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3.xml" ContentType="application/vnd.openxmlformats-officedocument.themeOverride+xml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6.xml" ContentType="application/vnd.openxmlformats-officedocument.themeOverride+xml"/>
  <Override PartName="/word/footer2.xml" ContentType="application/vnd.openxmlformats-officedocument.wordprocessingml.footer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8.xml" ContentType="application/vnd.openxmlformats-officedocument.themeOverrid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theme/themeOverride9.xml" ContentType="application/vnd.openxmlformats-officedocument.themeOverride+xml"/>
  <Override PartName="/word/footer3.xml" ContentType="application/vnd.openxmlformats-officedocument.wordprocessingml.footer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theme/themeOverride10.xml" ContentType="application/vnd.openxmlformats-officedocument.themeOverrid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theme/themeOverride11.xml" ContentType="application/vnd.openxmlformats-officedocument.themeOverride+xml"/>
  <Override PartName="/word/drawings/drawing1.xml" ContentType="application/vnd.openxmlformats-officedocument.drawingml.chartshapes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footer4.xml" ContentType="application/vnd.openxmlformats-officedocument.wordprocessingml.footer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08E32AA" w14:textId="77777777" w:rsidR="004A7E79" w:rsidRDefault="00C46101">
      <w:pPr>
        <w:spacing w:before="2"/>
        <w:ind w:right="137"/>
        <w:jc w:val="right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spacing w:val="-1"/>
          <w:sz w:val="36"/>
          <w:szCs w:val="36"/>
        </w:rPr>
        <w:t>Seção</w:t>
      </w:r>
      <w:r>
        <w:rPr>
          <w:rFonts w:ascii="Calibri" w:eastAsia="Calibri" w:hAnsi="Calibri" w:cs="Calibri"/>
          <w:spacing w:val="-3"/>
          <w:sz w:val="36"/>
          <w:szCs w:val="36"/>
        </w:rPr>
        <w:t xml:space="preserve"> </w:t>
      </w:r>
      <w:r>
        <w:rPr>
          <w:rFonts w:ascii="Calibri" w:eastAsia="Calibri" w:hAnsi="Calibri" w:cs="Calibri"/>
          <w:sz w:val="36"/>
          <w:szCs w:val="36"/>
        </w:rPr>
        <w:t>XIV</w:t>
      </w:r>
      <w:r>
        <w:rPr>
          <w:rFonts w:ascii="Calibri" w:eastAsia="Calibri" w:hAnsi="Calibri" w:cs="Calibri"/>
          <w:spacing w:val="-3"/>
          <w:sz w:val="36"/>
          <w:szCs w:val="36"/>
        </w:rPr>
        <w:t xml:space="preserve"> </w:t>
      </w:r>
      <w:r>
        <w:rPr>
          <w:rFonts w:ascii="Calibri" w:eastAsia="Calibri" w:hAnsi="Calibri" w:cs="Calibri"/>
          <w:sz w:val="36"/>
          <w:szCs w:val="36"/>
        </w:rPr>
        <w:t>–</w:t>
      </w:r>
      <w:r>
        <w:rPr>
          <w:rFonts w:ascii="Calibri" w:eastAsia="Calibri" w:hAnsi="Calibri" w:cs="Calibri"/>
          <w:spacing w:val="-3"/>
          <w:sz w:val="36"/>
          <w:szCs w:val="36"/>
        </w:rPr>
        <w:t xml:space="preserve"> </w:t>
      </w:r>
      <w:r>
        <w:rPr>
          <w:rFonts w:ascii="Calibri" w:eastAsia="Calibri" w:hAnsi="Calibri" w:cs="Calibri"/>
          <w:spacing w:val="-1"/>
          <w:sz w:val="36"/>
          <w:szCs w:val="36"/>
        </w:rPr>
        <w:t>Previdência</w:t>
      </w:r>
      <w:r>
        <w:rPr>
          <w:rFonts w:ascii="Calibri" w:eastAsia="Calibri" w:hAnsi="Calibri" w:cs="Calibri"/>
          <w:spacing w:val="-3"/>
          <w:sz w:val="36"/>
          <w:szCs w:val="36"/>
        </w:rPr>
        <w:t xml:space="preserve"> </w:t>
      </w:r>
      <w:r>
        <w:rPr>
          <w:rFonts w:ascii="Calibri" w:eastAsia="Calibri" w:hAnsi="Calibri" w:cs="Calibri"/>
          <w:sz w:val="36"/>
          <w:szCs w:val="36"/>
        </w:rPr>
        <w:t>do</w:t>
      </w:r>
    </w:p>
    <w:p w14:paraId="7A3A7F18" w14:textId="77777777" w:rsidR="004A7E79" w:rsidRDefault="00C46101">
      <w:pPr>
        <w:spacing w:before="69"/>
        <w:ind w:right="139"/>
        <w:jc w:val="right"/>
        <w:rPr>
          <w:rFonts w:ascii="Calibri" w:eastAsia="Calibri" w:hAnsi="Calibri" w:cs="Calibri"/>
          <w:sz w:val="36"/>
          <w:szCs w:val="36"/>
        </w:rPr>
      </w:pPr>
      <w:r>
        <w:rPr>
          <w:rFonts w:ascii="Calibri" w:hAnsi="Calibri"/>
          <w:spacing w:val="-1"/>
          <w:sz w:val="36"/>
        </w:rPr>
        <w:t>Servidor</w:t>
      </w:r>
      <w:r>
        <w:rPr>
          <w:rFonts w:ascii="Calibri" w:hAnsi="Calibri"/>
          <w:spacing w:val="-2"/>
          <w:sz w:val="36"/>
        </w:rPr>
        <w:t xml:space="preserve"> </w:t>
      </w:r>
      <w:r>
        <w:rPr>
          <w:rFonts w:ascii="Calibri" w:hAnsi="Calibri"/>
          <w:spacing w:val="-1"/>
          <w:sz w:val="36"/>
        </w:rPr>
        <w:t>Público</w:t>
      </w:r>
    </w:p>
    <w:p w14:paraId="312AA5AB" w14:textId="77777777" w:rsidR="004A7E79" w:rsidRDefault="004A7E79">
      <w:pPr>
        <w:spacing w:before="9"/>
        <w:rPr>
          <w:rFonts w:ascii="Calibri" w:eastAsia="Calibri" w:hAnsi="Calibri" w:cs="Calibri"/>
          <w:sz w:val="6"/>
          <w:szCs w:val="6"/>
        </w:rPr>
      </w:pPr>
    </w:p>
    <w:p w14:paraId="4C2264F7" w14:textId="2701B8CE" w:rsidR="004A7E79" w:rsidRDefault="00E314D0">
      <w:pPr>
        <w:spacing w:line="20" w:lineRule="atLeast"/>
        <w:ind w:left="4622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eastAsia="pt-BR"/>
        </w:rPr>
        <mc:AlternateContent>
          <mc:Choice Requires="wpg">
            <w:drawing>
              <wp:inline distT="0" distB="0" distL="0" distR="0" wp14:anchorId="1384E163" wp14:editId="165A7330">
                <wp:extent cx="3353435" cy="7620"/>
                <wp:effectExtent l="4445" t="7620" r="4445" b="3810"/>
                <wp:docPr id="26" name="Group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53435" cy="7620"/>
                          <a:chOff x="0" y="0"/>
                          <a:chExt cx="5281" cy="12"/>
                        </a:xfrm>
                      </wpg:grpSpPr>
                      <wpg:grpSp>
                        <wpg:cNvPr id="27" name="Group 182"/>
                        <wpg:cNvGrpSpPr>
                          <a:grpSpLocks/>
                        </wpg:cNvGrpSpPr>
                        <wpg:grpSpPr bwMode="auto">
                          <a:xfrm>
                            <a:off x="6" y="6"/>
                            <a:ext cx="5269" cy="2"/>
                            <a:chOff x="6" y="6"/>
                            <a:chExt cx="5269" cy="2"/>
                          </a:xfrm>
                        </wpg:grpSpPr>
                        <wps:wsp>
                          <wps:cNvPr id="28" name="Freeform 183"/>
                          <wps:cNvSpPr>
                            <a:spLocks/>
                          </wps:cNvSpPr>
                          <wps:spPr bwMode="auto">
                            <a:xfrm>
                              <a:off x="6" y="6"/>
                              <a:ext cx="5269" cy="2"/>
                            </a:xfrm>
                            <a:custGeom>
                              <a:avLst/>
                              <a:gdLst>
                                <a:gd name="T0" fmla="+- 0 6 6"/>
                                <a:gd name="T1" fmla="*/ T0 w 5269"/>
                                <a:gd name="T2" fmla="+- 0 5275 6"/>
                                <a:gd name="T3" fmla="*/ T2 w 52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69">
                                  <a:moveTo>
                                    <a:pt x="0" y="0"/>
                                  </a:moveTo>
                                  <a:lnTo>
                                    <a:pt x="5269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220FBCF" id="Group 181" o:spid="_x0000_s1026" style="width:264.05pt;height:.6pt;mso-position-horizontal-relative:char;mso-position-vertical-relative:line" coordsize="5281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">
                <v:group id="Group 182" o:spid="_x0000_s1027" style="position:absolute;left:6;top:6;width:5269;height:2" coordorigin="6,6" coordsize="52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    <v:shape id="Freeform 183" o:spid="_x0000_s1028" style="position:absolute;left:6;top:6;width:5269;height:2;visibility:visible;mso-wrap-style:square;v-text-anchor:top" coordsize="52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ePyr0A&#10;AADbAAAADwAAAGRycy9kb3ducmV2LnhtbERPuwrCMBTdBf8hXMFNU0VEqlHEBziJWhe3S3Nti81N&#10;bWKtf28GwfFw3otVa0rRUO0KywpGwwgEcWp1wZmCa7IfzEA4j6yxtEwKPuRgtex2Fhhr++YzNRef&#10;iRDCLkYFufdVLKVLczLohrYiDtzd1gZ9gHUmdY3vEG5KOY6iqTRYcGjIsaJNTunj8jIKTtvt87Fp&#10;sps+Jji5Pd11eih3SvV77XoOwlPr/+Kf+6AVjMPY8CX8ALn8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tePyr0AAADbAAAADwAAAAAAAAAAAAAAAACYAgAAZHJzL2Rvd25yZXYu&#10;eG1sUEsFBgAAAAAEAAQA9QAAAIIDAAAAAA==&#10;" path="m,l5269,e" filled="f" strokeweight=".58pt">
                    <v:path arrowok="t" o:connecttype="custom" o:connectlocs="0,0;5269,0" o:connectangles="0,0"/>
                  </v:shape>
                </v:group>
                <w10:anchorlock/>
              </v:group>
            </w:pict>
          </mc:Fallback>
        </mc:AlternateContent>
      </w:r>
    </w:p>
    <w:p w14:paraId="5E883B62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2B5B0EC5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5F52722F" w14:textId="77777777" w:rsidR="004A7E79" w:rsidRDefault="004A7E79">
      <w:pPr>
        <w:rPr>
          <w:rFonts w:ascii="Calibri" w:eastAsia="Calibri" w:hAnsi="Calibri" w:cs="Calibri"/>
          <w:sz w:val="18"/>
          <w:szCs w:val="18"/>
        </w:rPr>
      </w:pPr>
    </w:p>
    <w:p w14:paraId="78F34E03" w14:textId="77777777" w:rsidR="004A7E79" w:rsidRDefault="00C46101">
      <w:pPr>
        <w:pStyle w:val="Corpodetexto"/>
        <w:spacing w:before="56" w:line="276" w:lineRule="auto"/>
        <w:ind w:left="120" w:right="141"/>
        <w:jc w:val="both"/>
      </w:pPr>
      <w:r>
        <w:t>O</w:t>
      </w:r>
      <w:r>
        <w:rPr>
          <w:spacing w:val="6"/>
        </w:rPr>
        <w:t xml:space="preserve"> </w:t>
      </w:r>
      <w:r>
        <w:rPr>
          <w:spacing w:val="-1"/>
        </w:rPr>
        <w:t>sistema</w:t>
      </w:r>
      <w:r>
        <w:rPr>
          <w:spacing w:val="3"/>
        </w:rPr>
        <w:t xml:space="preserve"> </w:t>
      </w:r>
      <w:r>
        <w:rPr>
          <w:spacing w:val="-1"/>
        </w:rPr>
        <w:t>de</w:t>
      </w:r>
      <w:r>
        <w:rPr>
          <w:spacing w:val="6"/>
        </w:rPr>
        <w:t xml:space="preserve"> </w:t>
      </w:r>
      <w:r>
        <w:rPr>
          <w:spacing w:val="-1"/>
        </w:rPr>
        <w:t>previdência</w:t>
      </w:r>
      <w:r>
        <w:rPr>
          <w:spacing w:val="3"/>
        </w:rPr>
        <w:t xml:space="preserve"> </w:t>
      </w:r>
      <w:r>
        <w:t>social</w:t>
      </w:r>
      <w:r>
        <w:rPr>
          <w:spacing w:val="2"/>
        </w:rPr>
        <w:t xml:space="preserve"> </w:t>
      </w:r>
      <w:r>
        <w:rPr>
          <w:spacing w:val="-1"/>
        </w:rPr>
        <w:t>no</w:t>
      </w:r>
      <w:r>
        <w:rPr>
          <w:spacing w:val="4"/>
        </w:rPr>
        <w:t xml:space="preserve"> </w:t>
      </w:r>
      <w:r>
        <w:rPr>
          <w:spacing w:val="-1"/>
        </w:rPr>
        <w:t>Brasil</w:t>
      </w:r>
      <w:r>
        <w:rPr>
          <w:spacing w:val="3"/>
        </w:rPr>
        <w:t xml:space="preserve"> </w:t>
      </w:r>
      <w:r>
        <w:rPr>
          <w:spacing w:val="-1"/>
        </w:rPr>
        <w:t>contempla</w:t>
      </w:r>
      <w:r>
        <w:rPr>
          <w:spacing w:val="5"/>
        </w:rPr>
        <w:t xml:space="preserve"> </w:t>
      </w:r>
      <w:r>
        <w:t>dois</w:t>
      </w:r>
      <w:r>
        <w:rPr>
          <w:spacing w:val="5"/>
        </w:rPr>
        <w:t xml:space="preserve"> </w:t>
      </w:r>
      <w:r>
        <w:rPr>
          <w:spacing w:val="-1"/>
        </w:rPr>
        <w:t>grandes</w:t>
      </w:r>
      <w:r>
        <w:rPr>
          <w:spacing w:val="6"/>
        </w:rPr>
        <w:t xml:space="preserve"> </w:t>
      </w:r>
      <w:r>
        <w:rPr>
          <w:spacing w:val="-1"/>
        </w:rPr>
        <w:t>regimes</w:t>
      </w:r>
      <w:r>
        <w:rPr>
          <w:spacing w:val="1"/>
        </w:rPr>
        <w:t xml:space="preserve"> </w:t>
      </w:r>
      <w:r>
        <w:rPr>
          <w:spacing w:val="-1"/>
        </w:rPr>
        <w:t>públicos</w:t>
      </w:r>
      <w:r>
        <w:rPr>
          <w:spacing w:val="6"/>
        </w:rPr>
        <w:t xml:space="preserve"> </w:t>
      </w:r>
      <w:r>
        <w:rPr>
          <w:spacing w:val="-1"/>
        </w:rPr>
        <w:t>de</w:t>
      </w:r>
      <w:r>
        <w:rPr>
          <w:spacing w:val="4"/>
        </w:rPr>
        <w:t xml:space="preserve"> </w:t>
      </w:r>
      <w:r>
        <w:rPr>
          <w:spacing w:val="-1"/>
        </w:rPr>
        <w:t>caráter</w:t>
      </w:r>
      <w:r>
        <w:rPr>
          <w:spacing w:val="61"/>
        </w:rPr>
        <w:t xml:space="preserve"> </w:t>
      </w:r>
      <w:r>
        <w:rPr>
          <w:spacing w:val="-1"/>
        </w:rPr>
        <w:t>obrigatório:</w:t>
      </w:r>
      <w:r>
        <w:t xml:space="preserve"> o</w:t>
      </w:r>
      <w:r>
        <w:rPr>
          <w:spacing w:val="-1"/>
        </w:rPr>
        <w:t xml:space="preserve"> Regime</w:t>
      </w:r>
      <w:r>
        <w:rPr>
          <w:spacing w:val="-2"/>
        </w:rPr>
        <w:t xml:space="preserve"> </w:t>
      </w:r>
      <w:r>
        <w:rPr>
          <w:spacing w:val="-1"/>
        </w:rPr>
        <w:t>Geral</w:t>
      </w:r>
      <w: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Previdência Social</w:t>
      </w:r>
      <w:r>
        <w:rPr>
          <w:spacing w:val="3"/>
        </w:rPr>
        <w:t xml:space="preserve"> </w:t>
      </w:r>
      <w:r>
        <w:t xml:space="preserve">- </w:t>
      </w:r>
      <w:r>
        <w:rPr>
          <w:spacing w:val="-2"/>
        </w:rPr>
        <w:t>RGPS</w:t>
      </w:r>
      <w:r>
        <w:t xml:space="preserve"> e</w:t>
      </w:r>
      <w:r>
        <w:rPr>
          <w:spacing w:val="-2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rPr>
          <w:spacing w:val="-1"/>
        </w:rPr>
        <w:t>Regimes</w:t>
      </w:r>
      <w:r>
        <w:rPr>
          <w:spacing w:val="-2"/>
        </w:rPr>
        <w:t xml:space="preserve"> </w:t>
      </w:r>
      <w:r>
        <w:rPr>
          <w:spacing w:val="-1"/>
        </w:rPr>
        <w:t>Próprios</w:t>
      </w:r>
      <w:r>
        <w:t xml:space="preserve"> </w:t>
      </w:r>
      <w:r>
        <w:rPr>
          <w:spacing w:val="-2"/>
        </w:rPr>
        <w:t>de</w:t>
      </w:r>
      <w:r>
        <w:t xml:space="preserve"> </w:t>
      </w:r>
      <w:r>
        <w:rPr>
          <w:spacing w:val="-1"/>
        </w:rPr>
        <w:t>Previdência Social</w:t>
      </w:r>
      <w:r>
        <w:rPr>
          <w:spacing w:val="2"/>
        </w:rPr>
        <w:t xml:space="preserve"> </w:t>
      </w:r>
      <w:r>
        <w:t xml:space="preserve">- </w:t>
      </w:r>
      <w:r>
        <w:rPr>
          <w:spacing w:val="-2"/>
        </w:rPr>
        <w:t>RPPS.</w:t>
      </w:r>
    </w:p>
    <w:p w14:paraId="2904BA3C" w14:textId="77777777" w:rsidR="004A7E79" w:rsidRDefault="004A7E79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35694E10" w14:textId="77777777" w:rsidR="004A7E79" w:rsidRDefault="00C46101">
      <w:pPr>
        <w:pStyle w:val="Corpodetexto"/>
        <w:spacing w:line="275" w:lineRule="auto"/>
        <w:ind w:left="120" w:right="135"/>
        <w:jc w:val="both"/>
      </w:pPr>
      <w:r>
        <w:t>O</w:t>
      </w:r>
      <w:r>
        <w:rPr>
          <w:spacing w:val="12"/>
        </w:rPr>
        <w:t xml:space="preserve"> </w:t>
      </w:r>
      <w:r>
        <w:rPr>
          <w:spacing w:val="-1"/>
        </w:rPr>
        <w:t>RGPS</w:t>
      </w:r>
      <w:r>
        <w:rPr>
          <w:spacing w:val="9"/>
        </w:rPr>
        <w:t xml:space="preserve"> </w:t>
      </w:r>
      <w:r>
        <w:rPr>
          <w:spacing w:val="-1"/>
        </w:rPr>
        <w:t>que</w:t>
      </w:r>
      <w:r>
        <w:rPr>
          <w:spacing w:val="10"/>
        </w:rPr>
        <w:t xml:space="preserve"> </w:t>
      </w:r>
      <w:r>
        <w:rPr>
          <w:spacing w:val="-1"/>
        </w:rPr>
        <w:t>tem</w:t>
      </w:r>
      <w:r>
        <w:rPr>
          <w:spacing w:val="11"/>
        </w:rPr>
        <w:t xml:space="preserve"> </w:t>
      </w:r>
      <w:r>
        <w:rPr>
          <w:spacing w:val="-1"/>
        </w:rPr>
        <w:t>como</w:t>
      </w:r>
      <w:r>
        <w:rPr>
          <w:spacing w:val="11"/>
        </w:rPr>
        <w:t xml:space="preserve"> </w:t>
      </w:r>
      <w:r>
        <w:rPr>
          <w:spacing w:val="-1"/>
        </w:rPr>
        <w:t>destinatários</w:t>
      </w:r>
      <w:r>
        <w:rPr>
          <w:spacing w:val="7"/>
        </w:rPr>
        <w:t xml:space="preserve"> </w:t>
      </w:r>
      <w:r>
        <w:t>os</w:t>
      </w:r>
      <w:r>
        <w:rPr>
          <w:spacing w:val="10"/>
        </w:rPr>
        <w:t xml:space="preserve"> </w:t>
      </w:r>
      <w:r>
        <w:rPr>
          <w:spacing w:val="-1"/>
        </w:rPr>
        <w:t>trabalhadores</w:t>
      </w:r>
      <w:r>
        <w:rPr>
          <w:spacing w:val="10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setor</w:t>
      </w:r>
      <w:r>
        <w:rPr>
          <w:spacing w:val="9"/>
        </w:rPr>
        <w:t xml:space="preserve"> </w:t>
      </w:r>
      <w:r>
        <w:rPr>
          <w:spacing w:val="-1"/>
        </w:rPr>
        <w:t>privado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os</w:t>
      </w:r>
      <w:r>
        <w:rPr>
          <w:spacing w:val="10"/>
        </w:rPr>
        <w:t xml:space="preserve"> </w:t>
      </w:r>
      <w:r>
        <w:rPr>
          <w:spacing w:val="-1"/>
        </w:rPr>
        <w:t>servidores</w:t>
      </w:r>
      <w:r>
        <w:rPr>
          <w:spacing w:val="10"/>
        </w:rPr>
        <w:t xml:space="preserve"> </w:t>
      </w:r>
      <w:r>
        <w:rPr>
          <w:spacing w:val="-1"/>
        </w:rPr>
        <w:t>públicos</w:t>
      </w:r>
      <w:r>
        <w:rPr>
          <w:spacing w:val="10"/>
        </w:rPr>
        <w:t xml:space="preserve"> </w:t>
      </w:r>
      <w:r>
        <w:rPr>
          <w:spacing w:val="-2"/>
        </w:rPr>
        <w:t>não</w:t>
      </w:r>
      <w:r>
        <w:rPr>
          <w:spacing w:val="75"/>
        </w:rPr>
        <w:t xml:space="preserve"> </w:t>
      </w:r>
      <w:r>
        <w:rPr>
          <w:spacing w:val="-1"/>
        </w:rPr>
        <w:t>amparados</w:t>
      </w:r>
      <w:r>
        <w:rPr>
          <w:spacing w:val="-5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rPr>
          <w:spacing w:val="-1"/>
        </w:rPr>
        <w:t>RPPS,</w:t>
      </w:r>
      <w:r>
        <w:rPr>
          <w:spacing w:val="-5"/>
        </w:rPr>
        <w:t xml:space="preserve"> </w:t>
      </w:r>
      <w:r>
        <w:rPr>
          <w:spacing w:val="-1"/>
        </w:rPr>
        <w:t>encontra</w:t>
      </w:r>
      <w:r>
        <w:rPr>
          <w:spacing w:val="-4"/>
        </w:rPr>
        <w:t xml:space="preserve"> </w:t>
      </w:r>
      <w:r>
        <w:rPr>
          <w:spacing w:val="-1"/>
        </w:rPr>
        <w:t>seu</w:t>
      </w:r>
      <w:r>
        <w:rPr>
          <w:spacing w:val="-5"/>
        </w:rPr>
        <w:t xml:space="preserve"> </w:t>
      </w:r>
      <w:r>
        <w:rPr>
          <w:spacing w:val="-1"/>
        </w:rPr>
        <w:t>fundamento</w:t>
      </w:r>
      <w:r>
        <w:rPr>
          <w:spacing w:val="-3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1"/>
        </w:rPr>
        <w:t>art.</w:t>
      </w:r>
      <w:r>
        <w:rPr>
          <w:spacing w:val="-5"/>
        </w:rPr>
        <w:t xml:space="preserve"> </w:t>
      </w:r>
      <w:r>
        <w:rPr>
          <w:spacing w:val="-1"/>
        </w:rPr>
        <w:t>201</w:t>
      </w:r>
      <w:r>
        <w:rPr>
          <w:spacing w:val="-4"/>
        </w:rPr>
        <w:t xml:space="preserve"> </w:t>
      </w:r>
      <w:r>
        <w:rPr>
          <w:spacing w:val="-1"/>
        </w:rPr>
        <w:t>da</w:t>
      </w:r>
      <w:r>
        <w:rPr>
          <w:spacing w:val="-5"/>
        </w:rPr>
        <w:t xml:space="preserve"> </w:t>
      </w:r>
      <w:r>
        <w:rPr>
          <w:spacing w:val="-1"/>
        </w:rPr>
        <w:t>Constituição</w:t>
      </w:r>
      <w:r>
        <w:rPr>
          <w:spacing w:val="-3"/>
        </w:rPr>
        <w:t xml:space="preserve"> </w:t>
      </w:r>
      <w:r>
        <w:rPr>
          <w:spacing w:val="-1"/>
        </w:rPr>
        <w:t>Federal</w:t>
      </w:r>
      <w:r>
        <w:rPr>
          <w:spacing w:val="-5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é</w:t>
      </w:r>
      <w:r>
        <w:rPr>
          <w:spacing w:val="-4"/>
        </w:rPr>
        <w:t xml:space="preserve"> </w:t>
      </w:r>
      <w:r>
        <w:rPr>
          <w:spacing w:val="-1"/>
        </w:rPr>
        <w:t>disciplinado</w:t>
      </w:r>
      <w:r>
        <w:rPr>
          <w:spacing w:val="-3"/>
        </w:rPr>
        <w:t xml:space="preserve"> </w:t>
      </w:r>
      <w:r>
        <w:rPr>
          <w:spacing w:val="-1"/>
        </w:rPr>
        <w:t>pelas</w:t>
      </w:r>
      <w:r>
        <w:rPr>
          <w:spacing w:val="-5"/>
        </w:rPr>
        <w:t xml:space="preserve"> </w:t>
      </w:r>
      <w:r>
        <w:rPr>
          <w:spacing w:val="-1"/>
        </w:rPr>
        <w:t>Leis</w:t>
      </w:r>
      <w:r>
        <w:rPr>
          <w:spacing w:val="59"/>
        </w:rPr>
        <w:t xml:space="preserve"> </w:t>
      </w:r>
      <w:r>
        <w:rPr>
          <w:spacing w:val="-1"/>
        </w:rPr>
        <w:t>nº</w:t>
      </w:r>
      <w:r>
        <w:t xml:space="preserve"> </w:t>
      </w:r>
      <w:r>
        <w:rPr>
          <w:spacing w:val="-1"/>
        </w:rPr>
        <w:t>8.212</w:t>
      </w:r>
      <w:r>
        <w:rPr>
          <w:spacing w:val="-2"/>
        </w:rPr>
        <w:t xml:space="preserve"> </w:t>
      </w:r>
      <w:r>
        <w:rPr>
          <w:spacing w:val="-1"/>
        </w:rPr>
        <w:t>(plano de</w:t>
      </w:r>
      <w:r>
        <w:t xml:space="preserve"> </w:t>
      </w:r>
      <w:r>
        <w:rPr>
          <w:spacing w:val="-1"/>
        </w:rPr>
        <w:t>custeio)</w:t>
      </w:r>
      <w:r>
        <w:rPr>
          <w:spacing w:val="-3"/>
        </w:rPr>
        <w:t xml:space="preserve"> </w:t>
      </w:r>
      <w:r>
        <w:t xml:space="preserve">e </w:t>
      </w:r>
      <w:r>
        <w:rPr>
          <w:spacing w:val="-1"/>
        </w:rPr>
        <w:t>nº</w:t>
      </w:r>
      <w:r>
        <w:rPr>
          <w:spacing w:val="-2"/>
        </w:rPr>
        <w:t xml:space="preserve"> </w:t>
      </w:r>
      <w:r>
        <w:rPr>
          <w:spacing w:val="-1"/>
        </w:rPr>
        <w:t>8.213</w:t>
      </w:r>
      <w:r>
        <w:rPr>
          <w:spacing w:val="-2"/>
        </w:rPr>
        <w:t xml:space="preserve"> </w:t>
      </w:r>
      <w:r>
        <w:rPr>
          <w:spacing w:val="-1"/>
        </w:rPr>
        <w:t>(plano</w:t>
      </w:r>
      <w:r>
        <w:rPr>
          <w:spacing w:val="1"/>
        </w:rPr>
        <w:t xml:space="preserve"> </w:t>
      </w:r>
      <w:r>
        <w:rPr>
          <w:spacing w:val="-2"/>
        </w:rPr>
        <w:t>de</w:t>
      </w:r>
      <w:r>
        <w:t xml:space="preserve"> benefícios),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t xml:space="preserve">24 </w:t>
      </w:r>
      <w:r>
        <w:rPr>
          <w:spacing w:val="-2"/>
        </w:rPr>
        <w:t>de</w:t>
      </w:r>
      <w:r>
        <w:t xml:space="preserve"> </w:t>
      </w:r>
      <w:r>
        <w:rPr>
          <w:spacing w:val="-1"/>
        </w:rPr>
        <w:t>julho de</w:t>
      </w:r>
      <w:r>
        <w:rPr>
          <w:spacing w:val="-2"/>
        </w:rPr>
        <w:t xml:space="preserve"> </w:t>
      </w:r>
      <w:r>
        <w:t>1991.</w:t>
      </w:r>
    </w:p>
    <w:p w14:paraId="23E4937B" w14:textId="77777777" w:rsidR="004A7E79" w:rsidRDefault="004A7E79">
      <w:pPr>
        <w:spacing w:before="9"/>
        <w:rPr>
          <w:rFonts w:ascii="Calibri" w:eastAsia="Calibri" w:hAnsi="Calibri" w:cs="Calibri"/>
          <w:sz w:val="19"/>
          <w:szCs w:val="19"/>
        </w:rPr>
      </w:pPr>
    </w:p>
    <w:p w14:paraId="12FA9D18" w14:textId="77777777" w:rsidR="004A7E79" w:rsidRDefault="00C46101">
      <w:pPr>
        <w:pStyle w:val="Corpodetexto"/>
        <w:spacing w:line="276" w:lineRule="auto"/>
        <w:ind w:left="120" w:right="135"/>
        <w:jc w:val="both"/>
      </w:pPr>
      <w:r>
        <w:rPr>
          <w:spacing w:val="-1"/>
        </w:rPr>
        <w:t>Os</w:t>
      </w:r>
      <w:r>
        <w:rPr>
          <w:spacing w:val="3"/>
        </w:rPr>
        <w:t xml:space="preserve"> </w:t>
      </w:r>
      <w:r>
        <w:rPr>
          <w:spacing w:val="-2"/>
        </w:rPr>
        <w:t>RPPS</w:t>
      </w:r>
      <w:r>
        <w:rPr>
          <w:spacing w:val="2"/>
        </w:rPr>
        <w:t xml:space="preserve"> </w:t>
      </w:r>
      <w:r>
        <w:rPr>
          <w:spacing w:val="-1"/>
        </w:rPr>
        <w:t>asseguram</w:t>
      </w:r>
      <w:r>
        <w:rPr>
          <w:spacing w:val="1"/>
        </w:rPr>
        <w:t xml:space="preserve"> </w:t>
      </w:r>
      <w:r>
        <w:t xml:space="preserve">a </w:t>
      </w:r>
      <w:r>
        <w:rPr>
          <w:spacing w:val="-1"/>
        </w:rPr>
        <w:t>proteção</w:t>
      </w:r>
      <w:r>
        <w:rPr>
          <w:spacing w:val="1"/>
        </w:rPr>
        <w:t xml:space="preserve"> </w:t>
      </w:r>
      <w:r>
        <w:rPr>
          <w:spacing w:val="-1"/>
        </w:rPr>
        <w:t xml:space="preserve">previdenciária </w:t>
      </w:r>
      <w:r>
        <w:t xml:space="preserve">aos </w:t>
      </w:r>
      <w:r>
        <w:rPr>
          <w:spacing w:val="-1"/>
        </w:rPr>
        <w:t>servidores</w:t>
      </w:r>
      <w:r>
        <w:t xml:space="preserve"> </w:t>
      </w:r>
      <w:r>
        <w:rPr>
          <w:spacing w:val="-1"/>
        </w:rPr>
        <w:t>públicos</w:t>
      </w:r>
      <w:r>
        <w:t xml:space="preserve"> </w:t>
      </w:r>
      <w:r>
        <w:rPr>
          <w:spacing w:val="-1"/>
        </w:rPr>
        <w:t>titulares</w:t>
      </w:r>
      <w:r>
        <w:rPr>
          <w:spacing w:val="3"/>
        </w:rPr>
        <w:t xml:space="preserve"> </w:t>
      </w:r>
      <w:r>
        <w:rPr>
          <w:spacing w:val="-2"/>
        </w:rPr>
        <w:t>de</w:t>
      </w:r>
      <w:r>
        <w:t xml:space="preserve"> </w:t>
      </w:r>
      <w:r>
        <w:rPr>
          <w:spacing w:val="-1"/>
        </w:rPr>
        <w:t>cargos</w:t>
      </w:r>
      <w:r>
        <w:t xml:space="preserve"> </w:t>
      </w:r>
      <w:r>
        <w:rPr>
          <w:spacing w:val="-1"/>
        </w:rPr>
        <w:t>efetivos</w:t>
      </w:r>
      <w:r>
        <w:rPr>
          <w:spacing w:val="2"/>
        </w:rPr>
        <w:t xml:space="preserve"> </w:t>
      </w:r>
      <w:r>
        <w:rPr>
          <w:spacing w:val="-1"/>
        </w:rPr>
        <w:t>das</w:t>
      </w:r>
      <w:r>
        <w:rPr>
          <w:spacing w:val="81"/>
        </w:rPr>
        <w:t xml:space="preserve"> </w:t>
      </w:r>
      <w:r>
        <w:rPr>
          <w:spacing w:val="-1"/>
        </w:rPr>
        <w:t>diferentes</w:t>
      </w:r>
      <w:r>
        <w:rPr>
          <w:spacing w:val="-3"/>
        </w:rPr>
        <w:t xml:space="preserve"> </w:t>
      </w:r>
      <w:r>
        <w:t>esferas</w:t>
      </w:r>
      <w:r>
        <w:rPr>
          <w:spacing w:val="-1"/>
        </w:rPr>
        <w:t xml:space="preserve"> da federação</w:t>
      </w:r>
      <w:r>
        <w:rPr>
          <w:spacing w:val="1"/>
        </w:rPr>
        <w:t xml:space="preserve"> </w:t>
      </w:r>
      <w:r>
        <w:rPr>
          <w:spacing w:val="-1"/>
        </w:rPr>
        <w:t>(União,</w:t>
      </w:r>
      <w:r>
        <w:t xml:space="preserve"> </w:t>
      </w:r>
      <w:r>
        <w:rPr>
          <w:spacing w:val="-1"/>
        </w:rPr>
        <w:t>Estados,</w:t>
      </w:r>
      <w:r>
        <w:t xml:space="preserve"> </w:t>
      </w:r>
      <w:r>
        <w:rPr>
          <w:spacing w:val="-1"/>
        </w:rPr>
        <w:t>Distrito</w:t>
      </w:r>
      <w:r>
        <w:rPr>
          <w:spacing w:val="1"/>
        </w:rPr>
        <w:t xml:space="preserve"> </w:t>
      </w:r>
      <w:r>
        <w:rPr>
          <w:spacing w:val="-1"/>
        </w:rPr>
        <w:t>Federal</w:t>
      </w:r>
      <w:r>
        <w:t xml:space="preserve"> e </w:t>
      </w:r>
      <w:r>
        <w:rPr>
          <w:spacing w:val="-1"/>
        </w:rPr>
        <w:t>Municípios)</w:t>
      </w:r>
      <w:r>
        <w:t xml:space="preserve"> e</w:t>
      </w:r>
      <w:r>
        <w:rPr>
          <w:spacing w:val="-2"/>
        </w:rPr>
        <w:t xml:space="preserve"> </w:t>
      </w:r>
      <w:r>
        <w:rPr>
          <w:spacing w:val="-1"/>
        </w:rPr>
        <w:t>têm</w:t>
      </w:r>
      <w:r>
        <w:rPr>
          <w:spacing w:val="1"/>
        </w:rPr>
        <w:t xml:space="preserve"> </w:t>
      </w:r>
      <w:r>
        <w:rPr>
          <w:spacing w:val="-1"/>
        </w:rPr>
        <w:t>seu</w:t>
      </w:r>
      <w:r>
        <w:t xml:space="preserve"> </w:t>
      </w:r>
      <w:r>
        <w:rPr>
          <w:spacing w:val="-1"/>
        </w:rPr>
        <w:t>fundamento</w:t>
      </w:r>
      <w:r>
        <w:rPr>
          <w:spacing w:val="1"/>
        </w:rPr>
        <w:t xml:space="preserve"> </w:t>
      </w:r>
      <w:r>
        <w:rPr>
          <w:spacing w:val="-1"/>
        </w:rPr>
        <w:t xml:space="preserve">no </w:t>
      </w:r>
      <w:r>
        <w:t>art.</w:t>
      </w:r>
      <w:r>
        <w:rPr>
          <w:spacing w:val="63"/>
        </w:rPr>
        <w:t xml:space="preserve"> </w:t>
      </w:r>
      <w:r>
        <w:t>40</w:t>
      </w:r>
      <w:r>
        <w:rPr>
          <w:spacing w:val="-6"/>
        </w:rPr>
        <w:t xml:space="preserve"> </w:t>
      </w:r>
      <w:r>
        <w:rPr>
          <w:spacing w:val="-1"/>
        </w:rPr>
        <w:t>da</w:t>
      </w:r>
      <w:r>
        <w:rPr>
          <w:spacing w:val="-5"/>
        </w:rPr>
        <w:t xml:space="preserve"> </w:t>
      </w:r>
      <w:r>
        <w:rPr>
          <w:spacing w:val="-2"/>
        </w:rPr>
        <w:t>Constituição</w:t>
      </w:r>
      <w:r>
        <w:rPr>
          <w:spacing w:val="-5"/>
        </w:rPr>
        <w:t xml:space="preserve"> </w:t>
      </w:r>
      <w:r>
        <w:rPr>
          <w:spacing w:val="-1"/>
        </w:rPr>
        <w:t>Federal,</w:t>
      </w:r>
      <w:r>
        <w:rPr>
          <w:spacing w:val="-7"/>
        </w:rPr>
        <w:t xml:space="preserve"> </w:t>
      </w:r>
      <w:r>
        <w:rPr>
          <w:spacing w:val="-1"/>
        </w:rPr>
        <w:t>que</w:t>
      </w:r>
      <w:r>
        <w:rPr>
          <w:spacing w:val="-4"/>
        </w:rPr>
        <w:t xml:space="preserve"> </w:t>
      </w:r>
      <w:r>
        <w:rPr>
          <w:spacing w:val="-1"/>
        </w:rPr>
        <w:t>estabelece</w:t>
      </w:r>
      <w:r>
        <w:rPr>
          <w:spacing w:val="-6"/>
        </w:rPr>
        <w:t xml:space="preserve"> </w:t>
      </w:r>
      <w:r>
        <w:rPr>
          <w:spacing w:val="-1"/>
        </w:rPr>
        <w:t>como</w:t>
      </w:r>
      <w:r>
        <w:rPr>
          <w:spacing w:val="-6"/>
        </w:rPr>
        <w:t xml:space="preserve"> </w:t>
      </w:r>
      <w:r>
        <w:rPr>
          <w:spacing w:val="-1"/>
        </w:rPr>
        <w:t>princípios</w:t>
      </w:r>
      <w:r>
        <w:rPr>
          <w:spacing w:val="-5"/>
        </w:rPr>
        <w:t xml:space="preserve"> </w:t>
      </w:r>
      <w:r>
        <w:t>a</w:t>
      </w:r>
      <w:r>
        <w:rPr>
          <w:spacing w:val="-7"/>
        </w:rPr>
        <w:t xml:space="preserve"> </w:t>
      </w:r>
      <w:r>
        <w:rPr>
          <w:spacing w:val="-1"/>
        </w:rPr>
        <w:t>serem</w:t>
      </w:r>
      <w:r>
        <w:rPr>
          <w:spacing w:val="-8"/>
        </w:rPr>
        <w:t xml:space="preserve"> </w:t>
      </w:r>
      <w:r>
        <w:rPr>
          <w:spacing w:val="-1"/>
        </w:rPr>
        <w:t>observados</w:t>
      </w:r>
      <w:r>
        <w:rPr>
          <w:spacing w:val="-7"/>
        </w:rPr>
        <w:t xml:space="preserve"> </w:t>
      </w:r>
      <w:r>
        <w:rPr>
          <w:spacing w:val="-1"/>
        </w:rPr>
        <w:t>em</w:t>
      </w:r>
      <w:r>
        <w:rPr>
          <w:spacing w:val="-4"/>
        </w:rPr>
        <w:t xml:space="preserve"> </w:t>
      </w:r>
      <w:r>
        <w:rPr>
          <w:spacing w:val="-1"/>
        </w:rPr>
        <w:t>sua</w:t>
      </w:r>
      <w:r>
        <w:rPr>
          <w:spacing w:val="-8"/>
        </w:rPr>
        <w:t xml:space="preserve"> </w:t>
      </w:r>
      <w:r>
        <w:rPr>
          <w:spacing w:val="-2"/>
        </w:rPr>
        <w:t>constituição</w:t>
      </w:r>
      <w:r>
        <w:rPr>
          <w:spacing w:val="-6"/>
        </w:rPr>
        <w:t xml:space="preserve"> </w:t>
      </w:r>
      <w:r>
        <w:t>o</w:t>
      </w:r>
      <w:r>
        <w:rPr>
          <w:spacing w:val="-6"/>
        </w:rPr>
        <w:t xml:space="preserve"> </w:t>
      </w:r>
      <w:r>
        <w:rPr>
          <w:spacing w:val="-1"/>
        </w:rPr>
        <w:t>caráter</w:t>
      </w:r>
      <w:r>
        <w:rPr>
          <w:spacing w:val="91"/>
        </w:rPr>
        <w:t xml:space="preserve"> </w:t>
      </w:r>
      <w:r>
        <w:rPr>
          <w:spacing w:val="-1"/>
        </w:rPr>
        <w:t xml:space="preserve">contributivo </w:t>
      </w:r>
      <w:r>
        <w:t xml:space="preserve">e </w:t>
      </w:r>
      <w:r>
        <w:rPr>
          <w:spacing w:val="-1"/>
        </w:rPr>
        <w:t xml:space="preserve">solidário </w:t>
      </w:r>
      <w:r>
        <w:t>e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equilíbrio</w:t>
      </w:r>
      <w:r>
        <w:t xml:space="preserve"> </w:t>
      </w:r>
      <w:r>
        <w:rPr>
          <w:spacing w:val="-1"/>
        </w:rPr>
        <w:t>financeiro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rPr>
          <w:spacing w:val="-1"/>
        </w:rPr>
        <w:t>atuarial.</w:t>
      </w:r>
    </w:p>
    <w:p w14:paraId="3369592B" w14:textId="77777777" w:rsidR="004A7E79" w:rsidRDefault="004A7E79">
      <w:pPr>
        <w:spacing w:before="6"/>
        <w:rPr>
          <w:rFonts w:ascii="Calibri" w:eastAsia="Calibri" w:hAnsi="Calibri" w:cs="Calibri"/>
          <w:sz w:val="19"/>
          <w:szCs w:val="19"/>
        </w:rPr>
      </w:pPr>
    </w:p>
    <w:p w14:paraId="6B8E89FB" w14:textId="1F2BE6D1" w:rsidR="004A7E79" w:rsidRDefault="00C46101">
      <w:pPr>
        <w:pStyle w:val="Corpodetexto"/>
        <w:spacing w:line="276" w:lineRule="auto"/>
        <w:ind w:left="120" w:right="137"/>
        <w:jc w:val="both"/>
      </w:pPr>
      <w:r>
        <w:t>A</w:t>
      </w:r>
      <w:r>
        <w:rPr>
          <w:spacing w:val="5"/>
        </w:rPr>
        <w:t xml:space="preserve"> </w:t>
      </w:r>
      <w:r>
        <w:t>Lei</w:t>
      </w:r>
      <w:r>
        <w:rPr>
          <w:spacing w:val="6"/>
        </w:rPr>
        <w:t xml:space="preserve"> </w:t>
      </w:r>
      <w:r>
        <w:rPr>
          <w:spacing w:val="-1"/>
        </w:rPr>
        <w:t>nº</w:t>
      </w:r>
      <w:r>
        <w:rPr>
          <w:spacing w:val="3"/>
        </w:rPr>
        <w:t xml:space="preserve"> </w:t>
      </w:r>
      <w:r>
        <w:rPr>
          <w:spacing w:val="-1"/>
        </w:rPr>
        <w:t>9.717,</w:t>
      </w:r>
      <w:r>
        <w:rPr>
          <w:spacing w:val="3"/>
        </w:rPr>
        <w:t xml:space="preserve"> </w:t>
      </w:r>
      <w:r>
        <w:rPr>
          <w:spacing w:val="-1"/>
        </w:rPr>
        <w:t>de</w:t>
      </w:r>
      <w:r>
        <w:rPr>
          <w:spacing w:val="4"/>
        </w:rPr>
        <w:t xml:space="preserve"> </w:t>
      </w:r>
      <w:r>
        <w:t>27</w:t>
      </w:r>
      <w:r>
        <w:rPr>
          <w:spacing w:val="6"/>
        </w:rPr>
        <w:t xml:space="preserve"> </w:t>
      </w:r>
      <w:r>
        <w:rPr>
          <w:spacing w:val="-1"/>
        </w:rPr>
        <w:t>de</w:t>
      </w:r>
      <w:r>
        <w:rPr>
          <w:spacing w:val="4"/>
        </w:rPr>
        <w:t xml:space="preserve"> </w:t>
      </w:r>
      <w:r>
        <w:rPr>
          <w:spacing w:val="-1"/>
        </w:rPr>
        <w:t>novembro</w:t>
      </w:r>
      <w:r>
        <w:rPr>
          <w:spacing w:val="6"/>
        </w:rPr>
        <w:t xml:space="preserve"> </w:t>
      </w:r>
      <w:r>
        <w:rPr>
          <w:spacing w:val="-1"/>
        </w:rPr>
        <w:t>de</w:t>
      </w:r>
      <w:r>
        <w:rPr>
          <w:spacing w:val="6"/>
        </w:rPr>
        <w:t xml:space="preserve"> </w:t>
      </w:r>
      <w:r>
        <w:rPr>
          <w:spacing w:val="-1"/>
        </w:rPr>
        <w:t>1998,</w:t>
      </w:r>
      <w:r>
        <w:rPr>
          <w:spacing w:val="6"/>
        </w:rPr>
        <w:t xml:space="preserve"> </w:t>
      </w:r>
      <w:r>
        <w:rPr>
          <w:spacing w:val="-1"/>
        </w:rPr>
        <w:t>estabeleceu</w:t>
      </w:r>
      <w:r>
        <w:rPr>
          <w:spacing w:val="5"/>
        </w:rPr>
        <w:t xml:space="preserve"> </w:t>
      </w:r>
      <w:r>
        <w:t>as</w:t>
      </w:r>
      <w:r>
        <w:rPr>
          <w:spacing w:val="3"/>
        </w:rPr>
        <w:t xml:space="preserve"> </w:t>
      </w:r>
      <w:r>
        <w:rPr>
          <w:spacing w:val="-1"/>
        </w:rPr>
        <w:t>normas</w:t>
      </w:r>
      <w:r>
        <w:rPr>
          <w:spacing w:val="5"/>
        </w:rPr>
        <w:t xml:space="preserve"> </w:t>
      </w:r>
      <w:r>
        <w:rPr>
          <w:spacing w:val="-1"/>
        </w:rPr>
        <w:t>gerais</w:t>
      </w:r>
      <w:r>
        <w:rPr>
          <w:spacing w:val="3"/>
        </w:rPr>
        <w:t xml:space="preserve"> </w:t>
      </w:r>
      <w:r>
        <w:rPr>
          <w:spacing w:val="-1"/>
        </w:rPr>
        <w:t>de</w:t>
      </w:r>
      <w:r>
        <w:rPr>
          <w:spacing w:val="6"/>
        </w:rPr>
        <w:t xml:space="preserve"> </w:t>
      </w:r>
      <w:r>
        <w:rPr>
          <w:spacing w:val="-1"/>
        </w:rPr>
        <w:t>organização</w:t>
      </w:r>
      <w:r>
        <w:rPr>
          <w:spacing w:val="6"/>
        </w:rPr>
        <w:t xml:space="preserve"> </w:t>
      </w:r>
      <w:r>
        <w:t>e</w:t>
      </w:r>
      <w:r>
        <w:rPr>
          <w:spacing w:val="59"/>
        </w:rPr>
        <w:t xml:space="preserve"> </w:t>
      </w:r>
      <w:r>
        <w:rPr>
          <w:spacing w:val="-1"/>
        </w:rPr>
        <w:t>funcionamento</w:t>
      </w:r>
      <w:r>
        <w:rPr>
          <w:spacing w:val="-13"/>
        </w:rPr>
        <w:t xml:space="preserve"> </w:t>
      </w:r>
      <w:r>
        <w:t>dos</w:t>
      </w:r>
      <w:r>
        <w:rPr>
          <w:spacing w:val="-14"/>
        </w:rPr>
        <w:t xml:space="preserve"> </w:t>
      </w:r>
      <w:r>
        <w:rPr>
          <w:spacing w:val="-1"/>
        </w:rPr>
        <w:t>RPPS</w:t>
      </w:r>
      <w:r>
        <w:rPr>
          <w:spacing w:val="-13"/>
        </w:rPr>
        <w:t xml:space="preserve"> </w:t>
      </w:r>
      <w:r>
        <w:t>e</w:t>
      </w:r>
      <w:r>
        <w:rPr>
          <w:spacing w:val="-14"/>
        </w:rPr>
        <w:t xml:space="preserve"> </w:t>
      </w:r>
      <w:r>
        <w:t>em</w:t>
      </w:r>
      <w:r>
        <w:rPr>
          <w:spacing w:val="-10"/>
        </w:rPr>
        <w:t xml:space="preserve"> </w:t>
      </w:r>
      <w:r>
        <w:rPr>
          <w:spacing w:val="-1"/>
        </w:rPr>
        <w:t>seu</w:t>
      </w:r>
      <w:r>
        <w:rPr>
          <w:spacing w:val="-12"/>
        </w:rPr>
        <w:t xml:space="preserve"> </w:t>
      </w:r>
      <w:r>
        <w:t>art.</w:t>
      </w:r>
      <w:r>
        <w:rPr>
          <w:spacing w:val="-15"/>
        </w:rPr>
        <w:t xml:space="preserve"> </w:t>
      </w:r>
      <w:r>
        <w:t>9º</w:t>
      </w:r>
      <w:r>
        <w:rPr>
          <w:spacing w:val="-11"/>
        </w:rPr>
        <w:t xml:space="preserve"> </w:t>
      </w:r>
      <w:r>
        <w:rPr>
          <w:spacing w:val="-1"/>
        </w:rPr>
        <w:t>atribuiu</w:t>
      </w:r>
      <w:r>
        <w:rPr>
          <w:spacing w:val="-13"/>
        </w:rPr>
        <w:t xml:space="preserve"> </w:t>
      </w:r>
      <w:r>
        <w:t>ao</w:t>
      </w:r>
      <w:r>
        <w:rPr>
          <w:spacing w:val="-13"/>
        </w:rPr>
        <w:t xml:space="preserve"> </w:t>
      </w:r>
      <w:r>
        <w:rPr>
          <w:spacing w:val="-1"/>
        </w:rPr>
        <w:t>Ministério</w:t>
      </w:r>
      <w:r>
        <w:rPr>
          <w:spacing w:val="-11"/>
        </w:rPr>
        <w:t xml:space="preserve"> </w:t>
      </w:r>
      <w:r>
        <w:rPr>
          <w:spacing w:val="-1"/>
        </w:rPr>
        <w:t>da</w:t>
      </w:r>
      <w:r>
        <w:rPr>
          <w:spacing w:val="-14"/>
        </w:rPr>
        <w:t xml:space="preserve"> </w:t>
      </w:r>
      <w:r>
        <w:rPr>
          <w:spacing w:val="-1"/>
        </w:rPr>
        <w:t>Previdência</w:t>
      </w:r>
      <w:r>
        <w:rPr>
          <w:spacing w:val="-15"/>
        </w:rPr>
        <w:t xml:space="preserve"> </w:t>
      </w:r>
      <w:r>
        <w:rPr>
          <w:spacing w:val="-1"/>
        </w:rPr>
        <w:t>Social</w:t>
      </w:r>
      <w:r>
        <w:rPr>
          <w:spacing w:val="-13"/>
        </w:rPr>
        <w:t xml:space="preserve"> </w:t>
      </w:r>
      <w:r>
        <w:rPr>
          <w:spacing w:val="-1"/>
        </w:rPr>
        <w:t>(atualmente,</w:t>
      </w:r>
      <w:r>
        <w:rPr>
          <w:spacing w:val="-14"/>
        </w:rPr>
        <w:t xml:space="preserve"> </w:t>
      </w:r>
      <w:r w:rsidR="00B7279A">
        <w:t>a</w:t>
      </w:r>
      <w:r>
        <w:rPr>
          <w:spacing w:val="-2"/>
        </w:rPr>
        <w:t>o</w:t>
      </w:r>
      <w:r>
        <w:rPr>
          <w:spacing w:val="23"/>
        </w:rPr>
        <w:t xml:space="preserve"> </w:t>
      </w:r>
      <w:r>
        <w:rPr>
          <w:spacing w:val="-1"/>
        </w:rPr>
        <w:t>Ministério</w:t>
      </w:r>
      <w:r>
        <w:rPr>
          <w:spacing w:val="24"/>
        </w:rPr>
        <w:t xml:space="preserve"> </w:t>
      </w:r>
      <w:r>
        <w:rPr>
          <w:spacing w:val="-1"/>
        </w:rPr>
        <w:t>d</w:t>
      </w:r>
      <w:r w:rsidR="00B7279A">
        <w:rPr>
          <w:spacing w:val="-1"/>
        </w:rPr>
        <w:t>o Trabalho e Previdência</w:t>
      </w:r>
      <w:r>
        <w:rPr>
          <w:spacing w:val="-1"/>
        </w:rPr>
        <w:t>)</w:t>
      </w:r>
      <w:r>
        <w:rPr>
          <w:spacing w:val="23"/>
        </w:rPr>
        <w:t xml:space="preserve"> </w:t>
      </w:r>
      <w:r>
        <w:t>a</w:t>
      </w:r>
      <w:r>
        <w:rPr>
          <w:spacing w:val="21"/>
        </w:rPr>
        <w:t xml:space="preserve"> </w:t>
      </w:r>
      <w:r>
        <w:rPr>
          <w:spacing w:val="-1"/>
        </w:rPr>
        <w:t>competência</w:t>
      </w:r>
      <w:r>
        <w:rPr>
          <w:spacing w:val="21"/>
        </w:rPr>
        <w:t xml:space="preserve"> </w:t>
      </w:r>
      <w:r>
        <w:rPr>
          <w:spacing w:val="-1"/>
        </w:rPr>
        <w:t>para</w:t>
      </w:r>
      <w:r>
        <w:rPr>
          <w:spacing w:val="23"/>
        </w:rPr>
        <w:t xml:space="preserve"> </w:t>
      </w:r>
      <w:r>
        <w:rPr>
          <w:spacing w:val="-1"/>
        </w:rPr>
        <w:t>exercer</w:t>
      </w:r>
      <w:r>
        <w:rPr>
          <w:spacing w:val="21"/>
        </w:rPr>
        <w:t xml:space="preserve"> </w:t>
      </w:r>
      <w:r>
        <w:t>a</w:t>
      </w:r>
      <w:r>
        <w:rPr>
          <w:spacing w:val="21"/>
        </w:rPr>
        <w:t xml:space="preserve"> </w:t>
      </w:r>
      <w:r>
        <w:rPr>
          <w:spacing w:val="-1"/>
        </w:rPr>
        <w:t>orientação,</w:t>
      </w:r>
      <w:r>
        <w:rPr>
          <w:spacing w:val="79"/>
        </w:rPr>
        <w:t xml:space="preserve"> </w:t>
      </w:r>
      <w:r>
        <w:rPr>
          <w:spacing w:val="-1"/>
        </w:rPr>
        <w:t>supervisão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rPr>
          <w:spacing w:val="-1"/>
        </w:rPr>
        <w:t>acompanhamento</w:t>
      </w:r>
      <w:r>
        <w:t xml:space="preserve"> </w:t>
      </w:r>
      <w:r>
        <w:rPr>
          <w:spacing w:val="-1"/>
        </w:rPr>
        <w:t>dos</w:t>
      </w:r>
      <w:r>
        <w:rPr>
          <w:spacing w:val="-2"/>
        </w:rPr>
        <w:t xml:space="preserve"> </w:t>
      </w:r>
      <w:r>
        <w:rPr>
          <w:spacing w:val="-1"/>
        </w:rPr>
        <w:t>RPPS,</w:t>
      </w:r>
      <w:r>
        <w:t xml:space="preserve"> </w:t>
      </w:r>
      <w:r>
        <w:rPr>
          <w:spacing w:val="-1"/>
        </w:rPr>
        <w:t xml:space="preserve">bem como </w:t>
      </w:r>
      <w:r>
        <w:t xml:space="preserve">os </w:t>
      </w:r>
      <w:r>
        <w:rPr>
          <w:spacing w:val="-1"/>
        </w:rPr>
        <w:t>seus</w:t>
      </w:r>
      <w:r>
        <w:rPr>
          <w:spacing w:val="3"/>
        </w:rPr>
        <w:t xml:space="preserve"> </w:t>
      </w:r>
      <w:r>
        <w:rPr>
          <w:spacing w:val="-1"/>
        </w:rPr>
        <w:t>parâmetros</w:t>
      </w:r>
      <w:r>
        <w:rPr>
          <w:spacing w:val="-2"/>
        </w:rPr>
        <w:t xml:space="preserve"> </w:t>
      </w:r>
      <w:r>
        <w:t xml:space="preserve">e </w:t>
      </w:r>
      <w:r>
        <w:rPr>
          <w:spacing w:val="-1"/>
        </w:rPr>
        <w:t>diretrizes</w:t>
      </w:r>
      <w:r>
        <w:t xml:space="preserve"> </w:t>
      </w:r>
      <w:r>
        <w:rPr>
          <w:spacing w:val="-1"/>
        </w:rPr>
        <w:t>gerais.</w:t>
      </w:r>
    </w:p>
    <w:p w14:paraId="56504756" w14:textId="77777777" w:rsidR="004A7E79" w:rsidRDefault="004A7E79">
      <w:pPr>
        <w:spacing w:before="6"/>
        <w:rPr>
          <w:rFonts w:ascii="Calibri" w:eastAsia="Calibri" w:hAnsi="Calibri" w:cs="Calibri"/>
          <w:sz w:val="19"/>
          <w:szCs w:val="19"/>
        </w:rPr>
      </w:pPr>
    </w:p>
    <w:p w14:paraId="60CD9079" w14:textId="1ED6B0B9" w:rsidR="004A7E79" w:rsidRDefault="00C46101">
      <w:pPr>
        <w:pStyle w:val="Corpodetexto"/>
        <w:spacing w:line="275" w:lineRule="auto"/>
        <w:ind w:left="120" w:right="138"/>
        <w:jc w:val="both"/>
      </w:pPr>
      <w:r>
        <w:rPr>
          <w:rFonts w:cs="Calibri"/>
          <w:spacing w:val="-1"/>
        </w:rPr>
        <w:t>Nesta</w:t>
      </w:r>
      <w:r>
        <w:rPr>
          <w:rFonts w:cs="Calibri"/>
          <w:spacing w:val="9"/>
        </w:rPr>
        <w:t xml:space="preserve"> </w:t>
      </w:r>
      <w:r>
        <w:rPr>
          <w:rFonts w:cs="Calibri"/>
          <w:spacing w:val="-1"/>
        </w:rPr>
        <w:t>Seção</w:t>
      </w:r>
      <w:r>
        <w:rPr>
          <w:rFonts w:cs="Calibri"/>
          <w:spacing w:val="11"/>
        </w:rPr>
        <w:t xml:space="preserve"> </w:t>
      </w:r>
      <w:r>
        <w:rPr>
          <w:rFonts w:cs="Calibri"/>
        </w:rPr>
        <w:t>XIV</w:t>
      </w:r>
      <w:r>
        <w:rPr>
          <w:rFonts w:cs="Calibri"/>
          <w:spacing w:val="9"/>
        </w:rPr>
        <w:t xml:space="preserve"> </w:t>
      </w:r>
      <w:r>
        <w:rPr>
          <w:rFonts w:cs="Calibri"/>
          <w:spacing w:val="-1"/>
        </w:rPr>
        <w:t>são</w:t>
      </w:r>
      <w:r>
        <w:rPr>
          <w:rFonts w:cs="Calibri"/>
          <w:spacing w:val="11"/>
        </w:rPr>
        <w:t xml:space="preserve"> </w:t>
      </w:r>
      <w:r>
        <w:rPr>
          <w:rFonts w:cs="Calibri"/>
          <w:spacing w:val="-1"/>
        </w:rPr>
        <w:t>apresentados</w:t>
      </w:r>
      <w:r>
        <w:rPr>
          <w:rFonts w:cs="Calibri"/>
          <w:spacing w:val="10"/>
        </w:rPr>
        <w:t xml:space="preserve"> </w:t>
      </w:r>
      <w:r>
        <w:rPr>
          <w:rFonts w:cs="Calibri"/>
          <w:spacing w:val="-1"/>
        </w:rPr>
        <w:t>dados</w:t>
      </w:r>
      <w:r>
        <w:rPr>
          <w:rFonts w:cs="Calibri"/>
          <w:spacing w:val="10"/>
        </w:rPr>
        <w:t xml:space="preserve"> </w:t>
      </w:r>
      <w:r>
        <w:rPr>
          <w:rFonts w:cs="Calibri"/>
          <w:spacing w:val="-1"/>
        </w:rPr>
        <w:t>estatísticos</w:t>
      </w:r>
      <w:r>
        <w:rPr>
          <w:rFonts w:cs="Calibri"/>
          <w:spacing w:val="7"/>
        </w:rPr>
        <w:t xml:space="preserve"> </w:t>
      </w:r>
      <w:r>
        <w:rPr>
          <w:rFonts w:cs="Calibri"/>
          <w:spacing w:val="-1"/>
        </w:rPr>
        <w:t>da</w:t>
      </w:r>
      <w:r>
        <w:rPr>
          <w:rFonts w:cs="Calibri"/>
          <w:spacing w:val="9"/>
        </w:rPr>
        <w:t xml:space="preserve"> </w:t>
      </w:r>
      <w:r>
        <w:rPr>
          <w:rFonts w:cs="Calibri"/>
          <w:spacing w:val="-1"/>
        </w:rPr>
        <w:t>“Previdência</w:t>
      </w:r>
      <w:r>
        <w:rPr>
          <w:rFonts w:cs="Calibri"/>
          <w:spacing w:val="9"/>
        </w:rPr>
        <w:t xml:space="preserve"> </w:t>
      </w:r>
      <w:r>
        <w:rPr>
          <w:rFonts w:cs="Calibri"/>
          <w:spacing w:val="-2"/>
        </w:rPr>
        <w:t>do</w:t>
      </w:r>
      <w:r>
        <w:rPr>
          <w:rFonts w:cs="Calibri"/>
          <w:spacing w:val="11"/>
        </w:rPr>
        <w:t xml:space="preserve"> </w:t>
      </w:r>
      <w:r>
        <w:rPr>
          <w:rFonts w:cs="Calibri"/>
          <w:spacing w:val="-1"/>
        </w:rPr>
        <w:t>Servidor</w:t>
      </w:r>
      <w:r>
        <w:rPr>
          <w:rFonts w:cs="Calibri"/>
          <w:spacing w:val="9"/>
        </w:rPr>
        <w:t xml:space="preserve"> </w:t>
      </w:r>
      <w:r>
        <w:rPr>
          <w:rFonts w:cs="Calibri"/>
          <w:spacing w:val="-1"/>
        </w:rPr>
        <w:t>Público”</w:t>
      </w:r>
      <w:r>
        <w:rPr>
          <w:rFonts w:cs="Calibri"/>
          <w:spacing w:val="11"/>
        </w:rPr>
        <w:t xml:space="preserve"> </w:t>
      </w:r>
      <w:r>
        <w:rPr>
          <w:rFonts w:cs="Calibri"/>
          <w:spacing w:val="-1"/>
        </w:rPr>
        <w:t>no</w:t>
      </w:r>
      <w:r>
        <w:rPr>
          <w:rFonts w:cs="Calibri"/>
          <w:spacing w:val="11"/>
        </w:rPr>
        <w:t xml:space="preserve"> </w:t>
      </w:r>
      <w:r>
        <w:rPr>
          <w:rFonts w:cs="Calibri"/>
          <w:spacing w:val="-1"/>
        </w:rPr>
        <w:t>Brasil,</w:t>
      </w:r>
      <w:r>
        <w:rPr>
          <w:rFonts w:cs="Calibri"/>
          <w:spacing w:val="91"/>
        </w:rPr>
        <w:t xml:space="preserve"> </w:t>
      </w:r>
      <w:proofErr w:type="gramStart"/>
      <w:r>
        <w:t>cuja</w:t>
      </w:r>
      <w:proofErr w:type="gramEnd"/>
      <w:r>
        <w:rPr>
          <w:spacing w:val="-3"/>
        </w:rPr>
        <w:t xml:space="preserve"> </w:t>
      </w:r>
      <w:r>
        <w:rPr>
          <w:spacing w:val="-1"/>
        </w:rPr>
        <w:t>gestão</w:t>
      </w:r>
      <w:r>
        <w:rPr>
          <w:spacing w:val="-3"/>
        </w:rPr>
        <w:t xml:space="preserve"> </w:t>
      </w:r>
      <w:r>
        <w:rPr>
          <w:spacing w:val="-1"/>
        </w:rPr>
        <w:t>encontra-se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rPr>
          <w:spacing w:val="-1"/>
        </w:rPr>
        <w:t xml:space="preserve">cargo </w:t>
      </w:r>
      <w:r>
        <w:rPr>
          <w:spacing w:val="-2"/>
        </w:rPr>
        <w:t>do</w:t>
      </w:r>
      <w:r>
        <w:rPr>
          <w:spacing w:val="-1"/>
        </w:rPr>
        <w:t xml:space="preserve"> conjunto</w:t>
      </w:r>
      <w:r>
        <w:rPr>
          <w:spacing w:val="-3"/>
        </w:rPr>
        <w:t xml:space="preserve"> </w:t>
      </w:r>
      <w:r>
        <w:rPr>
          <w:spacing w:val="-1"/>
        </w:rPr>
        <w:t>dos</w:t>
      </w:r>
      <w:r>
        <w:rPr>
          <w:spacing w:val="-2"/>
        </w:rPr>
        <w:t xml:space="preserve"> </w:t>
      </w:r>
      <w:r>
        <w:rPr>
          <w:spacing w:val="-1"/>
        </w:rPr>
        <w:t>entes</w:t>
      </w:r>
      <w:r>
        <w:rPr>
          <w:spacing w:val="-5"/>
        </w:rPr>
        <w:t xml:space="preserve"> </w:t>
      </w:r>
      <w:r>
        <w:rPr>
          <w:spacing w:val="-1"/>
        </w:rPr>
        <w:t>federativos</w:t>
      </w:r>
      <w:r>
        <w:rPr>
          <w:spacing w:val="-2"/>
        </w:rPr>
        <w:t xml:space="preserve"> </w:t>
      </w:r>
      <w:r>
        <w:rPr>
          <w:spacing w:val="-1"/>
        </w:rPr>
        <w:t>que</w:t>
      </w:r>
      <w:r>
        <w:rPr>
          <w:spacing w:val="-4"/>
        </w:rPr>
        <w:t xml:space="preserve"> </w:t>
      </w:r>
      <w:r>
        <w:rPr>
          <w:spacing w:val="-2"/>
        </w:rPr>
        <w:t>possuem</w:t>
      </w:r>
      <w:r>
        <w:rPr>
          <w:spacing w:val="-4"/>
        </w:rPr>
        <w:t xml:space="preserve"> </w:t>
      </w:r>
      <w:r>
        <w:rPr>
          <w:spacing w:val="-1"/>
        </w:rPr>
        <w:t>RPPS.</w:t>
      </w:r>
      <w:r>
        <w:rPr>
          <w:spacing w:val="-3"/>
        </w:rPr>
        <w:t xml:space="preserve"> </w:t>
      </w:r>
      <w:r>
        <w:rPr>
          <w:spacing w:val="-1"/>
        </w:rPr>
        <w:t>Com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finalidade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rPr>
          <w:spacing w:val="-2"/>
        </w:rPr>
        <w:t>se</w:t>
      </w:r>
      <w:r>
        <w:rPr>
          <w:spacing w:val="57"/>
        </w:rPr>
        <w:t xml:space="preserve"> </w:t>
      </w:r>
      <w:r>
        <w:rPr>
          <w:spacing w:val="-1"/>
        </w:rPr>
        <w:t>ampliar</w:t>
      </w:r>
      <w:r>
        <w:t xml:space="preserve"> e</w:t>
      </w:r>
      <w:r>
        <w:rPr>
          <w:spacing w:val="1"/>
        </w:rPr>
        <w:t xml:space="preserve"> </w:t>
      </w:r>
      <w:r>
        <w:rPr>
          <w:spacing w:val="-1"/>
        </w:rPr>
        <w:t>aperfeiçoar</w:t>
      </w:r>
      <w:r>
        <w:t xml:space="preserve"> o</w:t>
      </w:r>
      <w:r>
        <w:rPr>
          <w:spacing w:val="1"/>
        </w:rPr>
        <w:t xml:space="preserve"> </w:t>
      </w:r>
      <w:r>
        <w:rPr>
          <w:spacing w:val="-1"/>
        </w:rPr>
        <w:t>conteúdo</w:t>
      </w:r>
      <w:r>
        <w:rPr>
          <w:spacing w:val="1"/>
        </w:rPr>
        <w:t xml:space="preserve"> </w:t>
      </w:r>
      <w:r>
        <w:t xml:space="preserve">e a </w:t>
      </w:r>
      <w:r>
        <w:rPr>
          <w:spacing w:val="-1"/>
        </w:rPr>
        <w:t xml:space="preserve">abrangência </w:t>
      </w:r>
      <w:r>
        <w:rPr>
          <w:spacing w:val="-2"/>
        </w:rPr>
        <w:t>das</w:t>
      </w:r>
      <w:r>
        <w:t xml:space="preserve"> </w:t>
      </w:r>
      <w:r>
        <w:rPr>
          <w:spacing w:val="-1"/>
        </w:rPr>
        <w:t>informações</w:t>
      </w:r>
      <w:r>
        <w:t xml:space="preserve"> </w:t>
      </w:r>
      <w:r>
        <w:rPr>
          <w:spacing w:val="-1"/>
        </w:rPr>
        <w:t>colocadas</w:t>
      </w:r>
      <w:r>
        <w:t xml:space="preserve"> à</w:t>
      </w:r>
      <w:r>
        <w:rPr>
          <w:spacing w:val="-2"/>
        </w:rPr>
        <w:t xml:space="preserve"> </w:t>
      </w:r>
      <w:r>
        <w:rPr>
          <w:spacing w:val="-1"/>
        </w:rPr>
        <w:t>disposição</w:t>
      </w:r>
      <w:r>
        <w:rPr>
          <w:spacing w:val="1"/>
        </w:rPr>
        <w:t xml:space="preserve"> </w:t>
      </w:r>
      <w:r>
        <w:rPr>
          <w:spacing w:val="-1"/>
        </w:rPr>
        <w:t>da</w:t>
      </w:r>
      <w:r>
        <w:t xml:space="preserve"> </w:t>
      </w:r>
      <w:r>
        <w:rPr>
          <w:spacing w:val="-1"/>
        </w:rPr>
        <w:t>sociedade,</w:t>
      </w:r>
      <w:r>
        <w:t xml:space="preserve"> </w:t>
      </w:r>
      <w:r>
        <w:rPr>
          <w:spacing w:val="-2"/>
        </w:rPr>
        <w:t>esta</w:t>
      </w:r>
      <w:r>
        <w:rPr>
          <w:spacing w:val="84"/>
        </w:rPr>
        <w:t xml:space="preserve"> </w:t>
      </w:r>
      <w:r>
        <w:rPr>
          <w:spacing w:val="-1"/>
        </w:rPr>
        <w:t>edição</w:t>
      </w:r>
      <w:r>
        <w:rPr>
          <w:spacing w:val="13"/>
        </w:rPr>
        <w:t xml:space="preserve"> </w:t>
      </w:r>
      <w:r>
        <w:rPr>
          <w:spacing w:val="-2"/>
        </w:rPr>
        <w:t>do</w:t>
      </w:r>
      <w:r>
        <w:rPr>
          <w:spacing w:val="13"/>
        </w:rPr>
        <w:t xml:space="preserve"> </w:t>
      </w:r>
      <w:r>
        <w:t>AEPS</w:t>
      </w:r>
      <w:r>
        <w:rPr>
          <w:spacing w:val="9"/>
        </w:rPr>
        <w:t xml:space="preserve"> </w:t>
      </w:r>
      <w:r>
        <w:rPr>
          <w:spacing w:val="-1"/>
        </w:rPr>
        <w:t>mantém</w:t>
      </w:r>
      <w:r>
        <w:rPr>
          <w:spacing w:val="13"/>
        </w:rPr>
        <w:t xml:space="preserve"> </w:t>
      </w:r>
      <w:r>
        <w:t>a</w:t>
      </w:r>
      <w:r>
        <w:rPr>
          <w:spacing w:val="12"/>
        </w:rPr>
        <w:t xml:space="preserve"> </w:t>
      </w:r>
      <w:r>
        <w:rPr>
          <w:spacing w:val="-1"/>
        </w:rPr>
        <w:t>inclusão</w:t>
      </w:r>
      <w:r>
        <w:rPr>
          <w:spacing w:val="13"/>
        </w:rPr>
        <w:t xml:space="preserve"> </w:t>
      </w:r>
      <w:r>
        <w:rPr>
          <w:spacing w:val="-2"/>
        </w:rPr>
        <w:t>do</w:t>
      </w:r>
      <w:r>
        <w:rPr>
          <w:spacing w:val="13"/>
        </w:rPr>
        <w:t xml:space="preserve"> </w:t>
      </w:r>
      <w:r>
        <w:rPr>
          <w:spacing w:val="-1"/>
        </w:rPr>
        <w:t>conceito</w:t>
      </w:r>
      <w:r>
        <w:rPr>
          <w:spacing w:val="13"/>
        </w:rPr>
        <w:t xml:space="preserve"> </w:t>
      </w:r>
      <w:r>
        <w:rPr>
          <w:spacing w:val="-2"/>
        </w:rPr>
        <w:t>de</w:t>
      </w:r>
      <w:r>
        <w:rPr>
          <w:spacing w:val="65"/>
        </w:rPr>
        <w:t xml:space="preserve"> </w:t>
      </w:r>
      <w:r>
        <w:rPr>
          <w:spacing w:val="-1"/>
        </w:rPr>
        <w:t>Grupos utilizado no</w:t>
      </w:r>
      <w:r>
        <w:rPr>
          <w:spacing w:val="1"/>
        </w:rPr>
        <w:t xml:space="preserve"> </w:t>
      </w:r>
      <w:r>
        <w:rPr>
          <w:spacing w:val="-1"/>
        </w:rPr>
        <w:t>Indicador</w:t>
      </w:r>
      <w: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Situação</w:t>
      </w:r>
      <w:r>
        <w:rPr>
          <w:spacing w:val="1"/>
        </w:rPr>
        <w:t xml:space="preserve"> </w:t>
      </w:r>
      <w:r>
        <w:rPr>
          <w:spacing w:val="-1"/>
        </w:rPr>
        <w:t>Previdenciária</w:t>
      </w:r>
      <w:r>
        <w:rPr>
          <w:spacing w:val="1"/>
        </w:rPr>
        <w:t xml:space="preserve"> </w:t>
      </w:r>
      <w:r>
        <w:t xml:space="preserve">- </w:t>
      </w:r>
      <w:r>
        <w:rPr>
          <w:spacing w:val="-1"/>
        </w:rPr>
        <w:t>ISP-RPPS</w:t>
      </w:r>
      <w:r w:rsidR="00EA3A75">
        <w:rPr>
          <w:rStyle w:val="Refdenotaderodap"/>
          <w:spacing w:val="-1"/>
        </w:rPr>
        <w:footnoteReference w:id="1"/>
      </w:r>
      <w:r>
        <w:rPr>
          <w:spacing w:val="-1"/>
        </w:rPr>
        <w:t>.</w:t>
      </w:r>
    </w:p>
    <w:p w14:paraId="492C50D1" w14:textId="77777777" w:rsidR="004A7E79" w:rsidRDefault="004A7E79">
      <w:pPr>
        <w:spacing w:before="9"/>
        <w:rPr>
          <w:rFonts w:ascii="Calibri" w:eastAsia="Calibri" w:hAnsi="Calibri" w:cs="Calibri"/>
          <w:sz w:val="19"/>
          <w:szCs w:val="19"/>
        </w:rPr>
      </w:pPr>
    </w:p>
    <w:p w14:paraId="44253A1E" w14:textId="77777777" w:rsidR="004A7E79" w:rsidRDefault="00C46101">
      <w:pPr>
        <w:pStyle w:val="Corpodetexto"/>
        <w:spacing w:line="275" w:lineRule="auto"/>
        <w:ind w:left="120" w:right="133"/>
        <w:jc w:val="both"/>
      </w:pPr>
      <w:r>
        <w:t xml:space="preserve">O </w:t>
      </w:r>
      <w:r>
        <w:rPr>
          <w:spacing w:val="-1"/>
        </w:rPr>
        <w:t>ISP-RPPS</w:t>
      </w:r>
      <w:r>
        <w:t xml:space="preserve"> </w:t>
      </w:r>
      <w:r>
        <w:rPr>
          <w:spacing w:val="-1"/>
        </w:rPr>
        <w:t>foi</w:t>
      </w:r>
      <w:r>
        <w:t xml:space="preserve"> </w:t>
      </w:r>
      <w:r>
        <w:rPr>
          <w:spacing w:val="-2"/>
        </w:rPr>
        <w:t>instituído</w:t>
      </w:r>
      <w:r>
        <w:rPr>
          <w:spacing w:val="1"/>
        </w:rPr>
        <w:t xml:space="preserve"> </w:t>
      </w:r>
      <w:r>
        <w:rPr>
          <w:spacing w:val="-1"/>
        </w:rPr>
        <w:t>pela</w:t>
      </w:r>
      <w:r>
        <w:t xml:space="preserve"> </w:t>
      </w:r>
      <w:r>
        <w:rPr>
          <w:spacing w:val="-1"/>
        </w:rPr>
        <w:t>Portaria</w:t>
      </w:r>
      <w:r>
        <w:rPr>
          <w:spacing w:val="-4"/>
        </w:rPr>
        <w:t xml:space="preserve"> </w:t>
      </w:r>
      <w:r>
        <w:t>MF</w:t>
      </w:r>
      <w:r>
        <w:rPr>
          <w:spacing w:val="-3"/>
        </w:rPr>
        <w:t xml:space="preserve"> </w:t>
      </w:r>
      <w:r>
        <w:rPr>
          <w:spacing w:val="-1"/>
        </w:rPr>
        <w:t>nº</w:t>
      </w:r>
      <w:r>
        <w:rPr>
          <w:spacing w:val="-2"/>
        </w:rPr>
        <w:t xml:space="preserve"> </w:t>
      </w:r>
      <w:r>
        <w:t>01,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03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janeiro</w:t>
      </w:r>
      <w:r>
        <w:rPr>
          <w:spacing w:val="1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2017,</w:t>
      </w:r>
      <w:r>
        <w:t xml:space="preserve"> </w:t>
      </w:r>
      <w:r>
        <w:rPr>
          <w:spacing w:val="-2"/>
        </w:rPr>
        <w:t>que</w:t>
      </w:r>
      <w:r>
        <w:t xml:space="preserve"> </w:t>
      </w:r>
      <w:r>
        <w:rPr>
          <w:spacing w:val="-1"/>
        </w:rPr>
        <w:t>acrescentou</w:t>
      </w:r>
      <w:r>
        <w:rPr>
          <w:spacing w:val="-3"/>
        </w:rPr>
        <w:t xml:space="preserve"> </w:t>
      </w:r>
      <w:r>
        <w:t>o</w:t>
      </w:r>
      <w:r>
        <w:rPr>
          <w:spacing w:val="1"/>
        </w:rPr>
        <w:t xml:space="preserve"> </w:t>
      </w:r>
      <w:r>
        <w:rPr>
          <w:spacing w:val="-1"/>
        </w:rPr>
        <w:t xml:space="preserve">inciso </w:t>
      </w:r>
      <w:r>
        <w:t>V</w:t>
      </w:r>
      <w:r>
        <w:rPr>
          <w:spacing w:val="69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art.</w:t>
      </w:r>
      <w:r>
        <w:rPr>
          <w:spacing w:val="-5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rPr>
          <w:spacing w:val="-1"/>
        </w:rPr>
        <w:t>da</w:t>
      </w:r>
      <w:r>
        <w:rPr>
          <w:spacing w:val="-5"/>
        </w:rPr>
        <w:t xml:space="preserve"> </w:t>
      </w:r>
      <w:r>
        <w:rPr>
          <w:spacing w:val="-1"/>
        </w:rPr>
        <w:t>Portaria</w:t>
      </w:r>
      <w:r>
        <w:rPr>
          <w:spacing w:val="-6"/>
        </w:rPr>
        <w:t xml:space="preserve"> </w:t>
      </w:r>
      <w:r>
        <w:rPr>
          <w:spacing w:val="-1"/>
        </w:rPr>
        <w:t>MPS</w:t>
      </w:r>
      <w:r>
        <w:rPr>
          <w:spacing w:val="-3"/>
        </w:rPr>
        <w:t xml:space="preserve"> </w:t>
      </w:r>
      <w:r>
        <w:rPr>
          <w:spacing w:val="-1"/>
        </w:rPr>
        <w:t>nº</w:t>
      </w:r>
      <w:r>
        <w:rPr>
          <w:spacing w:val="-2"/>
        </w:rPr>
        <w:t xml:space="preserve"> </w:t>
      </w:r>
      <w:r>
        <w:rPr>
          <w:spacing w:val="-1"/>
        </w:rPr>
        <w:t>402,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t>10</w:t>
      </w:r>
      <w:r>
        <w:rPr>
          <w:spacing w:val="-2"/>
        </w:rPr>
        <w:t xml:space="preserve"> de </w:t>
      </w:r>
      <w:r>
        <w:rPr>
          <w:spacing w:val="-1"/>
        </w:rPr>
        <w:t>dezembro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2008,</w:t>
      </w:r>
      <w:r>
        <w:rPr>
          <w:spacing w:val="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rPr>
          <w:spacing w:val="-1"/>
        </w:rPr>
        <w:t>utiliza,</w:t>
      </w:r>
      <w:r>
        <w:rPr>
          <w:spacing w:val="-2"/>
        </w:rPr>
        <w:t xml:space="preserve"> </w:t>
      </w:r>
      <w:r>
        <w:rPr>
          <w:spacing w:val="-1"/>
        </w:rPr>
        <w:t>para</w:t>
      </w:r>
      <w:r>
        <w:rPr>
          <w:spacing w:val="-3"/>
        </w:rPr>
        <w:t xml:space="preserve"> </w:t>
      </w:r>
      <w:r>
        <w:rPr>
          <w:spacing w:val="-1"/>
        </w:rPr>
        <w:t>fins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nivelação dos</w:t>
      </w:r>
      <w:r>
        <w:rPr>
          <w:spacing w:val="-2"/>
        </w:rPr>
        <w:t xml:space="preserve"> </w:t>
      </w:r>
      <w:r>
        <w:rPr>
          <w:spacing w:val="-1"/>
        </w:rPr>
        <w:t>resultados</w:t>
      </w:r>
      <w:r>
        <w:rPr>
          <w:spacing w:val="61"/>
        </w:rPr>
        <w:t xml:space="preserve"> </w:t>
      </w:r>
      <w:r>
        <w:rPr>
          <w:spacing w:val="-1"/>
        </w:rPr>
        <w:t>apurados</w:t>
      </w:r>
      <w:r>
        <w:rPr>
          <w:spacing w:val="10"/>
        </w:rPr>
        <w:t xml:space="preserve"> 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divulgados</w:t>
      </w:r>
      <w:r>
        <w:rPr>
          <w:spacing w:val="10"/>
        </w:rPr>
        <w:t xml:space="preserve"> </w:t>
      </w:r>
      <w:r>
        <w:rPr>
          <w:spacing w:val="-1"/>
        </w:rPr>
        <w:t>anualmente,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metodologia</w:t>
      </w:r>
      <w:r>
        <w:rPr>
          <w:spacing w:val="9"/>
        </w:rPr>
        <w:t xml:space="preserve"> </w:t>
      </w:r>
      <w:r>
        <w:rPr>
          <w:spacing w:val="-1"/>
        </w:rPr>
        <w:t>prevista</w:t>
      </w:r>
      <w:r>
        <w:rPr>
          <w:spacing w:val="9"/>
        </w:rPr>
        <w:t xml:space="preserve"> </w:t>
      </w:r>
      <w:r>
        <w:rPr>
          <w:spacing w:val="-1"/>
        </w:rPr>
        <w:t>na</w:t>
      </w:r>
      <w:r>
        <w:rPr>
          <w:spacing w:val="7"/>
        </w:rPr>
        <w:t xml:space="preserve"> </w:t>
      </w:r>
      <w:r>
        <w:rPr>
          <w:spacing w:val="-1"/>
        </w:rPr>
        <w:t>Portaria</w:t>
      </w:r>
      <w:r>
        <w:rPr>
          <w:spacing w:val="9"/>
        </w:rPr>
        <w:t xml:space="preserve"> </w:t>
      </w:r>
      <w:r>
        <w:rPr>
          <w:spacing w:val="-1"/>
        </w:rPr>
        <w:t>SPREV</w:t>
      </w:r>
      <w:r>
        <w:rPr>
          <w:spacing w:val="9"/>
        </w:rPr>
        <w:t xml:space="preserve"> </w:t>
      </w:r>
      <w:r>
        <w:rPr>
          <w:spacing w:val="-2"/>
        </w:rPr>
        <w:t>nº</w:t>
      </w:r>
      <w:r>
        <w:rPr>
          <w:spacing w:val="10"/>
        </w:rPr>
        <w:t xml:space="preserve"> </w:t>
      </w:r>
      <w:r>
        <w:rPr>
          <w:spacing w:val="-1"/>
        </w:rPr>
        <w:t>14.762,</w:t>
      </w:r>
      <w:r>
        <w:rPr>
          <w:spacing w:val="10"/>
        </w:rPr>
        <w:t xml:space="preserve"> </w:t>
      </w:r>
      <w:r>
        <w:rPr>
          <w:spacing w:val="-1"/>
        </w:rPr>
        <w:t>de</w:t>
      </w:r>
      <w:r>
        <w:rPr>
          <w:spacing w:val="8"/>
        </w:rPr>
        <w:t xml:space="preserve"> </w:t>
      </w:r>
      <w:r>
        <w:t>19</w:t>
      </w:r>
      <w:r>
        <w:rPr>
          <w:spacing w:val="10"/>
        </w:rPr>
        <w:t xml:space="preserve"> </w:t>
      </w:r>
      <w:r>
        <w:rPr>
          <w:spacing w:val="-1"/>
        </w:rPr>
        <w:t>de</w:t>
      </w:r>
      <w:r>
        <w:rPr>
          <w:spacing w:val="10"/>
        </w:rPr>
        <w:t xml:space="preserve"> </w:t>
      </w:r>
      <w:r>
        <w:rPr>
          <w:spacing w:val="-2"/>
        </w:rPr>
        <w:t>junho</w:t>
      </w:r>
      <w:r>
        <w:rPr>
          <w:spacing w:val="11"/>
        </w:rPr>
        <w:t xml:space="preserve"> </w:t>
      </w:r>
      <w:r>
        <w:rPr>
          <w:spacing w:val="-1"/>
        </w:rPr>
        <w:t>de</w:t>
      </w:r>
      <w:r>
        <w:rPr>
          <w:spacing w:val="95"/>
        </w:rPr>
        <w:t xml:space="preserve"> </w:t>
      </w:r>
      <w:r>
        <w:rPr>
          <w:spacing w:val="-1"/>
        </w:rPr>
        <w:t>2020.</w:t>
      </w:r>
      <w:r>
        <w:rPr>
          <w:spacing w:val="42"/>
        </w:rPr>
        <w:t xml:space="preserve"> </w:t>
      </w:r>
      <w:r>
        <w:rPr>
          <w:spacing w:val="-2"/>
        </w:rPr>
        <w:t>No</w:t>
      </w:r>
      <w:r>
        <w:rPr>
          <w:spacing w:val="45"/>
        </w:rPr>
        <w:t xml:space="preserve"> </w:t>
      </w:r>
      <w:r>
        <w:rPr>
          <w:spacing w:val="-1"/>
        </w:rPr>
        <w:t>intuito</w:t>
      </w:r>
      <w:r>
        <w:rPr>
          <w:spacing w:val="45"/>
        </w:rPr>
        <w:t xml:space="preserve"> </w:t>
      </w:r>
      <w:r>
        <w:rPr>
          <w:spacing w:val="-2"/>
        </w:rPr>
        <w:t>de</w:t>
      </w:r>
      <w:r>
        <w:rPr>
          <w:spacing w:val="43"/>
        </w:rPr>
        <w:t xml:space="preserve"> </w:t>
      </w:r>
      <w:r>
        <w:rPr>
          <w:spacing w:val="-1"/>
        </w:rPr>
        <w:t>comparação</w:t>
      </w:r>
      <w:r>
        <w:rPr>
          <w:spacing w:val="44"/>
        </w:rPr>
        <w:t xml:space="preserve"> </w:t>
      </w:r>
      <w:r>
        <w:rPr>
          <w:spacing w:val="-2"/>
        </w:rPr>
        <w:t>do</w:t>
      </w:r>
      <w:r>
        <w:rPr>
          <w:spacing w:val="45"/>
        </w:rPr>
        <w:t xml:space="preserve"> </w:t>
      </w:r>
      <w:r>
        <w:rPr>
          <w:spacing w:val="-1"/>
        </w:rPr>
        <w:t>ISP</w:t>
      </w:r>
      <w:r>
        <w:rPr>
          <w:spacing w:val="42"/>
        </w:rPr>
        <w:t xml:space="preserve"> </w:t>
      </w:r>
      <w:r>
        <w:t>e</w:t>
      </w:r>
      <w:r>
        <w:rPr>
          <w:spacing w:val="43"/>
        </w:rPr>
        <w:t xml:space="preserve"> </w:t>
      </w:r>
      <w:r>
        <w:rPr>
          <w:spacing w:val="-1"/>
        </w:rPr>
        <w:t>de</w:t>
      </w:r>
      <w:r>
        <w:rPr>
          <w:spacing w:val="44"/>
        </w:rPr>
        <w:t xml:space="preserve"> </w:t>
      </w:r>
      <w:r>
        <w:rPr>
          <w:spacing w:val="-1"/>
        </w:rPr>
        <w:t>seus</w:t>
      </w:r>
      <w:r>
        <w:rPr>
          <w:spacing w:val="41"/>
        </w:rPr>
        <w:t xml:space="preserve"> </w:t>
      </w:r>
      <w:proofErr w:type="spellStart"/>
      <w:r>
        <w:rPr>
          <w:spacing w:val="-1"/>
        </w:rPr>
        <w:t>subíndices</w:t>
      </w:r>
      <w:proofErr w:type="spellEnd"/>
      <w:r>
        <w:rPr>
          <w:spacing w:val="-1"/>
        </w:rPr>
        <w:t>,</w:t>
      </w:r>
      <w:r>
        <w:rPr>
          <w:spacing w:val="43"/>
        </w:rPr>
        <w:t xml:space="preserve"> </w:t>
      </w:r>
      <w:r>
        <w:t>os</w:t>
      </w:r>
      <w:r>
        <w:rPr>
          <w:spacing w:val="43"/>
        </w:rPr>
        <w:t xml:space="preserve"> </w:t>
      </w:r>
      <w:r>
        <w:rPr>
          <w:spacing w:val="-2"/>
        </w:rPr>
        <w:t>RPPS</w:t>
      </w:r>
      <w:r>
        <w:rPr>
          <w:spacing w:val="43"/>
        </w:rPr>
        <w:t xml:space="preserve"> </w:t>
      </w:r>
      <w:r>
        <w:rPr>
          <w:spacing w:val="-1"/>
        </w:rPr>
        <w:t>foram</w:t>
      </w:r>
      <w:r>
        <w:rPr>
          <w:spacing w:val="44"/>
        </w:rPr>
        <w:t xml:space="preserve"> </w:t>
      </w:r>
      <w:r>
        <w:rPr>
          <w:spacing w:val="-1"/>
        </w:rPr>
        <w:t>segmentados</w:t>
      </w:r>
      <w:r>
        <w:rPr>
          <w:spacing w:val="40"/>
        </w:rPr>
        <w:t xml:space="preserve"> </w:t>
      </w:r>
      <w:r>
        <w:t>em</w:t>
      </w:r>
      <w:r>
        <w:rPr>
          <w:spacing w:val="48"/>
        </w:rPr>
        <w:t xml:space="preserve"> </w:t>
      </w:r>
      <w:r>
        <w:rPr>
          <w:spacing w:val="-2"/>
        </w:rPr>
        <w:t>grupos,</w:t>
      </w:r>
      <w:r>
        <w:rPr>
          <w:spacing w:val="77"/>
        </w:rPr>
        <w:t xml:space="preserve"> </w:t>
      </w:r>
      <w:r>
        <w:rPr>
          <w:spacing w:val="-1"/>
        </w:rPr>
        <w:t>reunindo-se</w:t>
      </w:r>
      <w:r>
        <w:rPr>
          <w:spacing w:val="-2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entes</w:t>
      </w:r>
      <w:r>
        <w:rPr>
          <w:spacing w:val="-2"/>
        </w:rPr>
        <w:t xml:space="preserve"> </w:t>
      </w:r>
      <w:r>
        <w:rPr>
          <w:spacing w:val="-1"/>
        </w:rPr>
        <w:t>federativos</w:t>
      </w:r>
      <w:r>
        <w:t xml:space="preserve"> </w:t>
      </w:r>
      <w:r>
        <w:rPr>
          <w:spacing w:val="-1"/>
        </w:rPr>
        <w:t>da</w:t>
      </w:r>
      <w:r>
        <w:t xml:space="preserve"> </w:t>
      </w:r>
      <w:r>
        <w:rPr>
          <w:spacing w:val="-1"/>
        </w:rPr>
        <w:t>seguinte</w:t>
      </w:r>
      <w:r>
        <w:t xml:space="preserve"> </w:t>
      </w:r>
      <w:r>
        <w:rPr>
          <w:spacing w:val="-1"/>
        </w:rPr>
        <w:t>forma:</w:t>
      </w:r>
    </w:p>
    <w:p w14:paraId="633362B8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455F142B" w14:textId="77777777" w:rsidR="004A7E79" w:rsidRDefault="00C46101">
      <w:pPr>
        <w:numPr>
          <w:ilvl w:val="0"/>
          <w:numId w:val="4"/>
        </w:numPr>
        <w:tabs>
          <w:tab w:val="left" w:pos="992"/>
        </w:tabs>
        <w:ind w:hanging="5"/>
        <w:rPr>
          <w:rFonts w:ascii="Calibri" w:eastAsia="Calibri" w:hAnsi="Calibri" w:cs="Calibri"/>
        </w:rPr>
      </w:pPr>
      <w:r>
        <w:rPr>
          <w:rFonts w:ascii="Calibri"/>
        </w:rPr>
        <w:t xml:space="preserve">- </w:t>
      </w:r>
      <w:r>
        <w:rPr>
          <w:rFonts w:ascii="Calibri"/>
          <w:spacing w:val="-2"/>
        </w:rPr>
        <w:t>RPPS</w:t>
      </w:r>
      <w:r>
        <w:rPr>
          <w:rFonts w:ascii="Calibri"/>
        </w:rPr>
        <w:t xml:space="preserve"> </w:t>
      </w:r>
      <w:r>
        <w:rPr>
          <w:rFonts w:ascii="Calibri"/>
          <w:spacing w:val="-1"/>
        </w:rPr>
        <w:t>de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Porte</w:t>
      </w:r>
      <w:r>
        <w:rPr>
          <w:rFonts w:ascii="Calibri"/>
          <w:spacing w:val="-2"/>
        </w:rPr>
        <w:t xml:space="preserve"> </w:t>
      </w:r>
      <w:r>
        <w:rPr>
          <w:rFonts w:ascii="Calibri"/>
          <w:spacing w:val="-1"/>
        </w:rPr>
        <w:t>Especial,</w:t>
      </w:r>
      <w:r>
        <w:rPr>
          <w:rFonts w:ascii="Calibri"/>
          <w:spacing w:val="-5"/>
        </w:rPr>
        <w:t xml:space="preserve"> </w:t>
      </w:r>
      <w:r>
        <w:rPr>
          <w:rFonts w:ascii="Calibri"/>
        </w:rPr>
        <w:t xml:space="preserve">os </w:t>
      </w:r>
      <w:r>
        <w:rPr>
          <w:rFonts w:ascii="Calibri"/>
          <w:spacing w:val="-1"/>
        </w:rPr>
        <w:t>dos</w:t>
      </w:r>
      <w:r>
        <w:rPr>
          <w:rFonts w:ascii="Calibri"/>
          <w:spacing w:val="1"/>
        </w:rPr>
        <w:t xml:space="preserve"> </w:t>
      </w:r>
      <w:r>
        <w:rPr>
          <w:rFonts w:ascii="Calibri"/>
          <w:b/>
          <w:spacing w:val="-1"/>
        </w:rPr>
        <w:t>Estados</w:t>
      </w:r>
      <w:r>
        <w:rPr>
          <w:rFonts w:ascii="Calibri"/>
          <w:b/>
        </w:rPr>
        <w:t xml:space="preserve"> e do</w:t>
      </w:r>
      <w:r>
        <w:rPr>
          <w:rFonts w:ascii="Calibri"/>
          <w:b/>
          <w:spacing w:val="-2"/>
        </w:rPr>
        <w:t xml:space="preserve"> </w:t>
      </w:r>
      <w:r>
        <w:rPr>
          <w:rFonts w:ascii="Calibri"/>
          <w:b/>
          <w:spacing w:val="-1"/>
        </w:rPr>
        <w:t>Distrito Federal</w:t>
      </w:r>
      <w:r>
        <w:rPr>
          <w:rFonts w:ascii="Calibri"/>
          <w:spacing w:val="-1"/>
        </w:rPr>
        <w:t>;</w:t>
      </w:r>
    </w:p>
    <w:p w14:paraId="6B95A1F7" w14:textId="77777777" w:rsidR="004A7E79" w:rsidRDefault="004A7E79">
      <w:pPr>
        <w:spacing w:before="6"/>
        <w:rPr>
          <w:rFonts w:ascii="Calibri" w:eastAsia="Calibri" w:hAnsi="Calibri" w:cs="Calibri"/>
          <w:sz w:val="19"/>
          <w:szCs w:val="19"/>
        </w:rPr>
      </w:pPr>
    </w:p>
    <w:p w14:paraId="66737398" w14:textId="77777777" w:rsidR="004A7E79" w:rsidRDefault="00C46101">
      <w:pPr>
        <w:pStyle w:val="Corpodetexto"/>
        <w:numPr>
          <w:ilvl w:val="0"/>
          <w:numId w:val="4"/>
        </w:numPr>
        <w:tabs>
          <w:tab w:val="left" w:pos="992"/>
        </w:tabs>
        <w:spacing w:line="259" w:lineRule="auto"/>
        <w:ind w:right="135" w:firstLine="0"/>
      </w:pPr>
      <w:r>
        <w:t>-</w:t>
      </w:r>
      <w:r>
        <w:rPr>
          <w:spacing w:val="-5"/>
        </w:rPr>
        <w:t xml:space="preserve"> </w:t>
      </w:r>
      <w:r>
        <w:rPr>
          <w:b/>
          <w:spacing w:val="-1"/>
        </w:rPr>
        <w:t>RPPS</w:t>
      </w:r>
      <w:r>
        <w:rPr>
          <w:b/>
          <w:spacing w:val="-6"/>
        </w:rPr>
        <w:t xml:space="preserve"> </w:t>
      </w:r>
      <w:r>
        <w:rPr>
          <w:b/>
          <w:spacing w:val="-1"/>
        </w:rPr>
        <w:t>dos</w:t>
      </w:r>
      <w:r>
        <w:rPr>
          <w:b/>
          <w:spacing w:val="-4"/>
        </w:rPr>
        <w:t xml:space="preserve"> </w:t>
      </w:r>
      <w:r>
        <w:rPr>
          <w:b/>
          <w:spacing w:val="-1"/>
        </w:rPr>
        <w:t>Municípios</w:t>
      </w:r>
      <w:r>
        <w:rPr>
          <w:spacing w:val="-1"/>
        </w:rPr>
        <w:t>,</w:t>
      </w:r>
      <w:r>
        <w:rPr>
          <w:spacing w:val="-4"/>
        </w:rPr>
        <w:t xml:space="preserve"> </w:t>
      </w:r>
      <w:r>
        <w:rPr>
          <w:spacing w:val="-1"/>
        </w:rPr>
        <w:t>segmentados,</w:t>
      </w:r>
      <w:r>
        <w:rPr>
          <w:spacing w:val="-4"/>
        </w:rPr>
        <w:t xml:space="preserve"> </w:t>
      </w:r>
      <w:r>
        <w:rPr>
          <w:spacing w:val="-1"/>
        </w:rPr>
        <w:t>conforme</w:t>
      </w:r>
      <w:r>
        <w:rPr>
          <w:spacing w:val="-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rPr>
          <w:spacing w:val="-1"/>
        </w:rPr>
        <w:t>distribuição</w:t>
      </w:r>
      <w:r>
        <w:rPr>
          <w:spacing w:val="-4"/>
        </w:rPr>
        <w:t xml:space="preserve"> </w:t>
      </w:r>
      <w:r>
        <w:rPr>
          <w:spacing w:val="-1"/>
        </w:rPr>
        <w:t>das</w:t>
      </w:r>
      <w:r>
        <w:rPr>
          <w:spacing w:val="-5"/>
        </w:rPr>
        <w:t xml:space="preserve"> </w:t>
      </w:r>
      <w:r>
        <w:rPr>
          <w:spacing w:val="-1"/>
        </w:rPr>
        <w:t>quantidades</w:t>
      </w:r>
      <w:r>
        <w:rPr>
          <w:spacing w:val="-7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rPr>
          <w:spacing w:val="-1"/>
        </w:rPr>
        <w:t>segurados</w:t>
      </w:r>
      <w:r>
        <w:rPr>
          <w:spacing w:val="-7"/>
        </w:rPr>
        <w:t xml:space="preserve"> </w:t>
      </w:r>
      <w:r>
        <w:rPr>
          <w:spacing w:val="-1"/>
        </w:rPr>
        <w:t>ativos,</w:t>
      </w:r>
      <w:r>
        <w:rPr>
          <w:spacing w:val="66"/>
        </w:rPr>
        <w:t xml:space="preserve"> </w:t>
      </w:r>
      <w:r>
        <w:rPr>
          <w:spacing w:val="-1"/>
        </w:rPr>
        <w:t>aposentados</w:t>
      </w:r>
      <w:r>
        <w:rPr>
          <w:spacing w:val="-2"/>
        </w:rPr>
        <w:t xml:space="preserve"> </w:t>
      </w:r>
      <w:r>
        <w:t xml:space="preserve">e </w:t>
      </w:r>
      <w:r>
        <w:rPr>
          <w:spacing w:val="-1"/>
        </w:rPr>
        <w:t>pensionistas</w:t>
      </w:r>
      <w:r>
        <w:t xml:space="preserve"> </w:t>
      </w:r>
      <w:r>
        <w:rPr>
          <w:spacing w:val="-1"/>
        </w:rPr>
        <w:t>vinculados</w:t>
      </w:r>
      <w:r>
        <w:t xml:space="preserve"> </w:t>
      </w:r>
      <w:r>
        <w:rPr>
          <w:spacing w:val="-1"/>
        </w:rPr>
        <w:t>ao</w:t>
      </w:r>
      <w:r>
        <w:rPr>
          <w:spacing w:val="1"/>
        </w:rPr>
        <w:t xml:space="preserve"> </w:t>
      </w:r>
      <w:r>
        <w:rPr>
          <w:spacing w:val="-1"/>
        </w:rPr>
        <w:t>regime,</w:t>
      </w:r>
      <w:r>
        <w:rPr>
          <w:spacing w:val="-2"/>
        </w:rPr>
        <w:t xml:space="preserve"> em:</w:t>
      </w:r>
    </w:p>
    <w:p w14:paraId="76267997" w14:textId="77777777" w:rsidR="004A7E79" w:rsidRDefault="00C46101">
      <w:pPr>
        <w:pStyle w:val="Corpodetexto"/>
        <w:numPr>
          <w:ilvl w:val="1"/>
          <w:numId w:val="4"/>
        </w:numPr>
        <w:tabs>
          <w:tab w:val="left" w:pos="1167"/>
        </w:tabs>
        <w:spacing w:before="158" w:line="278" w:lineRule="auto"/>
        <w:ind w:right="135" w:firstLine="0"/>
      </w:pPr>
      <w:r>
        <w:t>-</w:t>
      </w:r>
      <w:r>
        <w:rPr>
          <w:spacing w:val="5"/>
        </w:rPr>
        <w:t xml:space="preserve"> </w:t>
      </w:r>
      <w:r>
        <w:rPr>
          <w:b/>
          <w:spacing w:val="-1"/>
        </w:rPr>
        <w:t>Grande</w:t>
      </w:r>
      <w:r>
        <w:rPr>
          <w:b/>
          <w:spacing w:val="6"/>
        </w:rPr>
        <w:t xml:space="preserve"> </w:t>
      </w:r>
      <w:r>
        <w:rPr>
          <w:b/>
          <w:spacing w:val="-1"/>
        </w:rPr>
        <w:t>Porte</w:t>
      </w:r>
      <w:r>
        <w:rPr>
          <w:spacing w:val="-1"/>
        </w:rPr>
        <w:t>,</w:t>
      </w:r>
      <w:r>
        <w:rPr>
          <w:spacing w:val="5"/>
        </w:rPr>
        <w:t xml:space="preserve"> </w:t>
      </w:r>
      <w:r>
        <w:t>os</w:t>
      </w:r>
      <w:r>
        <w:rPr>
          <w:spacing w:val="5"/>
        </w:rPr>
        <w:t xml:space="preserve"> </w:t>
      </w:r>
      <w:r>
        <w:rPr>
          <w:spacing w:val="-2"/>
        </w:rPr>
        <w:t>RPPS</w:t>
      </w:r>
      <w:r>
        <w:rPr>
          <w:spacing w:val="6"/>
        </w:rPr>
        <w:t xml:space="preserve"> </w:t>
      </w:r>
      <w:r>
        <w:t>cuja</w:t>
      </w:r>
      <w:r>
        <w:rPr>
          <w:spacing w:val="6"/>
        </w:rPr>
        <w:t xml:space="preserve"> </w:t>
      </w:r>
      <w:r>
        <w:rPr>
          <w:spacing w:val="-1"/>
        </w:rPr>
        <w:t>quantidade</w:t>
      </w:r>
      <w:r>
        <w:rPr>
          <w:spacing w:val="8"/>
        </w:rPr>
        <w:t xml:space="preserve"> </w:t>
      </w:r>
      <w:r>
        <w:rPr>
          <w:spacing w:val="-1"/>
        </w:rPr>
        <w:t>de</w:t>
      </w:r>
      <w:r>
        <w:rPr>
          <w:spacing w:val="5"/>
        </w:rPr>
        <w:t xml:space="preserve"> </w:t>
      </w:r>
      <w:r>
        <w:rPr>
          <w:spacing w:val="-1"/>
        </w:rPr>
        <w:t>segurados</w:t>
      </w:r>
      <w:r>
        <w:rPr>
          <w:spacing w:val="7"/>
        </w:rPr>
        <w:t xml:space="preserve"> </w:t>
      </w:r>
      <w:r>
        <w:rPr>
          <w:spacing w:val="-1"/>
        </w:rPr>
        <w:t>ativos,</w:t>
      </w:r>
      <w:r>
        <w:rPr>
          <w:spacing w:val="7"/>
        </w:rPr>
        <w:t xml:space="preserve"> </w:t>
      </w:r>
      <w:r>
        <w:rPr>
          <w:spacing w:val="-1"/>
        </w:rPr>
        <w:t>aposentados</w:t>
      </w:r>
      <w:r>
        <w:rPr>
          <w:spacing w:val="5"/>
        </w:rPr>
        <w:t xml:space="preserve"> </w:t>
      </w:r>
      <w:r>
        <w:t>e</w:t>
      </w:r>
      <w:r>
        <w:rPr>
          <w:spacing w:val="5"/>
        </w:rPr>
        <w:t xml:space="preserve"> </w:t>
      </w:r>
      <w:r>
        <w:rPr>
          <w:spacing w:val="-1"/>
        </w:rPr>
        <w:t>pensionistas</w:t>
      </w:r>
      <w:r>
        <w:rPr>
          <w:spacing w:val="7"/>
        </w:rPr>
        <w:t xml:space="preserve"> </w:t>
      </w:r>
      <w:r>
        <w:rPr>
          <w:spacing w:val="-1"/>
        </w:rPr>
        <w:t>esteja</w:t>
      </w:r>
      <w:r>
        <w:rPr>
          <w:spacing w:val="66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 xml:space="preserve">os </w:t>
      </w:r>
      <w:r>
        <w:rPr>
          <w:spacing w:val="-1"/>
        </w:rPr>
        <w:t>regimes</w:t>
      </w:r>
      <w:r>
        <w:t xml:space="preserve"> </w:t>
      </w:r>
      <w:r>
        <w:rPr>
          <w:spacing w:val="-1"/>
        </w:rPr>
        <w:t>que</w:t>
      </w:r>
      <w:r>
        <w:t xml:space="preserve"> </w:t>
      </w:r>
      <w:r>
        <w:rPr>
          <w:spacing w:val="-2"/>
        </w:rPr>
        <w:t>representem</w:t>
      </w:r>
      <w:r>
        <w:rPr>
          <w:spacing w:val="-1"/>
        </w:rPr>
        <w:t xml:space="preserve"> </w:t>
      </w:r>
      <w:r>
        <w:t>5%</w:t>
      </w:r>
      <w:r>
        <w:rPr>
          <w:spacing w:val="-2"/>
        </w:rPr>
        <w:t xml:space="preserve"> </w:t>
      </w:r>
      <w:r>
        <w:rPr>
          <w:spacing w:val="-1"/>
        </w:rPr>
        <w:t>(cinco</w:t>
      </w:r>
      <w:r>
        <w:rPr>
          <w:spacing w:val="-2"/>
        </w:rPr>
        <w:t xml:space="preserve"> </w:t>
      </w:r>
      <w:r>
        <w:rPr>
          <w:spacing w:val="-1"/>
        </w:rPr>
        <w:t>por</w:t>
      </w:r>
      <w:r>
        <w:rPr>
          <w:spacing w:val="-3"/>
        </w:rPr>
        <w:t xml:space="preserve"> </w:t>
      </w:r>
      <w:r>
        <w:rPr>
          <w:spacing w:val="-1"/>
        </w:rPr>
        <w:t>cento)</w:t>
      </w:r>
      <w:r>
        <w:t xml:space="preserve"> </w:t>
      </w:r>
      <w:r>
        <w:rPr>
          <w:spacing w:val="-1"/>
        </w:rPr>
        <w:t>das</w:t>
      </w:r>
      <w:r>
        <w:rPr>
          <w:spacing w:val="-2"/>
        </w:rPr>
        <w:t xml:space="preserve"> </w:t>
      </w:r>
      <w:r>
        <w:rPr>
          <w:spacing w:val="-1"/>
        </w:rPr>
        <w:t>maiores</w:t>
      </w:r>
      <w:r>
        <w:t xml:space="preserve"> </w:t>
      </w:r>
      <w:r>
        <w:rPr>
          <w:spacing w:val="-1"/>
        </w:rPr>
        <w:t>quantidades;</w:t>
      </w:r>
    </w:p>
    <w:p w14:paraId="3D137ADC" w14:textId="77777777" w:rsidR="004A7E79" w:rsidRDefault="00C46101" w:rsidP="004E28FE">
      <w:pPr>
        <w:pStyle w:val="Corpodetexto"/>
        <w:keepLines/>
        <w:numPr>
          <w:ilvl w:val="1"/>
          <w:numId w:val="4"/>
        </w:numPr>
        <w:tabs>
          <w:tab w:val="left" w:pos="1172"/>
        </w:tabs>
        <w:spacing w:before="39" w:line="276" w:lineRule="auto"/>
        <w:ind w:right="119" w:firstLine="0"/>
        <w:jc w:val="both"/>
      </w:pPr>
      <w:bookmarkStart w:id="0" w:name="_GoBack"/>
      <w:r>
        <w:lastRenderedPageBreak/>
        <w:t>-</w:t>
      </w:r>
      <w:r>
        <w:rPr>
          <w:spacing w:val="12"/>
        </w:rPr>
        <w:t xml:space="preserve"> </w:t>
      </w:r>
      <w:r>
        <w:rPr>
          <w:b/>
          <w:spacing w:val="-1"/>
        </w:rPr>
        <w:t>Médio</w:t>
      </w:r>
      <w:r>
        <w:rPr>
          <w:b/>
          <w:spacing w:val="11"/>
        </w:rPr>
        <w:t xml:space="preserve"> </w:t>
      </w:r>
      <w:r>
        <w:rPr>
          <w:b/>
          <w:spacing w:val="-1"/>
        </w:rPr>
        <w:t>Porte</w:t>
      </w:r>
      <w:r>
        <w:rPr>
          <w:spacing w:val="-1"/>
        </w:rPr>
        <w:t>,</w:t>
      </w:r>
      <w:r>
        <w:rPr>
          <w:spacing w:val="12"/>
        </w:rPr>
        <w:t xml:space="preserve"> </w:t>
      </w:r>
      <w:r>
        <w:rPr>
          <w:spacing w:val="-1"/>
        </w:rPr>
        <w:t>os</w:t>
      </w:r>
      <w:r>
        <w:rPr>
          <w:spacing w:val="12"/>
        </w:rPr>
        <w:t xml:space="preserve"> </w:t>
      </w:r>
      <w:r>
        <w:rPr>
          <w:spacing w:val="-1"/>
        </w:rPr>
        <w:t>RPPS</w:t>
      </w:r>
      <w:r>
        <w:rPr>
          <w:spacing w:val="11"/>
        </w:rPr>
        <w:t xml:space="preserve"> </w:t>
      </w:r>
      <w:r>
        <w:t>cuja</w:t>
      </w:r>
      <w:r>
        <w:rPr>
          <w:spacing w:val="11"/>
        </w:rPr>
        <w:t xml:space="preserve"> </w:t>
      </w:r>
      <w:r>
        <w:rPr>
          <w:spacing w:val="-1"/>
        </w:rPr>
        <w:t>quantidade</w:t>
      </w:r>
      <w:r>
        <w:rPr>
          <w:spacing w:val="13"/>
        </w:rPr>
        <w:t xml:space="preserve"> </w:t>
      </w:r>
      <w:r>
        <w:rPr>
          <w:spacing w:val="-1"/>
        </w:rPr>
        <w:t>de</w:t>
      </w:r>
      <w:r>
        <w:rPr>
          <w:spacing w:val="13"/>
        </w:rPr>
        <w:t xml:space="preserve"> </w:t>
      </w:r>
      <w:r>
        <w:rPr>
          <w:spacing w:val="-1"/>
        </w:rPr>
        <w:t>segurados</w:t>
      </w:r>
      <w:r>
        <w:rPr>
          <w:spacing w:val="12"/>
        </w:rPr>
        <w:t xml:space="preserve"> </w:t>
      </w:r>
      <w:r>
        <w:rPr>
          <w:spacing w:val="-1"/>
        </w:rPr>
        <w:t>ativos,</w:t>
      </w:r>
      <w:r>
        <w:rPr>
          <w:spacing w:val="12"/>
        </w:rPr>
        <w:t xml:space="preserve"> </w:t>
      </w:r>
      <w:r>
        <w:rPr>
          <w:spacing w:val="-1"/>
        </w:rPr>
        <w:t>aposentados</w:t>
      </w:r>
      <w:r>
        <w:rPr>
          <w:spacing w:val="10"/>
        </w:rPr>
        <w:t xml:space="preserve"> 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pensionistas</w:t>
      </w:r>
      <w:r>
        <w:rPr>
          <w:spacing w:val="12"/>
        </w:rPr>
        <w:t xml:space="preserve"> </w:t>
      </w:r>
      <w:r>
        <w:rPr>
          <w:spacing w:val="-1"/>
        </w:rPr>
        <w:t>esteja</w:t>
      </w:r>
      <w:r>
        <w:rPr>
          <w:spacing w:val="71"/>
        </w:rPr>
        <w:t xml:space="preserve"> </w:t>
      </w:r>
      <w:r>
        <w:t>entre</w:t>
      </w:r>
      <w:r>
        <w:rPr>
          <w:spacing w:val="12"/>
        </w:rPr>
        <w:t xml:space="preserve"> </w:t>
      </w:r>
      <w:r>
        <w:rPr>
          <w:spacing w:val="-1"/>
        </w:rPr>
        <w:t>os</w:t>
      </w:r>
      <w:r>
        <w:rPr>
          <w:spacing w:val="12"/>
        </w:rPr>
        <w:t xml:space="preserve"> </w:t>
      </w:r>
      <w:r>
        <w:rPr>
          <w:spacing w:val="-1"/>
        </w:rPr>
        <w:t>regimes</w:t>
      </w:r>
      <w:r>
        <w:rPr>
          <w:spacing w:val="12"/>
        </w:rPr>
        <w:t xml:space="preserve"> </w:t>
      </w:r>
      <w:r>
        <w:rPr>
          <w:spacing w:val="-1"/>
        </w:rPr>
        <w:t>que</w:t>
      </w:r>
      <w:r>
        <w:rPr>
          <w:spacing w:val="13"/>
        </w:rPr>
        <w:t xml:space="preserve"> </w:t>
      </w:r>
      <w:r>
        <w:rPr>
          <w:spacing w:val="-1"/>
        </w:rPr>
        <w:t>apresentem</w:t>
      </w:r>
      <w:r>
        <w:rPr>
          <w:spacing w:val="13"/>
        </w:rPr>
        <w:t xml:space="preserve"> </w:t>
      </w:r>
      <w:r>
        <w:rPr>
          <w:spacing w:val="-1"/>
        </w:rPr>
        <w:t>quantidades</w:t>
      </w:r>
      <w:r>
        <w:rPr>
          <w:spacing w:val="12"/>
        </w:rPr>
        <w:t xml:space="preserve"> </w:t>
      </w:r>
      <w:r>
        <w:rPr>
          <w:spacing w:val="-1"/>
        </w:rPr>
        <w:t>inferiores</w:t>
      </w:r>
      <w:r>
        <w:rPr>
          <w:spacing w:val="15"/>
        </w:rPr>
        <w:t xml:space="preserve"> </w:t>
      </w:r>
      <w:r>
        <w:rPr>
          <w:spacing w:val="-1"/>
        </w:rPr>
        <w:t>aos</w:t>
      </w:r>
      <w:r>
        <w:rPr>
          <w:spacing w:val="12"/>
        </w:rPr>
        <w:t xml:space="preserve"> </w:t>
      </w:r>
      <w:r>
        <w:rPr>
          <w:spacing w:val="-1"/>
        </w:rPr>
        <w:t>de</w:t>
      </w:r>
      <w:r>
        <w:rPr>
          <w:spacing w:val="13"/>
        </w:rPr>
        <w:t xml:space="preserve"> </w:t>
      </w:r>
      <w:r>
        <w:rPr>
          <w:spacing w:val="-1"/>
        </w:rPr>
        <w:t>Grande</w:t>
      </w:r>
      <w:r>
        <w:rPr>
          <w:spacing w:val="10"/>
        </w:rPr>
        <w:t xml:space="preserve"> </w:t>
      </w:r>
      <w:r>
        <w:rPr>
          <w:spacing w:val="-1"/>
        </w:rPr>
        <w:t>Porte</w:t>
      </w:r>
      <w:r>
        <w:rPr>
          <w:spacing w:val="10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acima</w:t>
      </w:r>
      <w:r>
        <w:rPr>
          <w:spacing w:val="12"/>
        </w:rPr>
        <w:t xml:space="preserve"> </w:t>
      </w:r>
      <w:r>
        <w:rPr>
          <w:spacing w:val="-1"/>
        </w:rPr>
        <w:t>da</w:t>
      </w:r>
      <w:r>
        <w:rPr>
          <w:spacing w:val="9"/>
        </w:rPr>
        <w:t xml:space="preserve"> </w:t>
      </w:r>
      <w:r>
        <w:rPr>
          <w:spacing w:val="-1"/>
        </w:rPr>
        <w:t>mediana,</w:t>
      </w:r>
      <w:r>
        <w:rPr>
          <w:spacing w:val="59"/>
        </w:rPr>
        <w:t xml:space="preserve"> </w:t>
      </w:r>
      <w:r>
        <w:t>assim</w:t>
      </w:r>
      <w:r>
        <w:rPr>
          <w:spacing w:val="17"/>
        </w:rPr>
        <w:t xml:space="preserve"> </w:t>
      </w:r>
      <w:r>
        <w:rPr>
          <w:spacing w:val="-1"/>
        </w:rPr>
        <w:t>considerada,</w:t>
      </w:r>
      <w:r>
        <w:rPr>
          <w:spacing w:val="19"/>
        </w:rPr>
        <w:t xml:space="preserve"> </w:t>
      </w:r>
      <w:r>
        <w:rPr>
          <w:spacing w:val="-1"/>
        </w:rPr>
        <w:t>como</w:t>
      </w:r>
      <w:r>
        <w:rPr>
          <w:spacing w:val="18"/>
        </w:rPr>
        <w:t xml:space="preserve"> </w:t>
      </w:r>
      <w:r>
        <w:t>o</w:t>
      </w:r>
      <w:r>
        <w:rPr>
          <w:spacing w:val="20"/>
        </w:rPr>
        <w:t xml:space="preserve"> </w:t>
      </w:r>
      <w:r>
        <w:rPr>
          <w:spacing w:val="-1"/>
        </w:rPr>
        <w:t>valor</w:t>
      </w:r>
      <w:r>
        <w:rPr>
          <w:spacing w:val="19"/>
        </w:rPr>
        <w:t xml:space="preserve"> </w:t>
      </w:r>
      <w:r>
        <w:rPr>
          <w:spacing w:val="-1"/>
        </w:rPr>
        <w:t>que</w:t>
      </w:r>
      <w:r>
        <w:rPr>
          <w:spacing w:val="17"/>
        </w:rPr>
        <w:t xml:space="preserve"> </w:t>
      </w:r>
      <w:r>
        <w:rPr>
          <w:spacing w:val="-1"/>
        </w:rPr>
        <w:t>separa</w:t>
      </w:r>
      <w:r>
        <w:rPr>
          <w:spacing w:val="18"/>
        </w:rPr>
        <w:t xml:space="preserve"> </w:t>
      </w:r>
      <w:r>
        <w:t>a</w:t>
      </w:r>
      <w:r>
        <w:rPr>
          <w:spacing w:val="16"/>
        </w:rPr>
        <w:t xml:space="preserve"> </w:t>
      </w:r>
      <w:r>
        <w:rPr>
          <w:spacing w:val="-1"/>
        </w:rPr>
        <w:t>metade</w:t>
      </w:r>
      <w:r>
        <w:rPr>
          <w:spacing w:val="20"/>
        </w:rPr>
        <w:t xml:space="preserve"> </w:t>
      </w:r>
      <w:r>
        <w:rPr>
          <w:spacing w:val="-1"/>
        </w:rPr>
        <w:t>superior</w:t>
      </w:r>
      <w:r>
        <w:rPr>
          <w:spacing w:val="17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a</w:t>
      </w:r>
      <w:r>
        <w:rPr>
          <w:spacing w:val="19"/>
        </w:rPr>
        <w:t xml:space="preserve"> </w:t>
      </w:r>
      <w:r>
        <w:rPr>
          <w:spacing w:val="-1"/>
        </w:rPr>
        <w:t>inferior</w:t>
      </w:r>
      <w:r>
        <w:rPr>
          <w:spacing w:val="19"/>
        </w:rPr>
        <w:t xml:space="preserve"> </w:t>
      </w:r>
      <w:r>
        <w:rPr>
          <w:spacing w:val="-2"/>
        </w:rPr>
        <w:t>dos</w:t>
      </w:r>
      <w:r>
        <w:rPr>
          <w:spacing w:val="19"/>
        </w:rPr>
        <w:t xml:space="preserve"> </w:t>
      </w:r>
      <w:r>
        <w:rPr>
          <w:spacing w:val="-1"/>
        </w:rPr>
        <w:t>dados</w:t>
      </w:r>
      <w:r>
        <w:rPr>
          <w:spacing w:val="19"/>
        </w:rPr>
        <w:t xml:space="preserve"> </w:t>
      </w:r>
      <w:r>
        <w:rPr>
          <w:spacing w:val="-1"/>
        </w:rPr>
        <w:t>de</w:t>
      </w:r>
      <w:r>
        <w:rPr>
          <w:spacing w:val="17"/>
        </w:rPr>
        <w:t xml:space="preserve"> </w:t>
      </w:r>
      <w:r>
        <w:rPr>
          <w:spacing w:val="-1"/>
        </w:rPr>
        <w:t>todos</w:t>
      </w:r>
      <w:r>
        <w:rPr>
          <w:spacing w:val="17"/>
        </w:rPr>
        <w:t xml:space="preserve"> </w:t>
      </w:r>
      <w:r>
        <w:t>os</w:t>
      </w:r>
      <w:r>
        <w:rPr>
          <w:spacing w:val="51"/>
        </w:rPr>
        <w:t xml:space="preserve"> </w:t>
      </w:r>
      <w:r>
        <w:rPr>
          <w:spacing w:val="-1"/>
        </w:rPr>
        <w:t>RPPS;</w:t>
      </w:r>
    </w:p>
    <w:bookmarkEnd w:id="0"/>
    <w:p w14:paraId="2F5D1E11" w14:textId="77777777" w:rsidR="004A7E79" w:rsidRDefault="00C46101">
      <w:pPr>
        <w:pStyle w:val="Corpodetexto"/>
        <w:numPr>
          <w:ilvl w:val="1"/>
          <w:numId w:val="4"/>
        </w:numPr>
        <w:tabs>
          <w:tab w:val="left" w:pos="1160"/>
        </w:tabs>
        <w:spacing w:before="196" w:line="278" w:lineRule="auto"/>
        <w:ind w:right="682" w:firstLine="0"/>
      </w:pPr>
      <w:r>
        <w:t>-</w:t>
      </w:r>
      <w:r>
        <w:rPr>
          <w:spacing w:val="-3"/>
        </w:rPr>
        <w:t xml:space="preserve"> </w:t>
      </w:r>
      <w:r>
        <w:rPr>
          <w:b/>
          <w:spacing w:val="-1"/>
        </w:rPr>
        <w:t>Pequeno Porte</w:t>
      </w:r>
      <w:r>
        <w:rPr>
          <w:spacing w:val="-1"/>
        </w:rPr>
        <w:t>,</w:t>
      </w:r>
      <w:r>
        <w:t xml:space="preserve"> os</w:t>
      </w:r>
      <w:r>
        <w:rPr>
          <w:spacing w:val="-3"/>
        </w:rPr>
        <w:t xml:space="preserve"> </w:t>
      </w:r>
      <w:r>
        <w:rPr>
          <w:spacing w:val="-1"/>
        </w:rPr>
        <w:t>RPPS</w:t>
      </w:r>
      <w:r>
        <w:t xml:space="preserve"> </w:t>
      </w:r>
      <w:r>
        <w:rPr>
          <w:spacing w:val="-1"/>
        </w:rPr>
        <w:t>não</w:t>
      </w:r>
      <w:r>
        <w:rPr>
          <w:spacing w:val="-2"/>
        </w:rPr>
        <w:t xml:space="preserve"> </w:t>
      </w:r>
      <w:r>
        <w:rPr>
          <w:spacing w:val="-1"/>
        </w:rPr>
        <w:t>classificados</w:t>
      </w:r>
      <w:r>
        <w:t xml:space="preserve"> </w:t>
      </w:r>
      <w:r>
        <w:rPr>
          <w:spacing w:val="-1"/>
        </w:rPr>
        <w:t>nos</w:t>
      </w:r>
      <w:r>
        <w:t xml:space="preserve"> </w:t>
      </w:r>
      <w:r>
        <w:rPr>
          <w:spacing w:val="-1"/>
        </w:rPr>
        <w:t>grupos</w:t>
      </w:r>
      <w:r>
        <w:t xml:space="preserve"> </w:t>
      </w:r>
      <w:r>
        <w:rPr>
          <w:spacing w:val="-1"/>
        </w:rPr>
        <w:t>de</w:t>
      </w:r>
      <w:r>
        <w:rPr>
          <w:spacing w:val="1"/>
        </w:rPr>
        <w:t xml:space="preserve"> </w:t>
      </w:r>
      <w:r>
        <w:rPr>
          <w:spacing w:val="-1"/>
        </w:rPr>
        <w:t>Grande</w:t>
      </w:r>
      <w:r>
        <w:rPr>
          <w:spacing w:val="-2"/>
        </w:rPr>
        <w:t xml:space="preserve"> </w:t>
      </w:r>
      <w:r>
        <w:rPr>
          <w:spacing w:val="-1"/>
        </w:rPr>
        <w:t>Porte</w:t>
      </w:r>
      <w:r>
        <w:rPr>
          <w:spacing w:val="-2"/>
        </w:rPr>
        <w:t xml:space="preserve"> </w:t>
      </w:r>
      <w:r>
        <w:t xml:space="preserve">e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Médio Porte</w:t>
      </w:r>
      <w:r>
        <w:t xml:space="preserve"> e</w:t>
      </w:r>
      <w:r>
        <w:rPr>
          <w:spacing w:val="53"/>
        </w:rPr>
        <w:t xml:space="preserve"> </w:t>
      </w:r>
      <w:r>
        <w:rPr>
          <w:spacing w:val="-1"/>
        </w:rPr>
        <w:t>naqueles</w:t>
      </w:r>
      <w: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Porte</w:t>
      </w:r>
      <w:r>
        <w:rPr>
          <w:spacing w:val="-2"/>
        </w:rPr>
        <w:t xml:space="preserve"> </w:t>
      </w:r>
      <w:r>
        <w:rPr>
          <w:spacing w:val="-1"/>
        </w:rPr>
        <w:t>Não Classificado.</w:t>
      </w:r>
    </w:p>
    <w:p w14:paraId="22574B58" w14:textId="77777777" w:rsidR="004A7E79" w:rsidRDefault="00C46101">
      <w:pPr>
        <w:pStyle w:val="Corpodetexto"/>
        <w:numPr>
          <w:ilvl w:val="0"/>
          <w:numId w:val="4"/>
        </w:numPr>
        <w:tabs>
          <w:tab w:val="left" w:pos="1011"/>
        </w:tabs>
        <w:spacing w:before="194" w:line="259" w:lineRule="auto"/>
        <w:ind w:right="129" w:firstLine="0"/>
      </w:pPr>
      <w:r>
        <w:t>-</w:t>
      </w:r>
      <w:r>
        <w:rPr>
          <w:spacing w:val="12"/>
        </w:rPr>
        <w:t xml:space="preserve"> </w:t>
      </w:r>
      <w:r>
        <w:rPr>
          <w:rFonts w:cs="Calibri"/>
          <w:spacing w:val="-1"/>
        </w:rPr>
        <w:t>RPPS</w:t>
      </w:r>
      <w:r>
        <w:rPr>
          <w:rFonts w:cs="Calibri"/>
          <w:spacing w:val="11"/>
        </w:rPr>
        <w:t xml:space="preserve"> </w:t>
      </w:r>
      <w:r>
        <w:rPr>
          <w:rFonts w:cs="Calibri"/>
          <w:spacing w:val="-1"/>
        </w:rPr>
        <w:t>de</w:t>
      </w:r>
      <w:r>
        <w:rPr>
          <w:rFonts w:cs="Calibri"/>
          <w:spacing w:val="10"/>
        </w:rPr>
        <w:t xml:space="preserve"> </w:t>
      </w:r>
      <w:r>
        <w:rPr>
          <w:rFonts w:cs="Calibri"/>
          <w:spacing w:val="-1"/>
        </w:rPr>
        <w:t>“</w:t>
      </w:r>
      <w:r>
        <w:rPr>
          <w:rFonts w:cs="Calibri"/>
          <w:b/>
          <w:bCs/>
          <w:spacing w:val="-1"/>
        </w:rPr>
        <w:t>Porte</w:t>
      </w:r>
      <w:r>
        <w:rPr>
          <w:rFonts w:cs="Calibri"/>
          <w:b/>
          <w:bCs/>
          <w:spacing w:val="12"/>
        </w:rPr>
        <w:t xml:space="preserve"> </w:t>
      </w:r>
      <w:r>
        <w:rPr>
          <w:rFonts w:cs="Calibri"/>
          <w:b/>
          <w:bCs/>
          <w:spacing w:val="-1"/>
        </w:rPr>
        <w:t>Não</w:t>
      </w:r>
      <w:r>
        <w:rPr>
          <w:rFonts w:cs="Calibri"/>
          <w:b/>
          <w:bCs/>
          <w:spacing w:val="11"/>
        </w:rPr>
        <w:t xml:space="preserve"> </w:t>
      </w:r>
      <w:r>
        <w:rPr>
          <w:rFonts w:cs="Calibri"/>
          <w:b/>
          <w:bCs/>
          <w:spacing w:val="-1"/>
        </w:rPr>
        <w:t>Classificado</w:t>
      </w:r>
      <w:r>
        <w:rPr>
          <w:rFonts w:cs="Calibri"/>
          <w:spacing w:val="-1"/>
        </w:rPr>
        <w:t>”,</w:t>
      </w:r>
      <w:r>
        <w:rPr>
          <w:rFonts w:cs="Calibri"/>
          <w:spacing w:val="12"/>
        </w:rPr>
        <w:t xml:space="preserve"> </w:t>
      </w:r>
      <w:r>
        <w:rPr>
          <w:rFonts w:cs="Calibri"/>
        </w:rPr>
        <w:t>por</w:t>
      </w:r>
      <w:r>
        <w:rPr>
          <w:rFonts w:cs="Calibri"/>
          <w:spacing w:val="12"/>
        </w:rPr>
        <w:t xml:space="preserve"> </w:t>
      </w:r>
      <w:r>
        <w:rPr>
          <w:rFonts w:cs="Calibri"/>
          <w:spacing w:val="-2"/>
        </w:rPr>
        <w:t>não</w:t>
      </w:r>
      <w:r>
        <w:rPr>
          <w:rFonts w:cs="Calibri"/>
          <w:spacing w:val="13"/>
        </w:rPr>
        <w:t xml:space="preserve"> </w:t>
      </w:r>
      <w:r>
        <w:rPr>
          <w:rFonts w:cs="Calibri"/>
          <w:spacing w:val="-1"/>
        </w:rPr>
        <w:t>terem</w:t>
      </w:r>
      <w:r>
        <w:rPr>
          <w:rFonts w:cs="Calibri"/>
          <w:spacing w:val="13"/>
        </w:rPr>
        <w:t xml:space="preserve"> </w:t>
      </w:r>
      <w:r>
        <w:rPr>
          <w:rFonts w:cs="Calibri"/>
          <w:spacing w:val="-1"/>
        </w:rPr>
        <w:t>encaminhado</w:t>
      </w:r>
      <w:r>
        <w:rPr>
          <w:rFonts w:cs="Calibri"/>
          <w:spacing w:val="13"/>
        </w:rPr>
        <w:t xml:space="preserve"> </w:t>
      </w:r>
      <w:r>
        <w:rPr>
          <w:rFonts w:cs="Calibri"/>
        </w:rPr>
        <w:t>à</w:t>
      </w:r>
      <w:r>
        <w:rPr>
          <w:rFonts w:cs="Calibri"/>
          <w:spacing w:val="12"/>
        </w:rPr>
        <w:t xml:space="preserve"> </w:t>
      </w:r>
      <w:r>
        <w:rPr>
          <w:rFonts w:cs="Calibri"/>
          <w:spacing w:val="-1"/>
        </w:rPr>
        <w:t>SPREV</w:t>
      </w:r>
      <w:r>
        <w:rPr>
          <w:rFonts w:cs="Calibri"/>
          <w:spacing w:val="12"/>
        </w:rPr>
        <w:t xml:space="preserve"> </w:t>
      </w:r>
      <w:r>
        <w:rPr>
          <w:rFonts w:cs="Calibri"/>
          <w:spacing w:val="-1"/>
        </w:rPr>
        <w:t>informações</w:t>
      </w:r>
      <w:r>
        <w:rPr>
          <w:rFonts w:cs="Calibri"/>
          <w:spacing w:val="12"/>
        </w:rPr>
        <w:t xml:space="preserve"> </w:t>
      </w:r>
      <w:r>
        <w:rPr>
          <w:rFonts w:cs="Calibri"/>
          <w:spacing w:val="-1"/>
        </w:rPr>
        <w:t>relativas</w:t>
      </w:r>
      <w:r>
        <w:rPr>
          <w:rFonts w:cs="Calibri"/>
          <w:spacing w:val="12"/>
        </w:rPr>
        <w:t xml:space="preserve"> </w:t>
      </w:r>
      <w:r>
        <w:rPr>
          <w:rFonts w:cs="Calibri"/>
        </w:rPr>
        <w:t>à</w:t>
      </w:r>
      <w:r>
        <w:rPr>
          <w:rFonts w:cs="Calibri"/>
          <w:spacing w:val="71"/>
        </w:rPr>
        <w:t xml:space="preserve"> </w:t>
      </w:r>
      <w:r>
        <w:rPr>
          <w:spacing w:val="-1"/>
        </w:rPr>
        <w:t>quantidade</w:t>
      </w:r>
      <w: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segurados</w:t>
      </w:r>
      <w:r>
        <w:t xml:space="preserve"> </w:t>
      </w:r>
      <w:r>
        <w:rPr>
          <w:spacing w:val="-1"/>
        </w:rPr>
        <w:t>ativos.</w:t>
      </w:r>
    </w:p>
    <w:p w14:paraId="09F2284B" w14:textId="521F5E5A" w:rsidR="004A7E79" w:rsidRDefault="00C46101">
      <w:pPr>
        <w:pStyle w:val="Corpodetexto"/>
        <w:spacing w:before="158" w:line="276" w:lineRule="auto"/>
        <w:ind w:left="120" w:right="114"/>
        <w:jc w:val="both"/>
      </w:pPr>
      <w:r>
        <w:rPr>
          <w:spacing w:val="-1"/>
        </w:rPr>
        <w:t>Além</w:t>
      </w:r>
      <w:r>
        <w:rPr>
          <w:spacing w:val="9"/>
        </w:rPr>
        <w:t xml:space="preserve"> </w:t>
      </w:r>
      <w:r>
        <w:rPr>
          <w:spacing w:val="-1"/>
        </w:rPr>
        <w:t>disso,</w:t>
      </w:r>
      <w:r>
        <w:rPr>
          <w:spacing w:val="5"/>
        </w:rPr>
        <w:t xml:space="preserve"> </w:t>
      </w:r>
      <w:r>
        <w:t>os</w:t>
      </w:r>
      <w:r>
        <w:rPr>
          <w:spacing w:val="7"/>
        </w:rPr>
        <w:t xml:space="preserve"> </w:t>
      </w:r>
      <w:r>
        <w:rPr>
          <w:spacing w:val="-1"/>
        </w:rPr>
        <w:t>RPPS</w:t>
      </w:r>
      <w:r>
        <w:rPr>
          <w:spacing w:val="6"/>
        </w:rPr>
        <w:t xml:space="preserve"> </w:t>
      </w:r>
      <w:r>
        <w:rPr>
          <w:spacing w:val="-1"/>
        </w:rPr>
        <w:t>dos</w:t>
      </w:r>
      <w:r>
        <w:rPr>
          <w:spacing w:val="7"/>
        </w:rPr>
        <w:t xml:space="preserve"> </w:t>
      </w:r>
      <w:r>
        <w:rPr>
          <w:spacing w:val="-1"/>
        </w:rPr>
        <w:t>Municípios</w:t>
      </w:r>
      <w:r>
        <w:rPr>
          <w:spacing w:val="7"/>
        </w:rPr>
        <w:t xml:space="preserve"> </w:t>
      </w:r>
      <w:r>
        <w:rPr>
          <w:spacing w:val="-1"/>
        </w:rPr>
        <w:t>de</w:t>
      </w:r>
      <w:r>
        <w:rPr>
          <w:spacing w:val="8"/>
        </w:rPr>
        <w:t xml:space="preserve"> </w:t>
      </w:r>
      <w:r>
        <w:rPr>
          <w:spacing w:val="-1"/>
        </w:rPr>
        <w:t>cada</w:t>
      </w:r>
      <w:r>
        <w:rPr>
          <w:spacing w:val="7"/>
        </w:rPr>
        <w:t xml:space="preserve"> </w:t>
      </w:r>
      <w:r>
        <w:rPr>
          <w:spacing w:val="-1"/>
        </w:rPr>
        <w:t>grupo</w:t>
      </w:r>
      <w:r>
        <w:rPr>
          <w:spacing w:val="8"/>
        </w:rPr>
        <w:t xml:space="preserve"> </w:t>
      </w:r>
      <w:r>
        <w:rPr>
          <w:spacing w:val="-1"/>
        </w:rPr>
        <w:t>de</w:t>
      </w:r>
      <w:r>
        <w:rPr>
          <w:spacing w:val="5"/>
        </w:rPr>
        <w:t xml:space="preserve"> </w:t>
      </w:r>
      <w:r>
        <w:t>porte</w:t>
      </w:r>
      <w:r>
        <w:rPr>
          <w:spacing w:val="12"/>
        </w:rPr>
        <w:t xml:space="preserve"> </w:t>
      </w:r>
      <w:r w:rsidR="00C6798C">
        <w:t>-</w:t>
      </w:r>
      <w:r>
        <w:rPr>
          <w:spacing w:val="5"/>
        </w:rPr>
        <w:t xml:space="preserve"> </w:t>
      </w:r>
      <w:r>
        <w:rPr>
          <w:spacing w:val="-1"/>
        </w:rPr>
        <w:t>Pequeno</w:t>
      </w:r>
      <w:r w:rsidR="00116700">
        <w:rPr>
          <w:spacing w:val="8"/>
        </w:rPr>
        <w:t xml:space="preserve"> </w:t>
      </w:r>
      <w:r>
        <w:rPr>
          <w:spacing w:val="-1"/>
        </w:rPr>
        <w:t>Porte,</w:t>
      </w:r>
      <w:r>
        <w:rPr>
          <w:spacing w:val="8"/>
        </w:rPr>
        <w:t xml:space="preserve"> </w:t>
      </w:r>
      <w:r>
        <w:rPr>
          <w:spacing w:val="-1"/>
        </w:rPr>
        <w:t>Médio</w:t>
      </w:r>
      <w:r>
        <w:rPr>
          <w:spacing w:val="8"/>
        </w:rPr>
        <w:t xml:space="preserve"> </w:t>
      </w:r>
      <w:r>
        <w:rPr>
          <w:spacing w:val="-1"/>
        </w:rPr>
        <w:t>Porte</w:t>
      </w:r>
      <w:r>
        <w:rPr>
          <w:spacing w:val="8"/>
        </w:rPr>
        <w:t xml:space="preserve"> 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Grande</w:t>
      </w:r>
      <w:r>
        <w:rPr>
          <w:spacing w:val="53"/>
        </w:rPr>
        <w:t xml:space="preserve"> </w:t>
      </w:r>
      <w:r>
        <w:rPr>
          <w:spacing w:val="-1"/>
        </w:rPr>
        <w:t>Porte</w:t>
      </w:r>
      <w:r>
        <w:rPr>
          <w:spacing w:val="9"/>
        </w:rPr>
        <w:t xml:space="preserve"> </w:t>
      </w:r>
      <w:r w:rsidR="00C6798C">
        <w:t>-</w:t>
      </w:r>
      <w:r>
        <w:rPr>
          <w:spacing w:val="7"/>
        </w:rPr>
        <w:t xml:space="preserve"> </w:t>
      </w:r>
      <w:r>
        <w:rPr>
          <w:spacing w:val="-1"/>
        </w:rPr>
        <w:t>foram</w:t>
      </w:r>
      <w:r w:rsidR="00116700">
        <w:rPr>
          <w:spacing w:val="9"/>
        </w:rPr>
        <w:t xml:space="preserve"> </w:t>
      </w:r>
      <w:r>
        <w:rPr>
          <w:spacing w:val="-1"/>
        </w:rPr>
        <w:t>subdivididos</w:t>
      </w:r>
      <w:r>
        <w:rPr>
          <w:spacing w:val="2"/>
        </w:rPr>
        <w:t xml:space="preserve"> </w:t>
      </w:r>
      <w:r>
        <w:rPr>
          <w:spacing w:val="-1"/>
        </w:rPr>
        <w:t>de</w:t>
      </w:r>
      <w:r>
        <w:rPr>
          <w:spacing w:val="8"/>
        </w:rPr>
        <w:t xml:space="preserve"> </w:t>
      </w:r>
      <w:r>
        <w:rPr>
          <w:spacing w:val="-1"/>
        </w:rPr>
        <w:t>acordo</w:t>
      </w:r>
      <w:r>
        <w:rPr>
          <w:spacing w:val="8"/>
        </w:rPr>
        <w:t xml:space="preserve"> </w:t>
      </w:r>
      <w:r>
        <w:rPr>
          <w:spacing w:val="-2"/>
        </w:rPr>
        <w:t>com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rPr>
          <w:spacing w:val="-1"/>
        </w:rPr>
        <w:t>estrutura</w:t>
      </w:r>
      <w:r>
        <w:rPr>
          <w:spacing w:val="4"/>
        </w:rPr>
        <w:t xml:space="preserve"> </w:t>
      </w:r>
      <w:r>
        <w:rPr>
          <w:spacing w:val="-1"/>
        </w:rPr>
        <w:t>de</w:t>
      </w:r>
      <w:r>
        <w:rPr>
          <w:spacing w:val="8"/>
        </w:rPr>
        <w:t xml:space="preserve"> </w:t>
      </w:r>
      <w:r>
        <w:rPr>
          <w:spacing w:val="-1"/>
        </w:rPr>
        <w:t>maturidade</w:t>
      </w:r>
      <w:r>
        <w:rPr>
          <w:spacing w:val="8"/>
        </w:rPr>
        <w:t xml:space="preserve"> </w:t>
      </w:r>
      <w:r>
        <w:rPr>
          <w:spacing w:val="-1"/>
        </w:rPr>
        <w:t>da</w:t>
      </w:r>
      <w:r>
        <w:rPr>
          <w:spacing w:val="7"/>
        </w:rPr>
        <w:t xml:space="preserve"> </w:t>
      </w:r>
      <w:r>
        <w:rPr>
          <w:spacing w:val="-1"/>
        </w:rPr>
        <w:t>massa</w:t>
      </w:r>
      <w:r>
        <w:rPr>
          <w:spacing w:val="7"/>
        </w:rPr>
        <w:t xml:space="preserve"> </w:t>
      </w:r>
      <w:r>
        <w:rPr>
          <w:spacing w:val="-2"/>
        </w:rPr>
        <w:t>de</w:t>
      </w:r>
      <w:r>
        <w:rPr>
          <w:spacing w:val="8"/>
        </w:rPr>
        <w:t xml:space="preserve"> </w:t>
      </w:r>
      <w:r>
        <w:rPr>
          <w:spacing w:val="-1"/>
        </w:rPr>
        <w:t>segurados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beneficiários</w:t>
      </w:r>
      <w:r>
        <w:rPr>
          <w:spacing w:val="79"/>
        </w:rPr>
        <w:t xml:space="preserve"> </w:t>
      </w:r>
      <w:r>
        <w:rPr>
          <w:rFonts w:cs="Calibri"/>
          <w:spacing w:val="-1"/>
        </w:rPr>
        <w:t>do</w:t>
      </w:r>
      <w:r>
        <w:rPr>
          <w:rFonts w:cs="Calibri"/>
          <w:spacing w:val="1"/>
        </w:rPr>
        <w:t xml:space="preserve"> </w:t>
      </w:r>
      <w:r>
        <w:rPr>
          <w:rFonts w:cs="Calibri"/>
          <w:spacing w:val="-1"/>
        </w:rPr>
        <w:t>regime,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aqui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denominada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“razão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>de</w:t>
      </w:r>
      <w:r>
        <w:rPr>
          <w:rFonts w:cs="Calibri"/>
          <w:spacing w:val="-2"/>
        </w:rPr>
        <w:t xml:space="preserve"> </w:t>
      </w:r>
      <w:r>
        <w:rPr>
          <w:rFonts w:cs="Calibri"/>
          <w:spacing w:val="-1"/>
        </w:rPr>
        <w:t>maturidade”,</w:t>
      </w:r>
      <w:r>
        <w:rPr>
          <w:rFonts w:cs="Calibri"/>
          <w:spacing w:val="-2"/>
        </w:rPr>
        <w:t xml:space="preserve"> </w:t>
      </w:r>
      <w:r>
        <w:rPr>
          <w:rFonts w:cs="Calibri"/>
          <w:spacing w:val="-1"/>
        </w:rPr>
        <w:t>obtida</w:t>
      </w:r>
      <w:r>
        <w:rPr>
          <w:rFonts w:cs="Calibri"/>
        </w:rPr>
        <w:t xml:space="preserve"> por</w:t>
      </w:r>
      <w:r>
        <w:rPr>
          <w:rFonts w:cs="Calibri"/>
          <w:spacing w:val="-3"/>
        </w:rPr>
        <w:t xml:space="preserve"> </w:t>
      </w:r>
      <w:r>
        <w:rPr>
          <w:rFonts w:cs="Calibri"/>
          <w:spacing w:val="-1"/>
        </w:rPr>
        <w:t>meio</w:t>
      </w:r>
      <w:r>
        <w:rPr>
          <w:rFonts w:cs="Calibri"/>
          <w:spacing w:val="1"/>
        </w:rPr>
        <w:t xml:space="preserve"> </w:t>
      </w:r>
      <w:r>
        <w:rPr>
          <w:rFonts w:cs="Calibri"/>
        </w:rPr>
        <w:t xml:space="preserve">da </w:t>
      </w:r>
      <w:r>
        <w:rPr>
          <w:rFonts w:cs="Calibri"/>
          <w:spacing w:val="-1"/>
        </w:rPr>
        <w:t>divisão da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quantidade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de</w:t>
      </w:r>
      <w:r>
        <w:rPr>
          <w:rFonts w:cs="Calibri"/>
        </w:rPr>
        <w:t xml:space="preserve"> </w:t>
      </w:r>
      <w:r>
        <w:rPr>
          <w:rFonts w:cs="Calibri"/>
          <w:spacing w:val="-1"/>
        </w:rPr>
        <w:t>segurados</w:t>
      </w:r>
      <w:r>
        <w:rPr>
          <w:rFonts w:cs="Calibri"/>
          <w:spacing w:val="79"/>
        </w:rPr>
        <w:t xml:space="preserve"> </w:t>
      </w:r>
      <w:r>
        <w:rPr>
          <w:spacing w:val="-1"/>
        </w:rPr>
        <w:t>ativos</w:t>
      </w:r>
      <w:r>
        <w:rPr>
          <w:spacing w:val="-2"/>
        </w:rPr>
        <w:t xml:space="preserve"> </w:t>
      </w:r>
      <w:r>
        <w:rPr>
          <w:spacing w:val="-1"/>
        </w:rPr>
        <w:t>pela</w:t>
      </w:r>
      <w:r>
        <w:rPr>
          <w:spacing w:val="-2"/>
        </w:rPr>
        <w:t xml:space="preserve"> </w:t>
      </w:r>
      <w:r>
        <w:rPr>
          <w:spacing w:val="-1"/>
        </w:rPr>
        <w:t>quantidade</w:t>
      </w:r>
      <w:r>
        <w:rPr>
          <w:spacing w:val="-2"/>
        </w:rPr>
        <w:t xml:space="preserve"> de </w:t>
      </w:r>
      <w:r>
        <w:rPr>
          <w:spacing w:val="-1"/>
        </w:rPr>
        <w:t>aposentados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1"/>
        </w:rPr>
        <w:t>pensionistas,</w:t>
      </w:r>
      <w:r>
        <w:rPr>
          <w:spacing w:val="-4"/>
        </w:rPr>
        <w:t xml:space="preserve"> </w:t>
      </w:r>
      <w:r>
        <w:rPr>
          <w:spacing w:val="-1"/>
        </w:rPr>
        <w:t>com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objetivo </w:t>
      </w:r>
      <w:r>
        <w:rPr>
          <w:spacing w:val="-2"/>
        </w:rPr>
        <w:t xml:space="preserve">de </w:t>
      </w:r>
      <w:r>
        <w:rPr>
          <w:spacing w:val="-1"/>
        </w:rPr>
        <w:t>captar</w:t>
      </w:r>
      <w:r>
        <w:rPr>
          <w:spacing w:val="-4"/>
        </w:rPr>
        <w:t xml:space="preserve"> </w:t>
      </w:r>
      <w:r>
        <w:t>o</w:t>
      </w:r>
      <w:r>
        <w:rPr>
          <w:spacing w:val="-3"/>
        </w:rPr>
        <w:t xml:space="preserve"> </w:t>
      </w:r>
      <w:r>
        <w:rPr>
          <w:spacing w:val="-1"/>
        </w:rPr>
        <w:t>seu</w:t>
      </w:r>
      <w:r>
        <w:rPr>
          <w:spacing w:val="-2"/>
        </w:rPr>
        <w:t xml:space="preserve"> </w:t>
      </w:r>
      <w:r>
        <w:rPr>
          <w:spacing w:val="-1"/>
        </w:rPr>
        <w:t>grau</w:t>
      </w:r>
      <w:r>
        <w:rPr>
          <w:spacing w:val="-4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rPr>
          <w:spacing w:val="-1"/>
        </w:rPr>
        <w:t>maturidade</w:t>
      </w:r>
      <w:r>
        <w:rPr>
          <w:spacing w:val="-4"/>
        </w:rPr>
        <w:t xml:space="preserve"> </w:t>
      </w:r>
      <w:r>
        <w:t>ou</w:t>
      </w:r>
      <w:r>
        <w:rPr>
          <w:spacing w:val="89"/>
        </w:rP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antiguidade,</w:t>
      </w:r>
      <w:r>
        <w:t xml:space="preserve"> </w:t>
      </w:r>
      <w:r>
        <w:rPr>
          <w:spacing w:val="-1"/>
        </w:rPr>
        <w:t>da</w:t>
      </w:r>
      <w:r>
        <w:t xml:space="preserve"> </w:t>
      </w:r>
      <w:r>
        <w:rPr>
          <w:spacing w:val="-1"/>
        </w:rPr>
        <w:t>seguinte</w:t>
      </w:r>
      <w:r>
        <w:t xml:space="preserve"> </w:t>
      </w:r>
      <w:r>
        <w:rPr>
          <w:spacing w:val="-1"/>
        </w:rPr>
        <w:t>forma:</w:t>
      </w:r>
    </w:p>
    <w:p w14:paraId="2A007700" w14:textId="77777777" w:rsidR="004A7E79" w:rsidRDefault="00C46101">
      <w:pPr>
        <w:pStyle w:val="Corpodetexto"/>
        <w:numPr>
          <w:ilvl w:val="0"/>
          <w:numId w:val="3"/>
        </w:numPr>
        <w:tabs>
          <w:tab w:val="left" w:pos="1189"/>
        </w:tabs>
        <w:spacing w:before="118" w:line="259" w:lineRule="auto"/>
        <w:ind w:right="113"/>
        <w:jc w:val="both"/>
      </w:pPr>
      <w:r>
        <w:rPr>
          <w:spacing w:val="-1"/>
        </w:rPr>
        <w:t>RPPS</w:t>
      </w:r>
      <w:r>
        <w:rPr>
          <w:spacing w:val="40"/>
        </w:rPr>
        <w:t xml:space="preserve"> </w:t>
      </w:r>
      <w:r>
        <w:rPr>
          <w:spacing w:val="-1"/>
        </w:rPr>
        <w:t>com</w:t>
      </w:r>
      <w:r>
        <w:rPr>
          <w:spacing w:val="41"/>
        </w:rPr>
        <w:t xml:space="preserve"> </w:t>
      </w:r>
      <w:r>
        <w:rPr>
          <w:b/>
          <w:spacing w:val="-1"/>
        </w:rPr>
        <w:t>Maior</w:t>
      </w:r>
      <w:r>
        <w:rPr>
          <w:b/>
          <w:spacing w:val="42"/>
        </w:rPr>
        <w:t xml:space="preserve"> </w:t>
      </w:r>
      <w:r>
        <w:rPr>
          <w:b/>
          <w:spacing w:val="-1"/>
        </w:rPr>
        <w:t>Maturidade</w:t>
      </w:r>
      <w:r>
        <w:rPr>
          <w:b/>
          <w:spacing w:val="41"/>
        </w:rPr>
        <w:t xml:space="preserve"> </w:t>
      </w:r>
      <w:r>
        <w:t>ou</w:t>
      </w:r>
      <w:r>
        <w:rPr>
          <w:spacing w:val="40"/>
        </w:rPr>
        <w:t xml:space="preserve"> </w:t>
      </w:r>
      <w:r>
        <w:rPr>
          <w:spacing w:val="-1"/>
        </w:rPr>
        <w:t>com</w:t>
      </w:r>
      <w:r>
        <w:rPr>
          <w:spacing w:val="40"/>
        </w:rPr>
        <w:t xml:space="preserve"> </w:t>
      </w:r>
      <w:r>
        <w:rPr>
          <w:spacing w:val="-1"/>
        </w:rPr>
        <w:t>estrutura</w:t>
      </w:r>
      <w:r>
        <w:rPr>
          <w:spacing w:val="40"/>
        </w:rPr>
        <w:t xml:space="preserve"> </w:t>
      </w:r>
      <w:r>
        <w:rPr>
          <w:spacing w:val="-2"/>
        </w:rPr>
        <w:t>de</w:t>
      </w:r>
      <w:r>
        <w:rPr>
          <w:spacing w:val="38"/>
        </w:rPr>
        <w:t xml:space="preserve"> </w:t>
      </w:r>
      <w:r>
        <w:t>massa</w:t>
      </w:r>
      <w:r>
        <w:rPr>
          <w:spacing w:val="38"/>
        </w:rPr>
        <w:t xml:space="preserve"> </w:t>
      </w:r>
      <w:r>
        <w:rPr>
          <w:spacing w:val="-1"/>
        </w:rPr>
        <w:t>menos</w:t>
      </w:r>
      <w:r>
        <w:rPr>
          <w:spacing w:val="39"/>
        </w:rPr>
        <w:t xml:space="preserve"> </w:t>
      </w:r>
      <w:r>
        <w:rPr>
          <w:spacing w:val="-1"/>
        </w:rPr>
        <w:t>favorável,</w:t>
      </w:r>
      <w:r>
        <w:rPr>
          <w:spacing w:val="35"/>
        </w:rPr>
        <w:t xml:space="preserve"> </w:t>
      </w:r>
      <w:r>
        <w:t>caso</w:t>
      </w:r>
      <w:r>
        <w:rPr>
          <w:spacing w:val="42"/>
        </w:rPr>
        <w:t xml:space="preserve"> </w:t>
      </w:r>
      <w:r>
        <w:t>a</w:t>
      </w:r>
      <w:r>
        <w:rPr>
          <w:spacing w:val="38"/>
        </w:rPr>
        <w:t xml:space="preserve"> </w:t>
      </w:r>
      <w:r>
        <w:rPr>
          <w:spacing w:val="-1"/>
        </w:rPr>
        <w:t>razão</w:t>
      </w:r>
      <w:r>
        <w:rPr>
          <w:spacing w:val="40"/>
        </w:rPr>
        <w:t xml:space="preserve"> </w:t>
      </w:r>
      <w:r>
        <w:rPr>
          <w:spacing w:val="-1"/>
        </w:rPr>
        <w:t>de</w:t>
      </w:r>
      <w:r>
        <w:rPr>
          <w:spacing w:val="53"/>
        </w:rPr>
        <w:t xml:space="preserve"> </w:t>
      </w:r>
      <w:r>
        <w:rPr>
          <w:spacing w:val="-1"/>
        </w:rPr>
        <w:t>maturidade</w:t>
      </w:r>
      <w:r>
        <w:t xml:space="preserve"> </w:t>
      </w:r>
      <w:r>
        <w:rPr>
          <w:spacing w:val="-1"/>
        </w:rPr>
        <w:t>da</w:t>
      </w:r>
      <w:r>
        <w:rPr>
          <w:spacing w:val="2"/>
        </w:rPr>
        <w:t xml:space="preserve"> </w:t>
      </w:r>
      <w:r>
        <w:rPr>
          <w:spacing w:val="-1"/>
        </w:rPr>
        <w:t>sua</w:t>
      </w:r>
      <w:r>
        <w:rPr>
          <w:spacing w:val="-4"/>
        </w:rPr>
        <w:t xml:space="preserve"> </w:t>
      </w:r>
      <w:r>
        <w:t xml:space="preserve">massa </w:t>
      </w:r>
      <w:r>
        <w:rPr>
          <w:spacing w:val="-1"/>
        </w:rPr>
        <w:t>de</w:t>
      </w:r>
      <w:r>
        <w:rPr>
          <w:spacing w:val="3"/>
        </w:rPr>
        <w:t xml:space="preserve"> </w:t>
      </w:r>
      <w:r>
        <w:rPr>
          <w:spacing w:val="-1"/>
        </w:rPr>
        <w:t>segurados</w:t>
      </w:r>
      <w:r>
        <w:t xml:space="preserve"> e</w:t>
      </w:r>
      <w:r>
        <w:rPr>
          <w:spacing w:val="3"/>
        </w:rPr>
        <w:t xml:space="preserve"> </w:t>
      </w:r>
      <w:r>
        <w:rPr>
          <w:spacing w:val="-1"/>
        </w:rPr>
        <w:t>beneficiários</w:t>
      </w:r>
      <w:r>
        <w:t xml:space="preserve"> </w:t>
      </w:r>
      <w:r>
        <w:rPr>
          <w:spacing w:val="-1"/>
        </w:rPr>
        <w:t>se</w:t>
      </w:r>
      <w:r>
        <w:t xml:space="preserve"> </w:t>
      </w:r>
      <w:r>
        <w:rPr>
          <w:spacing w:val="-1"/>
        </w:rPr>
        <w:t>situe</w:t>
      </w:r>
      <w:r>
        <w:t xml:space="preserve"> </w:t>
      </w:r>
      <w:r>
        <w:rPr>
          <w:spacing w:val="-1"/>
        </w:rPr>
        <w:t>abaixo</w:t>
      </w:r>
      <w:r>
        <w:rPr>
          <w:spacing w:val="3"/>
        </w:rPr>
        <w:t xml:space="preserve"> </w:t>
      </w:r>
      <w:r>
        <w:rPr>
          <w:spacing w:val="-1"/>
        </w:rPr>
        <w:t>da</w:t>
      </w:r>
      <w:r>
        <w:rPr>
          <w:spacing w:val="-3"/>
        </w:rPr>
        <w:t xml:space="preserve"> </w:t>
      </w:r>
      <w:r>
        <w:rPr>
          <w:spacing w:val="-1"/>
        </w:rPr>
        <w:t>mediana</w:t>
      </w:r>
      <w:r>
        <w:rPr>
          <w:spacing w:val="2"/>
        </w:rPr>
        <w:t xml:space="preserve"> </w:t>
      </w:r>
      <w:r>
        <w:t xml:space="preserve">dos </w:t>
      </w:r>
      <w:r>
        <w:rPr>
          <w:spacing w:val="-1"/>
        </w:rPr>
        <w:t>dados</w:t>
      </w:r>
      <w:r>
        <w:rPr>
          <w:spacing w:val="7"/>
        </w:rPr>
        <w:t xml:space="preserve"> </w:t>
      </w:r>
      <w:r>
        <w:rPr>
          <w:spacing w:val="-1"/>
        </w:rPr>
        <w:t>das</w:t>
      </w:r>
      <w:r>
        <w:rPr>
          <w:spacing w:val="65"/>
        </w:rPr>
        <w:t xml:space="preserve"> </w:t>
      </w:r>
      <w:r>
        <w:rPr>
          <w:spacing w:val="-1"/>
        </w:rPr>
        <w:t>razões</w:t>
      </w:r>
      <w:r>
        <w:t xml:space="preserve"> </w:t>
      </w:r>
      <w:r>
        <w:rPr>
          <w:spacing w:val="-2"/>
        </w:rPr>
        <w:t xml:space="preserve">de </w:t>
      </w:r>
      <w:r>
        <w:rPr>
          <w:spacing w:val="-1"/>
        </w:rPr>
        <w:t>maturidade</w:t>
      </w:r>
      <w:r>
        <w:t xml:space="preserve"> </w:t>
      </w:r>
      <w:r>
        <w:rPr>
          <w:spacing w:val="-1"/>
        </w:rPr>
        <w:t>dos</w:t>
      </w:r>
      <w:r>
        <w:rPr>
          <w:spacing w:val="-2"/>
        </w:rPr>
        <w:t xml:space="preserve"> </w:t>
      </w:r>
      <w:r>
        <w:rPr>
          <w:spacing w:val="-1"/>
        </w:rPr>
        <w:t>RPPS</w:t>
      </w:r>
      <w: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rPr>
          <w:spacing w:val="-1"/>
        </w:rPr>
        <w:t>respectivo</w:t>
      </w:r>
      <w:r>
        <w:rPr>
          <w:spacing w:val="1"/>
        </w:rPr>
        <w:t xml:space="preserve"> </w:t>
      </w:r>
      <w:r>
        <w:rPr>
          <w:spacing w:val="-1"/>
        </w:rPr>
        <w:t>grupo;</w:t>
      </w:r>
    </w:p>
    <w:p w14:paraId="6EE205DA" w14:textId="0421E9AE" w:rsidR="004A7E79" w:rsidRDefault="00C46101">
      <w:pPr>
        <w:pStyle w:val="Corpodetexto"/>
        <w:numPr>
          <w:ilvl w:val="0"/>
          <w:numId w:val="3"/>
        </w:numPr>
        <w:tabs>
          <w:tab w:val="left" w:pos="1189"/>
        </w:tabs>
        <w:spacing w:line="258" w:lineRule="auto"/>
        <w:ind w:right="116"/>
        <w:jc w:val="both"/>
      </w:pPr>
      <w:r>
        <w:rPr>
          <w:spacing w:val="-1"/>
        </w:rPr>
        <w:t>RPPS</w:t>
      </w:r>
      <w:r>
        <w:rPr>
          <w:spacing w:val="28"/>
        </w:rPr>
        <w:t xml:space="preserve"> </w:t>
      </w:r>
      <w:r>
        <w:rPr>
          <w:spacing w:val="-1"/>
        </w:rPr>
        <w:t>com</w:t>
      </w:r>
      <w:r>
        <w:rPr>
          <w:spacing w:val="31"/>
        </w:rPr>
        <w:t xml:space="preserve"> </w:t>
      </w:r>
      <w:r>
        <w:rPr>
          <w:b/>
          <w:spacing w:val="-1"/>
        </w:rPr>
        <w:t>Menor</w:t>
      </w:r>
      <w:r>
        <w:rPr>
          <w:b/>
          <w:spacing w:val="31"/>
        </w:rPr>
        <w:t xml:space="preserve"> </w:t>
      </w:r>
      <w:r>
        <w:rPr>
          <w:b/>
          <w:spacing w:val="-1"/>
        </w:rPr>
        <w:t>Maturidade</w:t>
      </w:r>
      <w:r>
        <w:rPr>
          <w:b/>
          <w:spacing w:val="32"/>
        </w:rPr>
        <w:t xml:space="preserve"> </w:t>
      </w:r>
      <w:r>
        <w:t>ou</w:t>
      </w:r>
      <w:r>
        <w:rPr>
          <w:spacing w:val="28"/>
        </w:rPr>
        <w:t xml:space="preserve"> </w:t>
      </w:r>
      <w:r>
        <w:rPr>
          <w:spacing w:val="-1"/>
        </w:rPr>
        <w:t>com</w:t>
      </w:r>
      <w:r>
        <w:rPr>
          <w:spacing w:val="30"/>
        </w:rPr>
        <w:t xml:space="preserve"> </w:t>
      </w:r>
      <w:r>
        <w:rPr>
          <w:spacing w:val="-1"/>
        </w:rPr>
        <w:t>estrutura</w:t>
      </w:r>
      <w:r>
        <w:rPr>
          <w:spacing w:val="28"/>
        </w:rPr>
        <w:t xml:space="preserve"> </w:t>
      </w:r>
      <w:r>
        <w:rPr>
          <w:spacing w:val="-1"/>
        </w:rPr>
        <w:t>de</w:t>
      </w:r>
      <w:r>
        <w:rPr>
          <w:spacing w:val="30"/>
        </w:rPr>
        <w:t xml:space="preserve"> </w:t>
      </w:r>
      <w:r>
        <w:t>massa</w:t>
      </w:r>
      <w:r>
        <w:rPr>
          <w:spacing w:val="29"/>
        </w:rPr>
        <w:t xml:space="preserve"> </w:t>
      </w:r>
      <w:r>
        <w:t>mais</w:t>
      </w:r>
      <w:r>
        <w:rPr>
          <w:spacing w:val="28"/>
        </w:rPr>
        <w:t xml:space="preserve"> </w:t>
      </w:r>
      <w:r>
        <w:rPr>
          <w:spacing w:val="-1"/>
        </w:rPr>
        <w:t>favorável,</w:t>
      </w:r>
      <w:r>
        <w:rPr>
          <w:spacing w:val="29"/>
        </w:rPr>
        <w:t xml:space="preserve"> </w:t>
      </w:r>
      <w:r>
        <w:t>caso</w:t>
      </w:r>
      <w:r>
        <w:rPr>
          <w:spacing w:val="30"/>
        </w:rPr>
        <w:t xml:space="preserve"> </w:t>
      </w:r>
      <w:r>
        <w:t>a</w:t>
      </w:r>
      <w:r>
        <w:rPr>
          <w:spacing w:val="31"/>
        </w:rPr>
        <w:t xml:space="preserve"> </w:t>
      </w:r>
      <w:r>
        <w:rPr>
          <w:spacing w:val="-1"/>
        </w:rPr>
        <w:t>razão</w:t>
      </w:r>
      <w:r>
        <w:rPr>
          <w:spacing w:val="32"/>
        </w:rPr>
        <w:t xml:space="preserve"> </w:t>
      </w:r>
      <w:r>
        <w:rPr>
          <w:spacing w:val="-2"/>
        </w:rPr>
        <w:t>de</w:t>
      </w:r>
      <w:r>
        <w:rPr>
          <w:spacing w:val="37"/>
        </w:rPr>
        <w:t xml:space="preserve"> </w:t>
      </w:r>
      <w:r>
        <w:rPr>
          <w:spacing w:val="-1"/>
        </w:rPr>
        <w:t>maturidade</w:t>
      </w:r>
      <w:r>
        <w:rPr>
          <w:spacing w:val="-6"/>
        </w:rPr>
        <w:t xml:space="preserve"> </w:t>
      </w:r>
      <w:r>
        <w:rPr>
          <w:spacing w:val="-1"/>
        </w:rPr>
        <w:t>da</w:t>
      </w:r>
      <w:r>
        <w:rPr>
          <w:spacing w:val="-7"/>
        </w:rPr>
        <w:t xml:space="preserve"> </w:t>
      </w:r>
      <w:r>
        <w:rPr>
          <w:spacing w:val="-1"/>
        </w:rPr>
        <w:t>sua</w:t>
      </w:r>
      <w:r>
        <w:rPr>
          <w:spacing w:val="-8"/>
        </w:rPr>
        <w:t xml:space="preserve"> </w:t>
      </w:r>
      <w:r>
        <w:rPr>
          <w:spacing w:val="-1"/>
        </w:rPr>
        <w:t>massa</w:t>
      </w:r>
      <w:r>
        <w:rPr>
          <w:spacing w:val="-7"/>
        </w:rPr>
        <w:t xml:space="preserve"> </w:t>
      </w:r>
      <w:r>
        <w:rPr>
          <w:spacing w:val="-1"/>
        </w:rPr>
        <w:t>de</w:t>
      </w:r>
      <w:r>
        <w:rPr>
          <w:spacing w:val="-6"/>
        </w:rPr>
        <w:t xml:space="preserve"> </w:t>
      </w:r>
      <w:r>
        <w:rPr>
          <w:spacing w:val="-1"/>
        </w:rPr>
        <w:t>segurados</w:t>
      </w:r>
      <w:r>
        <w:rPr>
          <w:spacing w:val="-7"/>
        </w:rPr>
        <w:t xml:space="preserve"> </w:t>
      </w:r>
      <w:r>
        <w:t>e</w:t>
      </w:r>
      <w:r>
        <w:rPr>
          <w:spacing w:val="-6"/>
        </w:rPr>
        <w:t xml:space="preserve"> </w:t>
      </w:r>
      <w:r>
        <w:rPr>
          <w:spacing w:val="-1"/>
        </w:rPr>
        <w:t>beneficiários</w:t>
      </w:r>
      <w:r>
        <w:rPr>
          <w:spacing w:val="-7"/>
        </w:rPr>
        <w:t xml:space="preserve"> </w:t>
      </w:r>
      <w:r>
        <w:rPr>
          <w:spacing w:val="-1"/>
        </w:rPr>
        <w:t>seja</w:t>
      </w:r>
      <w:r>
        <w:rPr>
          <w:spacing w:val="-7"/>
        </w:rPr>
        <w:t xml:space="preserve"> </w:t>
      </w:r>
      <w:r>
        <w:rPr>
          <w:spacing w:val="-1"/>
        </w:rPr>
        <w:t>igual</w:t>
      </w:r>
      <w:r>
        <w:rPr>
          <w:spacing w:val="-7"/>
        </w:rPr>
        <w:t xml:space="preserve"> </w:t>
      </w:r>
      <w:r>
        <w:t>ou</w:t>
      </w:r>
      <w:r>
        <w:rPr>
          <w:spacing w:val="-8"/>
        </w:rPr>
        <w:t xml:space="preserve"> </w:t>
      </w:r>
      <w:r>
        <w:rPr>
          <w:spacing w:val="-1"/>
        </w:rPr>
        <w:t>superior</w:t>
      </w:r>
      <w:r>
        <w:rPr>
          <w:spacing w:val="-7"/>
        </w:rPr>
        <w:t xml:space="preserve"> </w:t>
      </w:r>
      <w:r>
        <w:t>à</w:t>
      </w:r>
      <w:r>
        <w:rPr>
          <w:spacing w:val="-10"/>
        </w:rPr>
        <w:t xml:space="preserve"> </w:t>
      </w:r>
      <w:r>
        <w:rPr>
          <w:spacing w:val="-1"/>
        </w:rPr>
        <w:t>mediana</w:t>
      </w:r>
      <w:r>
        <w:rPr>
          <w:spacing w:val="-7"/>
        </w:rPr>
        <w:t xml:space="preserve"> </w:t>
      </w:r>
      <w:r>
        <w:t>dos</w:t>
      </w:r>
      <w:r>
        <w:rPr>
          <w:spacing w:val="-7"/>
        </w:rPr>
        <w:t xml:space="preserve"> </w:t>
      </w:r>
      <w:r>
        <w:rPr>
          <w:spacing w:val="-1"/>
        </w:rPr>
        <w:t>dados</w:t>
      </w:r>
      <w:r>
        <w:rPr>
          <w:spacing w:val="69"/>
        </w:rPr>
        <w:t xml:space="preserve"> </w:t>
      </w:r>
      <w:r>
        <w:rPr>
          <w:spacing w:val="-1"/>
        </w:rPr>
        <w:t>das</w:t>
      </w:r>
      <w:r>
        <w:t xml:space="preserve"> razões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maturidade</w:t>
      </w:r>
      <w:r>
        <w:rPr>
          <w:spacing w:val="-4"/>
        </w:rPr>
        <w:t xml:space="preserve"> </w:t>
      </w:r>
      <w:r>
        <w:t xml:space="preserve">dos </w:t>
      </w:r>
      <w:r>
        <w:rPr>
          <w:spacing w:val="-1"/>
        </w:rPr>
        <w:t>RPPS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rPr>
          <w:spacing w:val="-1"/>
        </w:rPr>
        <w:t>respectivo</w:t>
      </w:r>
      <w:r>
        <w:rPr>
          <w:spacing w:val="1"/>
        </w:rPr>
        <w:t xml:space="preserve"> </w:t>
      </w:r>
      <w:r>
        <w:rPr>
          <w:spacing w:val="-1"/>
        </w:rPr>
        <w:t>grupo.</w:t>
      </w:r>
    </w:p>
    <w:p w14:paraId="700767A4" w14:textId="77777777" w:rsidR="004A7E79" w:rsidRDefault="004A7E79">
      <w:pPr>
        <w:spacing w:before="12"/>
        <w:rPr>
          <w:rFonts w:ascii="Calibri" w:eastAsia="Calibri" w:hAnsi="Calibri" w:cs="Calibri"/>
          <w:sz w:val="19"/>
          <w:szCs w:val="19"/>
        </w:rPr>
      </w:pPr>
    </w:p>
    <w:p w14:paraId="671FEAB3" w14:textId="77777777" w:rsidR="004A7E79" w:rsidRDefault="00C46101">
      <w:pPr>
        <w:pStyle w:val="Corpodetexto"/>
        <w:spacing w:line="272" w:lineRule="auto"/>
        <w:ind w:left="120" w:right="114"/>
        <w:jc w:val="both"/>
      </w:pPr>
      <w:r>
        <w:rPr>
          <w:rFonts w:cs="Calibri"/>
        </w:rPr>
        <w:t>O</w:t>
      </w:r>
      <w:r>
        <w:rPr>
          <w:rFonts w:cs="Calibri"/>
          <w:spacing w:val="-7"/>
        </w:rPr>
        <w:t xml:space="preserve"> </w:t>
      </w:r>
      <w:r>
        <w:rPr>
          <w:rFonts w:cs="Calibri"/>
          <w:spacing w:val="-1"/>
        </w:rPr>
        <w:t>“Suplemento</w:t>
      </w:r>
      <w:r>
        <w:rPr>
          <w:rFonts w:cs="Calibri"/>
          <w:spacing w:val="-8"/>
        </w:rPr>
        <w:t xml:space="preserve"> </w:t>
      </w:r>
      <w:r>
        <w:rPr>
          <w:rFonts w:cs="Calibri"/>
          <w:spacing w:val="-1"/>
        </w:rPr>
        <w:t>Previdência</w:t>
      </w:r>
      <w:r>
        <w:rPr>
          <w:rFonts w:cs="Calibri"/>
          <w:spacing w:val="-8"/>
        </w:rPr>
        <w:t xml:space="preserve"> </w:t>
      </w:r>
      <w:r>
        <w:rPr>
          <w:rFonts w:cs="Calibri"/>
          <w:spacing w:val="-1"/>
        </w:rPr>
        <w:t>do</w:t>
      </w:r>
      <w:r>
        <w:rPr>
          <w:rFonts w:cs="Calibri"/>
          <w:spacing w:val="-6"/>
        </w:rPr>
        <w:t xml:space="preserve"> </w:t>
      </w:r>
      <w:r>
        <w:rPr>
          <w:rFonts w:cs="Calibri"/>
          <w:spacing w:val="-1"/>
        </w:rPr>
        <w:t>Servidor</w:t>
      </w:r>
      <w:r>
        <w:rPr>
          <w:rFonts w:cs="Calibri"/>
          <w:spacing w:val="-10"/>
        </w:rPr>
        <w:t xml:space="preserve"> </w:t>
      </w:r>
      <w:r>
        <w:rPr>
          <w:rFonts w:cs="Calibri"/>
          <w:spacing w:val="-1"/>
        </w:rPr>
        <w:t>Público”</w:t>
      </w:r>
      <w:r>
        <w:rPr>
          <w:rFonts w:cs="Calibri"/>
          <w:spacing w:val="-3"/>
        </w:rPr>
        <w:t xml:space="preserve"> </w:t>
      </w:r>
      <w:r>
        <w:rPr>
          <w:rFonts w:cs="Calibri"/>
          <w:spacing w:val="-1"/>
        </w:rPr>
        <w:t>que</w:t>
      </w:r>
      <w:r>
        <w:rPr>
          <w:rFonts w:cs="Calibri"/>
          <w:spacing w:val="-5"/>
        </w:rPr>
        <w:t xml:space="preserve"> </w:t>
      </w:r>
      <w:r>
        <w:rPr>
          <w:spacing w:val="-1"/>
        </w:rPr>
        <w:t>complementa</w:t>
      </w:r>
      <w:r>
        <w:rPr>
          <w:spacing w:val="-7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rPr>
          <w:spacing w:val="-1"/>
        </w:rPr>
        <w:t>informações</w:t>
      </w:r>
      <w:r>
        <w:rPr>
          <w:spacing w:val="-5"/>
        </w:rPr>
        <w:t xml:space="preserve"> </w:t>
      </w:r>
      <w:r>
        <w:rPr>
          <w:spacing w:val="-1"/>
        </w:rPr>
        <w:t>da</w:t>
      </w:r>
      <w:r>
        <w:rPr>
          <w:spacing w:val="-3"/>
        </w:rPr>
        <w:t xml:space="preserve"> </w:t>
      </w:r>
      <w:r>
        <w:rPr>
          <w:spacing w:val="-1"/>
        </w:rPr>
        <w:t>presente</w:t>
      </w:r>
      <w:r>
        <w:rPr>
          <w:spacing w:val="-4"/>
        </w:rPr>
        <w:t xml:space="preserve"> </w:t>
      </w:r>
      <w:r>
        <w:rPr>
          <w:spacing w:val="-2"/>
        </w:rPr>
        <w:t>Seção</w:t>
      </w:r>
      <w:r>
        <w:rPr>
          <w:spacing w:val="69"/>
        </w:rPr>
        <w:t xml:space="preserve"> </w:t>
      </w:r>
      <w:r>
        <w:rPr>
          <w:spacing w:val="-1"/>
        </w:rPr>
        <w:t>do</w:t>
      </w:r>
      <w:r>
        <w:rPr>
          <w:spacing w:val="37"/>
        </w:rPr>
        <w:t xml:space="preserve"> </w:t>
      </w:r>
      <w:r>
        <w:rPr>
          <w:spacing w:val="-1"/>
        </w:rPr>
        <w:t>AEPS,</w:t>
      </w:r>
      <w:r>
        <w:rPr>
          <w:spacing w:val="34"/>
        </w:rPr>
        <w:t xml:space="preserve"> </w:t>
      </w:r>
      <w:r>
        <w:t>e</w:t>
      </w:r>
      <w:r>
        <w:rPr>
          <w:spacing w:val="37"/>
        </w:rPr>
        <w:t xml:space="preserve"> </w:t>
      </w:r>
      <w:r>
        <w:rPr>
          <w:spacing w:val="-1"/>
        </w:rPr>
        <w:t>está</w:t>
      </w:r>
      <w:r>
        <w:rPr>
          <w:spacing w:val="36"/>
        </w:rPr>
        <w:t xml:space="preserve"> </w:t>
      </w:r>
      <w:r>
        <w:rPr>
          <w:spacing w:val="-1"/>
        </w:rPr>
        <w:t>disponível</w:t>
      </w:r>
      <w:r>
        <w:rPr>
          <w:spacing w:val="36"/>
        </w:rPr>
        <w:t xml:space="preserve"> </w:t>
      </w:r>
      <w:r>
        <w:rPr>
          <w:spacing w:val="-1"/>
        </w:rPr>
        <w:t>no</w:t>
      </w:r>
      <w:r>
        <w:rPr>
          <w:spacing w:val="37"/>
        </w:rPr>
        <w:t xml:space="preserve"> </w:t>
      </w:r>
      <w:r>
        <w:rPr>
          <w:spacing w:val="-1"/>
        </w:rPr>
        <w:t>endereço</w:t>
      </w:r>
      <w:r>
        <w:rPr>
          <w:spacing w:val="34"/>
        </w:rPr>
        <w:t xml:space="preserve"> </w:t>
      </w:r>
      <w:r>
        <w:rPr>
          <w:spacing w:val="-1"/>
        </w:rPr>
        <w:t>eletrônico</w:t>
      </w:r>
      <w:r>
        <w:rPr>
          <w:spacing w:val="35"/>
        </w:rPr>
        <w:t xml:space="preserve"> </w:t>
      </w:r>
      <w:r>
        <w:rPr>
          <w:spacing w:val="-1"/>
        </w:rPr>
        <w:t>da</w:t>
      </w:r>
      <w:r>
        <w:rPr>
          <w:spacing w:val="36"/>
        </w:rPr>
        <w:t xml:space="preserve"> </w:t>
      </w:r>
      <w:r>
        <w:rPr>
          <w:spacing w:val="-1"/>
        </w:rPr>
        <w:t>Secretaria</w:t>
      </w:r>
      <w:r>
        <w:rPr>
          <w:spacing w:val="35"/>
        </w:rPr>
        <w:t xml:space="preserve"> </w:t>
      </w:r>
      <w:r>
        <w:rPr>
          <w:spacing w:val="-2"/>
        </w:rPr>
        <w:t>de</w:t>
      </w:r>
      <w:r>
        <w:rPr>
          <w:spacing w:val="37"/>
        </w:rPr>
        <w:t xml:space="preserve"> </w:t>
      </w:r>
      <w:r>
        <w:rPr>
          <w:spacing w:val="-1"/>
        </w:rPr>
        <w:t>Previdência</w:t>
      </w:r>
      <w:r>
        <w:rPr>
          <w:spacing w:val="36"/>
        </w:rPr>
        <w:t xml:space="preserve"> </w:t>
      </w:r>
      <w:r>
        <w:rPr>
          <w:spacing w:val="-1"/>
        </w:rPr>
        <w:t>na</w:t>
      </w:r>
      <w:r>
        <w:rPr>
          <w:spacing w:val="35"/>
        </w:rPr>
        <w:t xml:space="preserve"> </w:t>
      </w:r>
      <w:r>
        <w:t>internet</w:t>
      </w:r>
      <w:r w:rsidR="00EA3A75">
        <w:rPr>
          <w:rStyle w:val="Refdenotaderodap"/>
        </w:rPr>
        <w:footnoteReference w:id="2"/>
      </w:r>
      <w:r>
        <w:t>,</w:t>
      </w:r>
      <w:r>
        <w:rPr>
          <w:spacing w:val="37"/>
        </w:rPr>
        <w:t xml:space="preserve"> </w:t>
      </w:r>
      <w:r>
        <w:rPr>
          <w:spacing w:val="-1"/>
        </w:rPr>
        <w:t>contém</w:t>
      </w:r>
      <w:r>
        <w:rPr>
          <w:spacing w:val="37"/>
        </w:rPr>
        <w:t xml:space="preserve"> </w:t>
      </w:r>
      <w:r>
        <w:rPr>
          <w:spacing w:val="-2"/>
        </w:rPr>
        <w:t>as</w:t>
      </w:r>
      <w:r>
        <w:rPr>
          <w:spacing w:val="67"/>
        </w:rPr>
        <w:t xml:space="preserve"> </w:t>
      </w:r>
      <w:r>
        <w:rPr>
          <w:spacing w:val="-1"/>
        </w:rPr>
        <w:t>seguintes</w:t>
      </w:r>
      <w:r>
        <w:t xml:space="preserve"> </w:t>
      </w:r>
      <w:r>
        <w:rPr>
          <w:spacing w:val="-1"/>
        </w:rPr>
        <w:t>tabelas:</w:t>
      </w:r>
    </w:p>
    <w:p w14:paraId="4E7BB310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7A914513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jc w:val="both"/>
      </w:pPr>
      <w:r w:rsidRPr="000D650B">
        <w:rPr>
          <w:spacing w:val="-1"/>
        </w:rPr>
        <w:t>Civis</w:t>
      </w:r>
      <w:r w:rsidRPr="000D650B">
        <w:rPr>
          <w:spacing w:val="1"/>
        </w:rPr>
        <w:t xml:space="preserve"> </w:t>
      </w:r>
      <w:r w:rsidRPr="000D650B">
        <w:t>-</w:t>
      </w:r>
      <w:r w:rsidRPr="000D650B">
        <w:rPr>
          <w:spacing w:val="-3"/>
        </w:rPr>
        <w:t xml:space="preserve"> </w:t>
      </w:r>
      <w:r w:rsidRPr="000D650B">
        <w:rPr>
          <w:spacing w:val="-1"/>
        </w:rPr>
        <w:t>Média</w:t>
      </w:r>
      <w:r w:rsidRPr="000D650B">
        <w:t xml:space="preserve"> </w:t>
      </w:r>
      <w:r w:rsidRPr="000D650B">
        <w:rPr>
          <w:spacing w:val="-2"/>
        </w:rPr>
        <w:t>de</w:t>
      </w:r>
      <w:r w:rsidRPr="000D650B">
        <w:t xml:space="preserve"> </w:t>
      </w:r>
      <w:r w:rsidRPr="000D650B">
        <w:rPr>
          <w:spacing w:val="-1"/>
        </w:rPr>
        <w:t>idade</w:t>
      </w:r>
    </w:p>
    <w:p w14:paraId="3213E90F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Civis</w:t>
      </w:r>
      <w:r w:rsidRPr="000D650B">
        <w:rPr>
          <w:spacing w:val="1"/>
        </w:rPr>
        <w:t xml:space="preserve"> </w:t>
      </w:r>
      <w:r w:rsidRPr="000D650B">
        <w:t xml:space="preserve">- </w:t>
      </w:r>
      <w:r w:rsidRPr="000D650B">
        <w:rPr>
          <w:spacing w:val="-2"/>
        </w:rPr>
        <w:t>Número</w:t>
      </w:r>
      <w:r w:rsidRPr="000D650B">
        <w:rPr>
          <w:spacing w:val="1"/>
        </w:rPr>
        <w:t xml:space="preserve"> </w:t>
      </w:r>
      <w:r w:rsidRPr="000D650B">
        <w:rPr>
          <w:spacing w:val="-1"/>
        </w:rPr>
        <w:t>de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segurados</w:t>
      </w:r>
    </w:p>
    <w:p w14:paraId="40E0A15E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19"/>
        <w:jc w:val="both"/>
      </w:pPr>
      <w:r w:rsidRPr="000D650B">
        <w:rPr>
          <w:spacing w:val="-1"/>
        </w:rPr>
        <w:t>Civis</w:t>
      </w:r>
      <w:r w:rsidRPr="000D650B">
        <w:rPr>
          <w:spacing w:val="1"/>
        </w:rPr>
        <w:t xml:space="preserve"> </w:t>
      </w:r>
      <w:r w:rsidRPr="000D650B">
        <w:t>-</w:t>
      </w:r>
      <w:r w:rsidRPr="000D650B">
        <w:rPr>
          <w:spacing w:val="-3"/>
        </w:rPr>
        <w:t xml:space="preserve"> </w:t>
      </w:r>
      <w:r w:rsidRPr="000D650B">
        <w:rPr>
          <w:spacing w:val="-1"/>
        </w:rPr>
        <w:t>Professores</w:t>
      </w:r>
      <w:r w:rsidRPr="000D650B">
        <w:rPr>
          <w:spacing w:val="1"/>
        </w:rPr>
        <w:t xml:space="preserve"> </w:t>
      </w:r>
      <w:r w:rsidRPr="000D650B">
        <w:t xml:space="preserve">- </w:t>
      </w:r>
      <w:r w:rsidRPr="000D650B">
        <w:rPr>
          <w:spacing w:val="-1"/>
        </w:rPr>
        <w:t>quantidades</w:t>
      </w:r>
      <w:r w:rsidRPr="000D650B">
        <w:t xml:space="preserve"> e </w:t>
      </w:r>
      <w:r w:rsidRPr="000D650B">
        <w:rPr>
          <w:spacing w:val="-1"/>
        </w:rPr>
        <w:t>remuneração média</w:t>
      </w:r>
    </w:p>
    <w:p w14:paraId="049B607A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Civis</w:t>
      </w:r>
      <w:r w:rsidRPr="000D650B">
        <w:rPr>
          <w:spacing w:val="1"/>
        </w:rPr>
        <w:t xml:space="preserve"> </w:t>
      </w:r>
      <w:r w:rsidRPr="000D650B">
        <w:t xml:space="preserve">- </w:t>
      </w:r>
      <w:r w:rsidRPr="000D650B">
        <w:rPr>
          <w:spacing w:val="-1"/>
        </w:rPr>
        <w:t>Remuneração média</w:t>
      </w:r>
    </w:p>
    <w:p w14:paraId="57D0ED2E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Civis</w:t>
      </w:r>
      <w:r w:rsidRPr="000D650B">
        <w:rPr>
          <w:spacing w:val="1"/>
        </w:rPr>
        <w:t xml:space="preserve"> </w:t>
      </w:r>
      <w:r w:rsidRPr="000D650B">
        <w:t xml:space="preserve">- </w:t>
      </w:r>
      <w:r w:rsidRPr="000D650B">
        <w:rPr>
          <w:spacing w:val="-1"/>
        </w:rPr>
        <w:t>Resultado</w:t>
      </w:r>
      <w:r w:rsidRPr="000D650B">
        <w:rPr>
          <w:spacing w:val="1"/>
        </w:rPr>
        <w:t xml:space="preserve"> </w:t>
      </w:r>
      <w:r w:rsidRPr="000D650B">
        <w:rPr>
          <w:spacing w:val="-1"/>
        </w:rPr>
        <w:t>financeiro</w:t>
      </w:r>
    </w:p>
    <w:p w14:paraId="0527D4C8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Estados</w:t>
      </w:r>
      <w:r w:rsidRPr="000D650B">
        <w:rPr>
          <w:spacing w:val="-3"/>
        </w:rPr>
        <w:t xml:space="preserve"> </w:t>
      </w:r>
      <w:r w:rsidRPr="000D650B">
        <w:t>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municípios</w:t>
      </w:r>
      <w:r w:rsidRPr="000D650B">
        <w:rPr>
          <w:spacing w:val="2"/>
        </w:rPr>
        <w:t xml:space="preserve"> </w:t>
      </w:r>
      <w:r w:rsidRPr="000D650B">
        <w:t xml:space="preserve">- </w:t>
      </w:r>
      <w:r w:rsidRPr="000D650B">
        <w:rPr>
          <w:spacing w:val="-1"/>
        </w:rPr>
        <w:t>Alíquotas</w:t>
      </w:r>
    </w:p>
    <w:p w14:paraId="641AB2AD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19"/>
        <w:jc w:val="both"/>
      </w:pPr>
      <w:r w:rsidRPr="000D650B">
        <w:rPr>
          <w:spacing w:val="-1"/>
        </w:rPr>
        <w:t>Estados</w:t>
      </w:r>
      <w:r w:rsidRPr="000D650B">
        <w:rPr>
          <w:spacing w:val="-3"/>
        </w:rPr>
        <w:t xml:space="preserve"> </w:t>
      </w:r>
      <w:r w:rsidRPr="000D650B">
        <w:t>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municípios</w:t>
      </w:r>
      <w:r w:rsidRPr="000D650B">
        <w:rPr>
          <w:spacing w:val="2"/>
        </w:rPr>
        <w:t xml:space="preserve"> </w:t>
      </w:r>
      <w:r w:rsidRPr="000D650B">
        <w:t xml:space="preserve">- </w:t>
      </w:r>
      <w:r w:rsidRPr="000D650B">
        <w:rPr>
          <w:spacing w:val="-1"/>
        </w:rPr>
        <w:t>CIV</w:t>
      </w:r>
      <w:r w:rsidRPr="000D650B">
        <w:rPr>
          <w:spacing w:val="-3"/>
        </w:rPr>
        <w:t xml:space="preserve"> </w:t>
      </w:r>
      <w:r w:rsidRPr="000D650B">
        <w:t xml:space="preserve">e </w:t>
      </w:r>
      <w:r w:rsidRPr="000D650B">
        <w:rPr>
          <w:spacing w:val="-1"/>
        </w:rPr>
        <w:t>MIL</w:t>
      </w:r>
      <w:r w:rsidRPr="000D650B">
        <w:rPr>
          <w:spacing w:val="1"/>
        </w:rPr>
        <w:t xml:space="preserve"> </w:t>
      </w:r>
      <w:r w:rsidRPr="000D650B">
        <w:t xml:space="preserve">- </w:t>
      </w:r>
      <w:r w:rsidRPr="000D650B">
        <w:rPr>
          <w:spacing w:val="-1"/>
        </w:rPr>
        <w:t>Cobertura</w:t>
      </w:r>
      <w:r w:rsidRPr="000D650B">
        <w:rPr>
          <w:spacing w:val="-3"/>
        </w:rPr>
        <w:t xml:space="preserve"> </w:t>
      </w:r>
      <w:r w:rsidRPr="000D650B">
        <w:rPr>
          <w:spacing w:val="-1"/>
        </w:rPr>
        <w:t>previdenciária</w:t>
      </w:r>
    </w:p>
    <w:p w14:paraId="6F4595A0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Estados</w:t>
      </w:r>
      <w:r w:rsidRPr="000D650B">
        <w:rPr>
          <w:spacing w:val="-3"/>
        </w:rPr>
        <w:t xml:space="preserve"> </w:t>
      </w:r>
      <w:r w:rsidRPr="000D650B">
        <w:t>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municípios</w:t>
      </w:r>
      <w:r w:rsidRPr="000D650B">
        <w:rPr>
          <w:spacing w:val="2"/>
        </w:rPr>
        <w:t xml:space="preserve"> </w:t>
      </w:r>
      <w:r w:rsidRPr="000D650B">
        <w:t xml:space="preserve">- </w:t>
      </w:r>
      <w:r w:rsidRPr="000D650B">
        <w:rPr>
          <w:spacing w:val="-1"/>
        </w:rPr>
        <w:t>CIV</w:t>
      </w:r>
      <w:r w:rsidRPr="000D650B">
        <w:rPr>
          <w:spacing w:val="-3"/>
        </w:rPr>
        <w:t xml:space="preserve"> </w:t>
      </w:r>
      <w:r w:rsidRPr="000D650B">
        <w:t xml:space="preserve">e </w:t>
      </w:r>
      <w:r w:rsidRPr="000D650B">
        <w:rPr>
          <w:spacing w:val="-1"/>
        </w:rPr>
        <w:t>MIL</w:t>
      </w:r>
      <w:r w:rsidRPr="000D650B">
        <w:rPr>
          <w:spacing w:val="1"/>
        </w:rPr>
        <w:t xml:space="preserve"> </w:t>
      </w:r>
      <w:r w:rsidRPr="000D650B">
        <w:t xml:space="preserve">- </w:t>
      </w:r>
      <w:r w:rsidRPr="000D650B">
        <w:rPr>
          <w:spacing w:val="-1"/>
        </w:rPr>
        <w:t>Resultado</w:t>
      </w:r>
      <w:r w:rsidRPr="000D650B">
        <w:rPr>
          <w:spacing w:val="1"/>
        </w:rPr>
        <w:t xml:space="preserve"> </w:t>
      </w:r>
      <w:r w:rsidRPr="000D650B">
        <w:rPr>
          <w:spacing w:val="-1"/>
        </w:rPr>
        <w:t>atuarial</w:t>
      </w:r>
    </w:p>
    <w:p w14:paraId="5B8A01DA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Estados</w:t>
      </w:r>
      <w:r w:rsidRPr="000D650B">
        <w:rPr>
          <w:spacing w:val="-3"/>
        </w:rPr>
        <w:t xml:space="preserve"> </w:t>
      </w:r>
      <w:r w:rsidRPr="000D650B">
        <w:t>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municípios</w:t>
      </w:r>
      <w:r w:rsidRPr="000D650B">
        <w:rPr>
          <w:spacing w:val="2"/>
        </w:rPr>
        <w:t xml:space="preserve"> </w:t>
      </w:r>
      <w:r w:rsidRPr="000D650B">
        <w:t>-</w:t>
      </w:r>
      <w:r w:rsidRPr="000D650B">
        <w:rPr>
          <w:spacing w:val="-3"/>
        </w:rPr>
        <w:t xml:space="preserve"> </w:t>
      </w:r>
      <w:r w:rsidRPr="000D650B">
        <w:t>Data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de</w:t>
      </w:r>
      <w:r w:rsidRPr="000D650B">
        <w:t xml:space="preserve"> </w:t>
      </w:r>
      <w:r w:rsidRPr="000D650B">
        <w:rPr>
          <w:spacing w:val="-1"/>
        </w:rPr>
        <w:t>criação</w:t>
      </w:r>
      <w:r w:rsidRPr="000D650B">
        <w:rPr>
          <w:spacing w:val="1"/>
        </w:rPr>
        <w:t xml:space="preserve"> </w:t>
      </w:r>
      <w:r w:rsidRPr="000D650B">
        <w:rPr>
          <w:spacing w:val="-1"/>
        </w:rPr>
        <w:t>dos</w:t>
      </w:r>
      <w:r w:rsidRPr="000D650B">
        <w:t xml:space="preserve"> </w:t>
      </w:r>
      <w:r w:rsidRPr="000D650B">
        <w:rPr>
          <w:spacing w:val="-1"/>
        </w:rPr>
        <w:t>RPPS</w:t>
      </w:r>
    </w:p>
    <w:p w14:paraId="5875E33B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Estados</w:t>
      </w:r>
      <w:r w:rsidRPr="000D650B">
        <w:rPr>
          <w:spacing w:val="-3"/>
        </w:rPr>
        <w:t xml:space="preserve"> </w:t>
      </w:r>
      <w:r w:rsidRPr="000D650B">
        <w:t>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municípios</w:t>
      </w:r>
      <w:r w:rsidRPr="000D650B">
        <w:rPr>
          <w:spacing w:val="2"/>
        </w:rPr>
        <w:t xml:space="preserve"> </w:t>
      </w:r>
      <w:r w:rsidRPr="000D650B">
        <w:t xml:space="preserve">- </w:t>
      </w:r>
      <w:r w:rsidRPr="000D650B">
        <w:rPr>
          <w:spacing w:val="-1"/>
        </w:rPr>
        <w:t>Evolução</w:t>
      </w:r>
      <w:r w:rsidRPr="000D650B">
        <w:rPr>
          <w:spacing w:val="1"/>
        </w:rPr>
        <w:t xml:space="preserve"> </w:t>
      </w:r>
      <w:r w:rsidRPr="000D650B">
        <w:rPr>
          <w:spacing w:val="-1"/>
        </w:rPr>
        <w:t>da</w:t>
      </w:r>
      <w:r w:rsidRPr="000D650B">
        <w:t xml:space="preserve"> </w:t>
      </w:r>
      <w:r w:rsidRPr="000D650B">
        <w:rPr>
          <w:spacing w:val="-1"/>
        </w:rPr>
        <w:t>despesa</w:t>
      </w:r>
      <w:r w:rsidRPr="000D650B">
        <w:rPr>
          <w:spacing w:val="-3"/>
        </w:rPr>
        <w:t xml:space="preserve"> </w:t>
      </w:r>
      <w:r w:rsidRPr="000D650B">
        <w:rPr>
          <w:spacing w:val="-1"/>
        </w:rPr>
        <w:t>com</w:t>
      </w:r>
      <w:r w:rsidRPr="000D650B">
        <w:rPr>
          <w:spacing w:val="1"/>
        </w:rPr>
        <w:t xml:space="preserve"> </w:t>
      </w:r>
      <w:r w:rsidRPr="000D650B">
        <w:rPr>
          <w:spacing w:val="-1"/>
        </w:rPr>
        <w:t>benefícios</w:t>
      </w:r>
    </w:p>
    <w:p w14:paraId="3D9B42DF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19"/>
        <w:jc w:val="both"/>
      </w:pPr>
      <w:r w:rsidRPr="000D650B">
        <w:rPr>
          <w:spacing w:val="-1"/>
        </w:rPr>
        <w:t>Estados</w:t>
      </w:r>
      <w:r w:rsidRPr="000D650B">
        <w:rPr>
          <w:spacing w:val="-3"/>
        </w:rPr>
        <w:t xml:space="preserve"> </w:t>
      </w:r>
      <w:r w:rsidRPr="000D650B">
        <w:t>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municípios</w:t>
      </w:r>
      <w:r w:rsidRPr="000D650B">
        <w:rPr>
          <w:spacing w:val="2"/>
        </w:rPr>
        <w:t xml:space="preserve"> </w:t>
      </w:r>
      <w:r w:rsidRPr="000D650B">
        <w:t xml:space="preserve">- </w:t>
      </w:r>
      <w:r w:rsidRPr="000D650B">
        <w:rPr>
          <w:spacing w:val="-1"/>
        </w:rPr>
        <w:t>Recursos</w:t>
      </w:r>
      <w:r w:rsidRPr="000D650B">
        <w:t xml:space="preserve"> 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saldo de</w:t>
      </w:r>
      <w:r w:rsidRPr="000D650B">
        <w:t xml:space="preserve"> </w:t>
      </w:r>
      <w:r w:rsidRPr="000D650B">
        <w:rPr>
          <w:spacing w:val="-1"/>
        </w:rPr>
        <w:t>parcelamento</w:t>
      </w:r>
    </w:p>
    <w:p w14:paraId="08614932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Estados</w:t>
      </w:r>
      <w:r w:rsidRPr="000D650B">
        <w:rPr>
          <w:spacing w:val="-3"/>
        </w:rPr>
        <w:t xml:space="preserve"> </w:t>
      </w:r>
      <w:r w:rsidRPr="000D650B">
        <w:t>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municípios</w:t>
      </w:r>
      <w:r w:rsidRPr="000D650B">
        <w:rPr>
          <w:spacing w:val="2"/>
        </w:rPr>
        <w:t xml:space="preserve"> </w:t>
      </w:r>
      <w:r w:rsidRPr="000D650B">
        <w:t xml:space="preserve">- </w:t>
      </w:r>
      <w:r w:rsidRPr="000D650B">
        <w:rPr>
          <w:spacing w:val="-1"/>
        </w:rPr>
        <w:t>Representatividade</w:t>
      </w:r>
      <w:r w:rsidRPr="000D650B">
        <w:t xml:space="preserve"> </w:t>
      </w:r>
      <w:r w:rsidRPr="000D650B">
        <w:rPr>
          <w:spacing w:val="-1"/>
        </w:rPr>
        <w:t>dos</w:t>
      </w:r>
      <w:r w:rsidRPr="000D650B">
        <w:t xml:space="preserve"> </w:t>
      </w:r>
      <w:r w:rsidRPr="000D650B">
        <w:rPr>
          <w:spacing w:val="-1"/>
        </w:rPr>
        <w:t>segurados</w:t>
      </w:r>
      <w:r w:rsidRPr="000D650B">
        <w:t xml:space="preserve"> e</w:t>
      </w:r>
      <w:r w:rsidRPr="000D650B">
        <w:rPr>
          <w:spacing w:val="-2"/>
        </w:rPr>
        <w:t xml:space="preserve"> </w:t>
      </w:r>
      <w:r w:rsidRPr="000D650B">
        <w:rPr>
          <w:spacing w:val="-1"/>
        </w:rPr>
        <w:t>natureza jurídica</w:t>
      </w:r>
    </w:p>
    <w:p w14:paraId="1741B106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Militares</w:t>
      </w:r>
      <w:r w:rsidRPr="000D650B">
        <w:rPr>
          <w:spacing w:val="-2"/>
        </w:rPr>
        <w:t xml:space="preserve"> </w:t>
      </w:r>
      <w:r w:rsidRPr="000D650B">
        <w:t>-</w:t>
      </w:r>
      <w:r w:rsidRPr="000D650B">
        <w:rPr>
          <w:spacing w:val="-3"/>
        </w:rPr>
        <w:t xml:space="preserve"> </w:t>
      </w:r>
      <w:r w:rsidRPr="000D650B">
        <w:rPr>
          <w:spacing w:val="-1"/>
        </w:rPr>
        <w:t>Média</w:t>
      </w:r>
      <w:r w:rsidRPr="000D650B">
        <w:t xml:space="preserve"> </w:t>
      </w:r>
      <w:r w:rsidRPr="000D650B">
        <w:rPr>
          <w:spacing w:val="-1"/>
        </w:rPr>
        <w:t>de</w:t>
      </w:r>
      <w:r w:rsidRPr="000D650B">
        <w:rPr>
          <w:spacing w:val="-3"/>
        </w:rPr>
        <w:t xml:space="preserve"> </w:t>
      </w:r>
      <w:r w:rsidRPr="000D650B">
        <w:rPr>
          <w:spacing w:val="-1"/>
        </w:rPr>
        <w:t>idade</w:t>
      </w:r>
    </w:p>
    <w:p w14:paraId="4E30ECF3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Militares</w:t>
      </w:r>
      <w:r w:rsidRPr="000D650B">
        <w:rPr>
          <w:spacing w:val="-2"/>
        </w:rPr>
        <w:t xml:space="preserve"> </w:t>
      </w:r>
      <w:r w:rsidRPr="000D650B">
        <w:t xml:space="preserve">- </w:t>
      </w:r>
      <w:r w:rsidRPr="000D650B">
        <w:rPr>
          <w:spacing w:val="-1"/>
        </w:rPr>
        <w:t>Número de</w:t>
      </w:r>
      <w:r w:rsidRPr="000D650B">
        <w:t xml:space="preserve"> </w:t>
      </w:r>
      <w:r w:rsidRPr="000D650B">
        <w:rPr>
          <w:spacing w:val="-1"/>
        </w:rPr>
        <w:t>segurados</w:t>
      </w:r>
    </w:p>
    <w:p w14:paraId="45FF01D7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22"/>
        <w:jc w:val="both"/>
      </w:pPr>
      <w:r w:rsidRPr="000D650B">
        <w:rPr>
          <w:spacing w:val="-1"/>
        </w:rPr>
        <w:t>Militares</w:t>
      </w:r>
      <w:r w:rsidRPr="000D650B">
        <w:rPr>
          <w:spacing w:val="-2"/>
        </w:rPr>
        <w:t xml:space="preserve"> </w:t>
      </w:r>
      <w:r w:rsidRPr="000D650B">
        <w:t xml:space="preserve">- </w:t>
      </w:r>
      <w:r w:rsidRPr="000D650B">
        <w:rPr>
          <w:spacing w:val="-1"/>
        </w:rPr>
        <w:t>Remuneração</w:t>
      </w:r>
      <w:r w:rsidRPr="000D650B">
        <w:rPr>
          <w:spacing w:val="-4"/>
        </w:rPr>
        <w:t xml:space="preserve"> </w:t>
      </w:r>
      <w:r w:rsidRPr="000D650B">
        <w:rPr>
          <w:spacing w:val="-1"/>
        </w:rPr>
        <w:t>média</w:t>
      </w:r>
    </w:p>
    <w:p w14:paraId="62F66D98" w14:textId="77777777" w:rsidR="004A7E79" w:rsidRPr="000D650B" w:rsidRDefault="00C46101">
      <w:pPr>
        <w:pStyle w:val="Corpodetexto"/>
        <w:numPr>
          <w:ilvl w:val="0"/>
          <w:numId w:val="2"/>
        </w:numPr>
        <w:tabs>
          <w:tab w:val="left" w:pos="1201"/>
        </w:tabs>
        <w:spacing w:before="19"/>
        <w:jc w:val="both"/>
      </w:pPr>
      <w:r w:rsidRPr="000D650B">
        <w:rPr>
          <w:spacing w:val="-1"/>
        </w:rPr>
        <w:t>Militares</w:t>
      </w:r>
      <w:r w:rsidRPr="000D650B">
        <w:rPr>
          <w:spacing w:val="-2"/>
        </w:rPr>
        <w:t xml:space="preserve"> </w:t>
      </w:r>
      <w:r w:rsidRPr="000D650B">
        <w:t xml:space="preserve">- </w:t>
      </w:r>
      <w:r w:rsidRPr="000D650B">
        <w:rPr>
          <w:spacing w:val="-1"/>
        </w:rPr>
        <w:t>Resultado financeiro</w:t>
      </w:r>
    </w:p>
    <w:p w14:paraId="22D74DEA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59C2D2AD" w14:textId="77D268E5" w:rsidR="004A7E79" w:rsidRDefault="00C46101" w:rsidP="00E13B9D">
      <w:pPr>
        <w:pStyle w:val="Corpodetexto"/>
        <w:spacing w:before="39" w:line="276" w:lineRule="auto"/>
        <w:ind w:right="120"/>
        <w:jc w:val="both"/>
      </w:pPr>
      <w:r>
        <w:t>As</w:t>
      </w:r>
      <w:r>
        <w:rPr>
          <w:spacing w:val="23"/>
        </w:rPr>
        <w:t xml:space="preserve"> </w:t>
      </w:r>
      <w:r>
        <w:t>tabelas</w:t>
      </w:r>
      <w:r>
        <w:rPr>
          <w:spacing w:val="24"/>
        </w:rPr>
        <w:t xml:space="preserve"> </w:t>
      </w:r>
      <w:r>
        <w:rPr>
          <w:spacing w:val="-1"/>
        </w:rPr>
        <w:t>do</w:t>
      </w:r>
      <w:r>
        <w:rPr>
          <w:spacing w:val="24"/>
        </w:rPr>
        <w:t xml:space="preserve"> </w:t>
      </w:r>
      <w:r>
        <w:rPr>
          <w:spacing w:val="-1"/>
        </w:rPr>
        <w:t>Suplemento</w:t>
      </w:r>
      <w:r>
        <w:rPr>
          <w:spacing w:val="23"/>
        </w:rPr>
        <w:t xml:space="preserve"> </w:t>
      </w:r>
      <w:r>
        <w:rPr>
          <w:spacing w:val="-1"/>
        </w:rPr>
        <w:t>trazem</w:t>
      </w:r>
      <w:r>
        <w:rPr>
          <w:spacing w:val="26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rPr>
          <w:spacing w:val="-1"/>
        </w:rPr>
        <w:t>informações</w:t>
      </w:r>
      <w:r>
        <w:rPr>
          <w:spacing w:val="24"/>
        </w:rPr>
        <w:t xml:space="preserve"> </w:t>
      </w:r>
      <w:r>
        <w:rPr>
          <w:spacing w:val="-1"/>
        </w:rPr>
        <w:t>desagregadas</w:t>
      </w:r>
      <w:r>
        <w:rPr>
          <w:spacing w:val="24"/>
        </w:rPr>
        <w:t xml:space="preserve"> </w:t>
      </w:r>
      <w:r>
        <w:t>dos</w:t>
      </w:r>
      <w:r>
        <w:rPr>
          <w:spacing w:val="24"/>
        </w:rPr>
        <w:t xml:space="preserve"> </w:t>
      </w:r>
      <w:r>
        <w:rPr>
          <w:spacing w:val="-2"/>
        </w:rPr>
        <w:t>RPPS</w:t>
      </w:r>
      <w:r>
        <w:rPr>
          <w:spacing w:val="23"/>
        </w:rPr>
        <w:t xml:space="preserve"> </w:t>
      </w:r>
      <w:r>
        <w:rPr>
          <w:spacing w:val="-1"/>
        </w:rPr>
        <w:t>de</w:t>
      </w:r>
      <w:r>
        <w:rPr>
          <w:spacing w:val="25"/>
        </w:rPr>
        <w:t xml:space="preserve"> </w:t>
      </w:r>
      <w:r>
        <w:rPr>
          <w:spacing w:val="-1"/>
        </w:rPr>
        <w:t>cada</w:t>
      </w:r>
      <w:r>
        <w:rPr>
          <w:spacing w:val="24"/>
        </w:rPr>
        <w:t xml:space="preserve"> </w:t>
      </w:r>
      <w:r>
        <w:t>ente</w:t>
      </w:r>
      <w:r>
        <w:rPr>
          <w:spacing w:val="24"/>
        </w:rPr>
        <w:t xml:space="preserve"> </w:t>
      </w:r>
      <w:r>
        <w:rPr>
          <w:spacing w:val="-1"/>
        </w:rPr>
        <w:t>federativo</w:t>
      </w:r>
      <w:r>
        <w:rPr>
          <w:spacing w:val="35"/>
        </w:rPr>
        <w:t xml:space="preserve"> </w:t>
      </w:r>
      <w:r>
        <w:rPr>
          <w:spacing w:val="-1"/>
        </w:rPr>
        <w:t>(União,</w:t>
      </w:r>
      <w:r>
        <w:rPr>
          <w:spacing w:val="14"/>
        </w:rPr>
        <w:t xml:space="preserve"> </w:t>
      </w:r>
      <w:r>
        <w:rPr>
          <w:spacing w:val="-2"/>
        </w:rPr>
        <w:t>Estados,</w:t>
      </w:r>
      <w:r>
        <w:rPr>
          <w:spacing w:val="15"/>
        </w:rPr>
        <w:t xml:space="preserve"> </w:t>
      </w:r>
      <w:r>
        <w:rPr>
          <w:spacing w:val="-1"/>
        </w:rPr>
        <w:t>Distrito</w:t>
      </w:r>
      <w:r>
        <w:rPr>
          <w:spacing w:val="15"/>
        </w:rPr>
        <w:t xml:space="preserve"> </w:t>
      </w:r>
      <w:r>
        <w:rPr>
          <w:spacing w:val="-1"/>
        </w:rPr>
        <w:t>Federal</w:t>
      </w:r>
      <w:r>
        <w:rPr>
          <w:spacing w:val="13"/>
        </w:rPr>
        <w:t xml:space="preserve"> 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Municípios).</w:t>
      </w:r>
      <w:r>
        <w:rPr>
          <w:spacing w:val="14"/>
        </w:rPr>
        <w:t xml:space="preserve"> </w:t>
      </w:r>
      <w:r>
        <w:rPr>
          <w:spacing w:val="-2"/>
        </w:rPr>
        <w:t>Dessa</w:t>
      </w:r>
      <w:r>
        <w:rPr>
          <w:spacing w:val="14"/>
        </w:rPr>
        <w:t xml:space="preserve"> </w:t>
      </w:r>
      <w:r>
        <w:rPr>
          <w:spacing w:val="-1"/>
        </w:rPr>
        <w:t>forma,</w:t>
      </w:r>
      <w:r>
        <w:rPr>
          <w:spacing w:val="14"/>
        </w:rPr>
        <w:t xml:space="preserve"> </w:t>
      </w:r>
      <w:r>
        <w:t>é</w:t>
      </w:r>
      <w:r>
        <w:rPr>
          <w:spacing w:val="15"/>
        </w:rPr>
        <w:t xml:space="preserve"> </w:t>
      </w:r>
      <w:r>
        <w:rPr>
          <w:spacing w:val="-1"/>
        </w:rPr>
        <w:t>possível</w:t>
      </w:r>
      <w:r>
        <w:rPr>
          <w:spacing w:val="12"/>
        </w:rPr>
        <w:t xml:space="preserve"> </w:t>
      </w:r>
      <w:r>
        <w:rPr>
          <w:spacing w:val="-1"/>
        </w:rPr>
        <w:t>verificar</w:t>
      </w:r>
      <w:r>
        <w:rPr>
          <w:spacing w:val="14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situação</w:t>
      </w:r>
      <w:r>
        <w:rPr>
          <w:spacing w:val="15"/>
        </w:rPr>
        <w:t xml:space="preserve"> </w:t>
      </w:r>
      <w:r>
        <w:rPr>
          <w:spacing w:val="-1"/>
        </w:rPr>
        <w:t>de</w:t>
      </w:r>
      <w:r>
        <w:rPr>
          <w:spacing w:val="15"/>
        </w:rPr>
        <w:t xml:space="preserve"> </w:t>
      </w:r>
      <w:r>
        <w:rPr>
          <w:spacing w:val="-1"/>
        </w:rPr>
        <w:t>cada</w:t>
      </w:r>
      <w:r>
        <w:rPr>
          <w:spacing w:val="14"/>
        </w:rPr>
        <w:t xml:space="preserve"> </w:t>
      </w:r>
      <w:r>
        <w:rPr>
          <w:spacing w:val="-2"/>
        </w:rPr>
        <w:t>um</w:t>
      </w:r>
      <w:r>
        <w:rPr>
          <w:spacing w:val="15"/>
        </w:rPr>
        <w:t xml:space="preserve"> </w:t>
      </w:r>
      <w:r>
        <w:rPr>
          <w:spacing w:val="-1"/>
        </w:rPr>
        <w:t>dos</w:t>
      </w:r>
      <w:r w:rsidR="00E13B9D">
        <w:rPr>
          <w:spacing w:val="-1"/>
        </w:rPr>
        <w:t xml:space="preserve"> </w:t>
      </w:r>
      <w:r>
        <w:rPr>
          <w:spacing w:val="-1"/>
        </w:rPr>
        <w:lastRenderedPageBreak/>
        <w:t>2.15</w:t>
      </w:r>
      <w:r w:rsidR="000B2CC7">
        <w:rPr>
          <w:spacing w:val="-1"/>
        </w:rPr>
        <w:t>2</w:t>
      </w:r>
      <w:r>
        <w:rPr>
          <w:spacing w:val="-4"/>
        </w:rPr>
        <w:t xml:space="preserve"> </w:t>
      </w:r>
      <w:r>
        <w:rPr>
          <w:spacing w:val="-2"/>
        </w:rPr>
        <w:t>RPPS</w:t>
      </w:r>
      <w:r>
        <w:rPr>
          <w:spacing w:val="-5"/>
        </w:rPr>
        <w:t xml:space="preserve"> </w:t>
      </w:r>
      <w:r>
        <w:rPr>
          <w:spacing w:val="-1"/>
        </w:rPr>
        <w:t>existentes</w:t>
      </w:r>
      <w:r>
        <w:rPr>
          <w:spacing w:val="-5"/>
        </w:rPr>
        <w:t xml:space="preserve"> </w:t>
      </w:r>
      <w:r>
        <w:rPr>
          <w:spacing w:val="-1"/>
        </w:rPr>
        <w:t>no</w:t>
      </w:r>
      <w:r>
        <w:rPr>
          <w:spacing w:val="-3"/>
        </w:rPr>
        <w:t xml:space="preserve"> </w:t>
      </w:r>
      <w:r>
        <w:rPr>
          <w:spacing w:val="-1"/>
        </w:rPr>
        <w:t>final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 w:rsidR="000B2CC7">
        <w:rPr>
          <w:spacing w:val="-1"/>
        </w:rPr>
        <w:t>2020</w:t>
      </w:r>
      <w:r>
        <w:rPr>
          <w:spacing w:val="-1"/>
        </w:rPr>
        <w:t>.</w:t>
      </w:r>
      <w:r>
        <w:rPr>
          <w:spacing w:val="-5"/>
        </w:rPr>
        <w:t xml:space="preserve"> </w:t>
      </w:r>
      <w:r>
        <w:rPr>
          <w:spacing w:val="-1"/>
        </w:rPr>
        <w:t>Além</w:t>
      </w:r>
      <w:r>
        <w:rPr>
          <w:spacing w:val="-4"/>
        </w:rPr>
        <w:t xml:space="preserve"> </w:t>
      </w:r>
      <w:r>
        <w:rPr>
          <w:spacing w:val="-1"/>
        </w:rPr>
        <w:t>disso,</w:t>
      </w:r>
      <w:r>
        <w:rPr>
          <w:spacing w:val="-4"/>
        </w:rPr>
        <w:t xml:space="preserve"> </w:t>
      </w:r>
      <w:r>
        <w:rPr>
          <w:spacing w:val="-1"/>
        </w:rPr>
        <w:t>possibilita</w:t>
      </w:r>
      <w:r>
        <w:rPr>
          <w:spacing w:val="-5"/>
        </w:rPr>
        <w:t xml:space="preserve"> </w:t>
      </w:r>
      <w:r>
        <w:t>aos</w:t>
      </w:r>
      <w:r>
        <w:rPr>
          <w:spacing w:val="-5"/>
        </w:rPr>
        <w:t xml:space="preserve"> </w:t>
      </w:r>
      <w:r>
        <w:rPr>
          <w:spacing w:val="-1"/>
        </w:rPr>
        <w:t>interessados,</w:t>
      </w:r>
      <w:r>
        <w:rPr>
          <w:spacing w:val="-4"/>
        </w:rPr>
        <w:t xml:space="preserve"> </w:t>
      </w:r>
      <w:r>
        <w:rPr>
          <w:spacing w:val="-1"/>
        </w:rPr>
        <w:t>para</w:t>
      </w:r>
      <w:r>
        <w:rPr>
          <w:spacing w:val="-5"/>
        </w:rPr>
        <w:t xml:space="preserve"> </w:t>
      </w:r>
      <w:r>
        <w:rPr>
          <w:spacing w:val="-1"/>
        </w:rPr>
        <w:t>fins</w:t>
      </w:r>
      <w:r>
        <w:rPr>
          <w:spacing w:val="-5"/>
        </w:rPr>
        <w:t xml:space="preserve"> </w:t>
      </w:r>
      <w:r>
        <w:rPr>
          <w:spacing w:val="-1"/>
        </w:rPr>
        <w:t>comparativos,</w:t>
      </w:r>
      <w:r>
        <w:rPr>
          <w:spacing w:val="-4"/>
        </w:rPr>
        <w:t xml:space="preserve"> </w:t>
      </w:r>
      <w:r>
        <w:rPr>
          <w:spacing w:val="-1"/>
        </w:rPr>
        <w:t>filtrar</w:t>
      </w:r>
      <w:r>
        <w:rPr>
          <w:spacing w:val="65"/>
        </w:rPr>
        <w:t xml:space="preserve"> 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agrupar</w:t>
      </w:r>
      <w:r>
        <w:rPr>
          <w:spacing w:val="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rPr>
          <w:spacing w:val="-1"/>
        </w:rPr>
        <w:t>informações</w:t>
      </w:r>
      <w:r>
        <w:rPr>
          <w:spacing w:val="2"/>
        </w:rPr>
        <w:t xml:space="preserve"> </w:t>
      </w:r>
      <w:r>
        <w:rPr>
          <w:spacing w:val="-1"/>
        </w:rPr>
        <w:t>por</w:t>
      </w:r>
      <w:r>
        <w:rPr>
          <w:spacing w:val="2"/>
        </w:rPr>
        <w:t xml:space="preserve"> </w:t>
      </w:r>
      <w:r>
        <w:rPr>
          <w:spacing w:val="-1"/>
        </w:rPr>
        <w:t>unidade</w:t>
      </w:r>
      <w:r>
        <w:rPr>
          <w:spacing w:val="3"/>
        </w:rPr>
        <w:t xml:space="preserve"> </w:t>
      </w:r>
      <w:r>
        <w:rPr>
          <w:spacing w:val="1"/>
        </w:rPr>
        <w:t>da</w:t>
      </w:r>
      <w:r>
        <w:rPr>
          <w:spacing w:val="2"/>
        </w:rPr>
        <w:t xml:space="preserve"> </w:t>
      </w:r>
      <w:r>
        <w:rPr>
          <w:spacing w:val="-1"/>
        </w:rPr>
        <w:t>federação,</w:t>
      </w:r>
      <w:r>
        <w:rPr>
          <w:spacing w:val="2"/>
        </w:rPr>
        <w:t xml:space="preserve"> </w:t>
      </w:r>
      <w:r>
        <w:rPr>
          <w:spacing w:val="-1"/>
        </w:rPr>
        <w:t>região</w:t>
      </w:r>
      <w:r>
        <w:rPr>
          <w:spacing w:val="3"/>
        </w:rPr>
        <w:t xml:space="preserve"> </w:t>
      </w:r>
      <w:r>
        <w:rPr>
          <w:spacing w:val="-1"/>
        </w:rPr>
        <w:t>geográfica</w:t>
      </w:r>
      <w:r>
        <w:t xml:space="preserve"> e</w:t>
      </w:r>
      <w:r>
        <w:rPr>
          <w:spacing w:val="3"/>
        </w:rPr>
        <w:t xml:space="preserve"> </w:t>
      </w:r>
      <w:r>
        <w:t>grupo.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principal</w:t>
      </w:r>
      <w:r>
        <w:rPr>
          <w:spacing w:val="2"/>
        </w:rPr>
        <w:t xml:space="preserve"> </w:t>
      </w:r>
      <w:r>
        <w:rPr>
          <w:spacing w:val="-1"/>
        </w:rPr>
        <w:t>fonte</w:t>
      </w:r>
      <w:r>
        <w:rPr>
          <w:spacing w:val="3"/>
        </w:rPr>
        <w:t xml:space="preserve"> </w:t>
      </w:r>
      <w:r>
        <w:rPr>
          <w:spacing w:val="-1"/>
        </w:rPr>
        <w:t>dos</w:t>
      </w:r>
      <w:r>
        <w:rPr>
          <w:spacing w:val="2"/>
        </w:rPr>
        <w:t xml:space="preserve"> </w:t>
      </w:r>
      <w:r>
        <w:rPr>
          <w:spacing w:val="-1"/>
        </w:rPr>
        <w:t>dados</w:t>
      </w:r>
      <w:r>
        <w:t xml:space="preserve"> é</w:t>
      </w:r>
      <w:r>
        <w:rPr>
          <w:spacing w:val="53"/>
        </w:rPr>
        <w:t xml:space="preserve"> </w:t>
      </w:r>
      <w:r>
        <w:t>o</w:t>
      </w:r>
      <w:r>
        <w:rPr>
          <w:spacing w:val="8"/>
        </w:rPr>
        <w:t xml:space="preserve"> </w:t>
      </w:r>
      <w:r>
        <w:rPr>
          <w:spacing w:val="-1"/>
        </w:rPr>
        <w:t>Sistema</w:t>
      </w:r>
      <w:r>
        <w:rPr>
          <w:spacing w:val="7"/>
        </w:rPr>
        <w:t xml:space="preserve"> </w:t>
      </w:r>
      <w:r>
        <w:rPr>
          <w:spacing w:val="-1"/>
        </w:rPr>
        <w:t>de</w:t>
      </w:r>
      <w:r>
        <w:rPr>
          <w:spacing w:val="5"/>
        </w:rPr>
        <w:t xml:space="preserve"> </w:t>
      </w:r>
      <w:r>
        <w:rPr>
          <w:spacing w:val="-1"/>
        </w:rPr>
        <w:t>Informações</w:t>
      </w:r>
      <w:r>
        <w:rPr>
          <w:spacing w:val="3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rPr>
          <w:spacing w:val="-1"/>
        </w:rPr>
        <w:t>Regimes</w:t>
      </w:r>
      <w:r>
        <w:rPr>
          <w:spacing w:val="5"/>
        </w:rPr>
        <w:t xml:space="preserve"> </w:t>
      </w:r>
      <w:r>
        <w:rPr>
          <w:spacing w:val="-1"/>
        </w:rPr>
        <w:t>Públicos</w:t>
      </w:r>
      <w:r>
        <w:rPr>
          <w:spacing w:val="5"/>
        </w:rPr>
        <w:t xml:space="preserve"> </w:t>
      </w:r>
      <w:r>
        <w:rPr>
          <w:spacing w:val="-1"/>
        </w:rPr>
        <w:t>de</w:t>
      </w:r>
      <w:r>
        <w:rPr>
          <w:spacing w:val="5"/>
        </w:rPr>
        <w:t xml:space="preserve"> </w:t>
      </w:r>
      <w:r>
        <w:rPr>
          <w:spacing w:val="-1"/>
        </w:rPr>
        <w:t>Previdência</w:t>
      </w:r>
      <w:r>
        <w:rPr>
          <w:spacing w:val="4"/>
        </w:rPr>
        <w:t xml:space="preserve"> </w:t>
      </w:r>
      <w:r>
        <w:rPr>
          <w:spacing w:val="-1"/>
        </w:rPr>
        <w:t>Social</w:t>
      </w:r>
      <w:r>
        <w:rPr>
          <w:spacing w:val="4"/>
        </w:rPr>
        <w:t xml:space="preserve"> </w:t>
      </w:r>
      <w:r>
        <w:rPr>
          <w:spacing w:val="-2"/>
        </w:rPr>
        <w:t>(CADPREV)</w:t>
      </w:r>
      <w:r>
        <w:rPr>
          <w:spacing w:val="7"/>
        </w:rPr>
        <w:t xml:space="preserve"> </w:t>
      </w:r>
      <w:r>
        <w:rPr>
          <w:spacing w:val="-1"/>
        </w:rPr>
        <w:t>gerenciado</w:t>
      </w:r>
      <w:r>
        <w:rPr>
          <w:spacing w:val="8"/>
        </w:rPr>
        <w:t xml:space="preserve"> </w:t>
      </w:r>
      <w:r>
        <w:rPr>
          <w:spacing w:val="-1"/>
        </w:rPr>
        <w:t>pela</w:t>
      </w:r>
      <w:r>
        <w:rPr>
          <w:spacing w:val="7"/>
        </w:rPr>
        <w:t xml:space="preserve"> </w:t>
      </w:r>
      <w:r>
        <w:rPr>
          <w:spacing w:val="-1"/>
        </w:rPr>
        <w:t>Secretaria</w:t>
      </w:r>
      <w:r>
        <w:rPr>
          <w:spacing w:val="77"/>
        </w:rPr>
        <w:t xml:space="preserve"> </w:t>
      </w:r>
      <w:r>
        <w:rPr>
          <w:spacing w:val="-1"/>
        </w:rPr>
        <w:t>de</w:t>
      </w:r>
      <w:r>
        <w:rPr>
          <w:spacing w:val="10"/>
        </w:rPr>
        <w:t xml:space="preserve"> </w:t>
      </w:r>
      <w:r>
        <w:rPr>
          <w:spacing w:val="-1"/>
        </w:rPr>
        <w:t>Previdência.</w:t>
      </w:r>
      <w:r>
        <w:rPr>
          <w:spacing w:val="8"/>
        </w:rPr>
        <w:t xml:space="preserve"> </w:t>
      </w:r>
      <w:r>
        <w:rPr>
          <w:spacing w:val="-1"/>
        </w:rPr>
        <w:t>Importante</w:t>
      </w:r>
      <w:r>
        <w:rPr>
          <w:spacing w:val="10"/>
        </w:rPr>
        <w:t xml:space="preserve"> </w:t>
      </w:r>
      <w:r>
        <w:rPr>
          <w:spacing w:val="-1"/>
        </w:rPr>
        <w:t>frisar</w:t>
      </w:r>
      <w:r>
        <w:rPr>
          <w:spacing w:val="9"/>
        </w:rPr>
        <w:t xml:space="preserve"> </w:t>
      </w:r>
      <w:r>
        <w:rPr>
          <w:spacing w:val="-1"/>
        </w:rPr>
        <w:t>que</w:t>
      </w:r>
      <w:r>
        <w:rPr>
          <w:spacing w:val="10"/>
        </w:rPr>
        <w:t xml:space="preserve"> </w:t>
      </w:r>
      <w:r>
        <w:rPr>
          <w:spacing w:val="-1"/>
        </w:rPr>
        <w:t>se</w:t>
      </w:r>
      <w:r>
        <w:rPr>
          <w:spacing w:val="8"/>
        </w:rPr>
        <w:t xml:space="preserve"> </w:t>
      </w:r>
      <w:r>
        <w:rPr>
          <w:spacing w:val="-1"/>
        </w:rPr>
        <w:t>trata</w:t>
      </w:r>
      <w:r>
        <w:rPr>
          <w:spacing w:val="11"/>
        </w:rPr>
        <w:t xml:space="preserve"> </w:t>
      </w:r>
      <w:r>
        <w:rPr>
          <w:spacing w:val="-1"/>
        </w:rPr>
        <w:t>de</w:t>
      </w:r>
      <w:r>
        <w:rPr>
          <w:spacing w:val="10"/>
        </w:rPr>
        <w:t xml:space="preserve"> </w:t>
      </w:r>
      <w:r w:rsidRPr="00116700">
        <w:rPr>
          <w:spacing w:val="-1"/>
          <w:u w:val="single"/>
        </w:rPr>
        <w:t>dados</w:t>
      </w:r>
      <w:r w:rsidRPr="00116700">
        <w:rPr>
          <w:spacing w:val="10"/>
          <w:u w:val="single"/>
        </w:rPr>
        <w:t xml:space="preserve"> </w:t>
      </w:r>
      <w:r w:rsidRPr="00116700">
        <w:rPr>
          <w:spacing w:val="-1"/>
          <w:u w:val="single"/>
        </w:rPr>
        <w:t>declaratórios</w:t>
      </w:r>
      <w:r>
        <w:rPr>
          <w:spacing w:val="-1"/>
        </w:rPr>
        <w:t>,</w:t>
      </w:r>
      <w:r>
        <w:rPr>
          <w:spacing w:val="7"/>
        </w:rPr>
        <w:t xml:space="preserve"> </w:t>
      </w:r>
      <w:r w:rsidR="00E13B9D">
        <w:rPr>
          <w:spacing w:val="7"/>
        </w:rPr>
        <w:t xml:space="preserve">que são </w:t>
      </w:r>
      <w:r>
        <w:rPr>
          <w:spacing w:val="-1"/>
        </w:rPr>
        <w:t>encaminhados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essa</w:t>
      </w:r>
      <w:r>
        <w:rPr>
          <w:spacing w:val="7"/>
        </w:rPr>
        <w:t xml:space="preserve"> </w:t>
      </w:r>
      <w:r w:rsidR="00C75278">
        <w:rPr>
          <w:spacing w:val="7"/>
        </w:rPr>
        <w:t>S</w:t>
      </w:r>
      <w:r>
        <w:rPr>
          <w:spacing w:val="-1"/>
        </w:rPr>
        <w:t>ecretaria</w:t>
      </w:r>
      <w:r>
        <w:rPr>
          <w:spacing w:val="9"/>
        </w:rPr>
        <w:t xml:space="preserve"> </w:t>
      </w:r>
      <w:r>
        <w:rPr>
          <w:spacing w:val="-1"/>
        </w:rPr>
        <w:t>em</w:t>
      </w:r>
      <w:r w:rsidR="00E13B9D">
        <w:rPr>
          <w:spacing w:val="-1"/>
        </w:rPr>
        <w:t xml:space="preserve"> </w:t>
      </w:r>
      <w:r>
        <w:rPr>
          <w:spacing w:val="-1"/>
        </w:rPr>
        <w:t>atendimento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parágrafo</w:t>
      </w:r>
      <w:r>
        <w:rPr>
          <w:spacing w:val="-4"/>
        </w:rPr>
        <w:t xml:space="preserve"> </w:t>
      </w:r>
      <w:r>
        <w:rPr>
          <w:spacing w:val="-1"/>
        </w:rPr>
        <w:t>único</w:t>
      </w:r>
      <w:r>
        <w:t xml:space="preserve"> </w:t>
      </w:r>
      <w:r>
        <w:rPr>
          <w:spacing w:val="-1"/>
        </w:rPr>
        <w:t>do</w:t>
      </w:r>
      <w:r>
        <w:rPr>
          <w:spacing w:val="-2"/>
        </w:rPr>
        <w:t xml:space="preserve"> </w:t>
      </w:r>
      <w:r>
        <w:t>art.</w:t>
      </w:r>
      <w:r>
        <w:rPr>
          <w:spacing w:val="-2"/>
        </w:rPr>
        <w:t xml:space="preserve"> </w:t>
      </w:r>
      <w:r>
        <w:t xml:space="preserve">9º </w:t>
      </w:r>
      <w:r>
        <w:rPr>
          <w:spacing w:val="-1"/>
        </w:rPr>
        <w:t>da</w:t>
      </w:r>
      <w:r>
        <w:rPr>
          <w:spacing w:val="-2"/>
        </w:rPr>
        <w:t xml:space="preserve"> </w:t>
      </w:r>
      <w:r>
        <w:t xml:space="preserve">Lei </w:t>
      </w:r>
      <w:r>
        <w:rPr>
          <w:spacing w:val="-2"/>
        </w:rPr>
        <w:t>nº</w:t>
      </w:r>
      <w:r>
        <w:t xml:space="preserve"> </w:t>
      </w:r>
      <w:r>
        <w:rPr>
          <w:spacing w:val="-1"/>
        </w:rPr>
        <w:t>9.717,</w:t>
      </w:r>
      <w: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1998</w:t>
      </w:r>
      <w:r w:rsidR="00E13B9D">
        <w:rPr>
          <w:spacing w:val="-1"/>
        </w:rPr>
        <w:t xml:space="preserve"> e às portarias que estabelecem parâmetros gerais</w:t>
      </w:r>
      <w:r w:rsidR="00C75278">
        <w:rPr>
          <w:spacing w:val="-1"/>
        </w:rPr>
        <w:t xml:space="preserve"> para o seu cumprimento</w:t>
      </w:r>
      <w:r>
        <w:rPr>
          <w:spacing w:val="-1"/>
        </w:rPr>
        <w:t>.</w:t>
      </w:r>
    </w:p>
    <w:p w14:paraId="22191BA1" w14:textId="77777777" w:rsidR="004A7E79" w:rsidRDefault="004A7E79">
      <w:pPr>
        <w:spacing w:before="9"/>
        <w:rPr>
          <w:rFonts w:ascii="Calibri" w:eastAsia="Calibri" w:hAnsi="Calibri" w:cs="Calibri"/>
          <w:sz w:val="19"/>
          <w:szCs w:val="19"/>
        </w:rPr>
      </w:pPr>
    </w:p>
    <w:p w14:paraId="3845AEBB" w14:textId="77777777" w:rsidR="004A7E79" w:rsidRDefault="00C46101">
      <w:pPr>
        <w:pStyle w:val="Corpodetexto"/>
        <w:spacing w:line="274" w:lineRule="auto"/>
        <w:ind w:right="123"/>
        <w:jc w:val="both"/>
      </w:pPr>
      <w:r>
        <w:t>As</w:t>
      </w:r>
      <w:r>
        <w:rPr>
          <w:spacing w:val="42"/>
        </w:rPr>
        <w:t xml:space="preserve"> </w:t>
      </w:r>
      <w:r>
        <w:rPr>
          <w:spacing w:val="-1"/>
        </w:rPr>
        <w:t>informações</w:t>
      </w:r>
      <w:r>
        <w:rPr>
          <w:spacing w:val="44"/>
        </w:rPr>
        <w:t xml:space="preserve"> </w:t>
      </w:r>
      <w:r>
        <w:rPr>
          <w:spacing w:val="-1"/>
        </w:rPr>
        <w:t>do</w:t>
      </w:r>
      <w:r>
        <w:rPr>
          <w:spacing w:val="45"/>
        </w:rPr>
        <w:t xml:space="preserve"> </w:t>
      </w:r>
      <w:r>
        <w:rPr>
          <w:spacing w:val="-1"/>
        </w:rPr>
        <w:t>RPPS</w:t>
      </w:r>
      <w:r>
        <w:rPr>
          <w:spacing w:val="40"/>
        </w:rPr>
        <w:t xml:space="preserve"> </w:t>
      </w:r>
      <w:r>
        <w:rPr>
          <w:spacing w:val="-1"/>
        </w:rPr>
        <w:t>da</w:t>
      </w:r>
      <w:r>
        <w:rPr>
          <w:spacing w:val="43"/>
        </w:rPr>
        <w:t xml:space="preserve"> </w:t>
      </w:r>
      <w:r>
        <w:rPr>
          <w:spacing w:val="-1"/>
        </w:rPr>
        <w:t>União,</w:t>
      </w:r>
      <w:r>
        <w:rPr>
          <w:spacing w:val="44"/>
        </w:rPr>
        <w:t xml:space="preserve"> </w:t>
      </w:r>
      <w:r>
        <w:t>por</w:t>
      </w:r>
      <w:r>
        <w:rPr>
          <w:spacing w:val="43"/>
        </w:rPr>
        <w:t xml:space="preserve"> </w:t>
      </w:r>
      <w:r>
        <w:rPr>
          <w:spacing w:val="-1"/>
        </w:rPr>
        <w:t>terem</w:t>
      </w:r>
      <w:r>
        <w:rPr>
          <w:spacing w:val="43"/>
        </w:rPr>
        <w:t xml:space="preserve"> </w:t>
      </w:r>
      <w:r>
        <w:rPr>
          <w:spacing w:val="-1"/>
        </w:rPr>
        <w:t>fonte</w:t>
      </w:r>
      <w:r>
        <w:rPr>
          <w:spacing w:val="44"/>
        </w:rPr>
        <w:t xml:space="preserve"> </w:t>
      </w:r>
      <w:r>
        <w:t>e</w:t>
      </w:r>
      <w:r>
        <w:rPr>
          <w:spacing w:val="44"/>
        </w:rPr>
        <w:t xml:space="preserve"> </w:t>
      </w:r>
      <w:r>
        <w:rPr>
          <w:spacing w:val="-1"/>
        </w:rPr>
        <w:t>grau</w:t>
      </w:r>
      <w:r>
        <w:rPr>
          <w:spacing w:val="41"/>
        </w:rPr>
        <w:t xml:space="preserve"> </w:t>
      </w:r>
      <w:r>
        <w:rPr>
          <w:spacing w:val="-1"/>
        </w:rPr>
        <w:t>de</w:t>
      </w:r>
      <w:r>
        <w:rPr>
          <w:spacing w:val="44"/>
        </w:rPr>
        <w:t xml:space="preserve"> </w:t>
      </w:r>
      <w:r>
        <w:rPr>
          <w:spacing w:val="-1"/>
        </w:rPr>
        <w:t>detalhamento</w:t>
      </w:r>
      <w:r>
        <w:rPr>
          <w:spacing w:val="45"/>
        </w:rPr>
        <w:t xml:space="preserve"> </w:t>
      </w:r>
      <w:r>
        <w:rPr>
          <w:spacing w:val="-1"/>
        </w:rPr>
        <w:t>diferenciados,</w:t>
      </w:r>
      <w:r>
        <w:rPr>
          <w:spacing w:val="44"/>
        </w:rPr>
        <w:t xml:space="preserve"> </w:t>
      </w:r>
      <w:r>
        <w:rPr>
          <w:spacing w:val="-2"/>
        </w:rPr>
        <w:t>são</w:t>
      </w:r>
      <w:r>
        <w:rPr>
          <w:spacing w:val="59"/>
        </w:rPr>
        <w:t xml:space="preserve"> </w:t>
      </w:r>
      <w:r>
        <w:rPr>
          <w:spacing w:val="-1"/>
        </w:rPr>
        <w:t>apresentadas</w:t>
      </w:r>
      <w:r>
        <w:rPr>
          <w:spacing w:val="-3"/>
        </w:rPr>
        <w:t xml:space="preserve"> </w:t>
      </w:r>
      <w:r>
        <w:rPr>
          <w:spacing w:val="-1"/>
        </w:rPr>
        <w:t>separadamente</w:t>
      </w:r>
      <w:r>
        <w:t xml:space="preserve"> </w:t>
      </w:r>
      <w:r>
        <w:rPr>
          <w:spacing w:val="-1"/>
        </w:rPr>
        <w:t>nas</w:t>
      </w:r>
      <w:r>
        <w:t xml:space="preserve"> </w:t>
      </w:r>
      <w:r>
        <w:rPr>
          <w:spacing w:val="-1"/>
        </w:rPr>
        <w:t xml:space="preserve">tabelas </w:t>
      </w:r>
      <w:r>
        <w:rPr>
          <w:spacing w:val="-2"/>
        </w:rPr>
        <w:t>do</w:t>
      </w:r>
      <w:r>
        <w:rPr>
          <w:spacing w:val="1"/>
        </w:rPr>
        <w:t xml:space="preserve"> </w:t>
      </w:r>
      <w:r>
        <w:rPr>
          <w:spacing w:val="-1"/>
        </w:rPr>
        <w:t>Suplemento.</w:t>
      </w:r>
    </w:p>
    <w:p w14:paraId="644CFB19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7849CCA3" w14:textId="77777777" w:rsidR="004A7E79" w:rsidRDefault="00C46101">
      <w:pPr>
        <w:pStyle w:val="Corpodetexto"/>
        <w:spacing w:line="276" w:lineRule="auto"/>
        <w:ind w:right="121"/>
        <w:jc w:val="both"/>
      </w:pPr>
      <w:r>
        <w:rPr>
          <w:spacing w:val="-1"/>
        </w:rPr>
        <w:t>Além</w:t>
      </w:r>
      <w:r>
        <w:rPr>
          <w:spacing w:val="20"/>
        </w:rPr>
        <w:t xml:space="preserve"> </w:t>
      </w:r>
      <w:r>
        <w:rPr>
          <w:spacing w:val="-1"/>
        </w:rPr>
        <w:t>das</w:t>
      </w:r>
      <w:r>
        <w:rPr>
          <w:spacing w:val="17"/>
        </w:rPr>
        <w:t xml:space="preserve"> </w:t>
      </w:r>
      <w:r>
        <w:t>tabelas</w:t>
      </w:r>
      <w:r>
        <w:rPr>
          <w:spacing w:val="19"/>
        </w:rPr>
        <w:t xml:space="preserve"> </w:t>
      </w:r>
      <w:r>
        <w:rPr>
          <w:spacing w:val="-2"/>
        </w:rPr>
        <w:t>do</w:t>
      </w:r>
      <w:r>
        <w:rPr>
          <w:spacing w:val="20"/>
        </w:rPr>
        <w:t xml:space="preserve"> </w:t>
      </w:r>
      <w:r>
        <w:rPr>
          <w:spacing w:val="-1"/>
        </w:rPr>
        <w:t>Suplemento,</w:t>
      </w:r>
      <w:r>
        <w:rPr>
          <w:spacing w:val="17"/>
        </w:rPr>
        <w:t xml:space="preserve"> </w:t>
      </w:r>
      <w:r>
        <w:t>os</w:t>
      </w:r>
      <w:r>
        <w:rPr>
          <w:spacing w:val="19"/>
        </w:rPr>
        <w:t xml:space="preserve"> </w:t>
      </w:r>
      <w:r>
        <w:rPr>
          <w:spacing w:val="-1"/>
        </w:rPr>
        <w:t>gráficos</w:t>
      </w:r>
      <w:r>
        <w:rPr>
          <w:spacing w:val="17"/>
        </w:rPr>
        <w:t xml:space="preserve"> 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tabelas</w:t>
      </w:r>
      <w:r>
        <w:rPr>
          <w:spacing w:val="19"/>
        </w:rPr>
        <w:t xml:space="preserve"> </w:t>
      </w:r>
      <w:r>
        <w:t>a</w:t>
      </w:r>
      <w:r>
        <w:rPr>
          <w:spacing w:val="19"/>
        </w:rPr>
        <w:t xml:space="preserve"> </w:t>
      </w:r>
      <w:r>
        <w:rPr>
          <w:spacing w:val="-1"/>
        </w:rPr>
        <w:t>seguir</w:t>
      </w:r>
      <w:r>
        <w:rPr>
          <w:spacing w:val="16"/>
        </w:rPr>
        <w:t xml:space="preserve"> </w:t>
      </w:r>
      <w:r>
        <w:rPr>
          <w:spacing w:val="-1"/>
        </w:rPr>
        <w:t>objetivam</w:t>
      </w:r>
      <w:r>
        <w:rPr>
          <w:spacing w:val="20"/>
        </w:rPr>
        <w:t xml:space="preserve"> </w:t>
      </w:r>
      <w:r>
        <w:rPr>
          <w:spacing w:val="-1"/>
        </w:rPr>
        <w:t>permitir</w:t>
      </w:r>
      <w:r>
        <w:rPr>
          <w:spacing w:val="16"/>
        </w:rPr>
        <w:t xml:space="preserve"> </w:t>
      </w:r>
      <w:r>
        <w:t>o</w:t>
      </w:r>
      <w:r>
        <w:rPr>
          <w:spacing w:val="20"/>
        </w:rPr>
        <w:t xml:space="preserve"> </w:t>
      </w:r>
      <w:r>
        <w:rPr>
          <w:spacing w:val="-1"/>
        </w:rPr>
        <w:t>acesso</w:t>
      </w:r>
      <w:r>
        <w:rPr>
          <w:spacing w:val="20"/>
        </w:rPr>
        <w:t xml:space="preserve"> </w:t>
      </w:r>
      <w:r>
        <w:t>a</w:t>
      </w:r>
      <w:r>
        <w:rPr>
          <w:spacing w:val="19"/>
        </w:rPr>
        <w:t xml:space="preserve"> </w:t>
      </w:r>
      <w:r>
        <w:rPr>
          <w:spacing w:val="-2"/>
        </w:rPr>
        <w:t>uma</w:t>
      </w:r>
      <w:r>
        <w:rPr>
          <w:spacing w:val="53"/>
        </w:rPr>
        <w:t xml:space="preserve"> </w:t>
      </w:r>
      <w:r>
        <w:t>visão</w:t>
      </w:r>
      <w:r>
        <w:rPr>
          <w:spacing w:val="-2"/>
        </w:rPr>
        <w:t xml:space="preserve"> </w:t>
      </w:r>
      <w:r>
        <w:t>geral</w:t>
      </w:r>
      <w:r>
        <w:rPr>
          <w:spacing w:val="-1"/>
        </w:rPr>
        <w:t xml:space="preserve"> sobre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rPr>
          <w:spacing w:val="-1"/>
        </w:rPr>
        <w:t>Previdência</w:t>
      </w:r>
      <w:r>
        <w:t xml:space="preserve"> </w:t>
      </w:r>
      <w:r>
        <w:rPr>
          <w:spacing w:val="-1"/>
        </w:rPr>
        <w:t>do</w:t>
      </w:r>
      <w:r>
        <w:t xml:space="preserve"> </w:t>
      </w:r>
      <w:r>
        <w:rPr>
          <w:spacing w:val="-1"/>
        </w:rPr>
        <w:t>Servidor</w:t>
      </w:r>
      <w:r>
        <w:t xml:space="preserve"> </w:t>
      </w:r>
      <w:r>
        <w:rPr>
          <w:spacing w:val="-1"/>
        </w:rPr>
        <w:t>Público</w:t>
      </w:r>
      <w:r>
        <w:rPr>
          <w:spacing w:val="1"/>
        </w:rPr>
        <w:t xml:space="preserve"> </w:t>
      </w:r>
      <w:r>
        <w:rPr>
          <w:spacing w:val="-2"/>
        </w:rPr>
        <w:t>no</w:t>
      </w:r>
      <w:r>
        <w:rPr>
          <w:spacing w:val="-1"/>
        </w:rPr>
        <w:t xml:space="preserve"> Brasil.</w:t>
      </w:r>
    </w:p>
    <w:p w14:paraId="423C9242" w14:textId="77777777" w:rsidR="004A7E79" w:rsidRDefault="004A7E79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28C3D05C" w14:textId="3C848BC8" w:rsidR="004A7E79" w:rsidRDefault="00C46101">
      <w:pPr>
        <w:pStyle w:val="Corpodetexto"/>
        <w:spacing w:line="276" w:lineRule="auto"/>
        <w:ind w:right="112"/>
        <w:jc w:val="both"/>
        <w:rPr>
          <w:spacing w:val="-2"/>
        </w:rPr>
      </w:pPr>
      <w:r>
        <w:t>A tabela</w:t>
      </w:r>
      <w:r>
        <w:rPr>
          <w:spacing w:val="-1"/>
        </w:rPr>
        <w:t xml:space="preserve"> XIV.01 mostra</w:t>
      </w:r>
      <w:r>
        <w:t xml:space="preserve"> a </w:t>
      </w:r>
      <w:r>
        <w:rPr>
          <w:spacing w:val="-1"/>
        </w:rPr>
        <w:t>evolução</w:t>
      </w:r>
      <w:r>
        <w:rPr>
          <w:spacing w:val="1"/>
        </w:rP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rPr>
          <w:spacing w:val="-1"/>
        </w:rPr>
        <w:t>regime</w:t>
      </w:r>
      <w:r>
        <w:t xml:space="preserve"> </w:t>
      </w:r>
      <w:r>
        <w:rPr>
          <w:spacing w:val="-1"/>
        </w:rPr>
        <w:t>previdenciário</w:t>
      </w:r>
      <w:r>
        <w:rPr>
          <w:spacing w:val="1"/>
        </w:rPr>
        <w:t xml:space="preserve"> </w:t>
      </w:r>
      <w:r>
        <w:rPr>
          <w:spacing w:val="-1"/>
        </w:rPr>
        <w:t>adotado</w:t>
      </w:r>
      <w:r>
        <w:rPr>
          <w:spacing w:val="1"/>
        </w:rPr>
        <w:t xml:space="preserve"> </w:t>
      </w:r>
      <w:r>
        <w:rPr>
          <w:spacing w:val="-1"/>
        </w:rPr>
        <w:t>pelos</w:t>
      </w:r>
      <w:r>
        <w:t xml:space="preserve"> </w:t>
      </w:r>
      <w:r>
        <w:rPr>
          <w:spacing w:val="-1"/>
        </w:rPr>
        <w:t>entes</w:t>
      </w:r>
      <w:r>
        <w:t xml:space="preserve"> </w:t>
      </w:r>
      <w:r>
        <w:rPr>
          <w:spacing w:val="-1"/>
        </w:rPr>
        <w:t>da</w:t>
      </w:r>
      <w:r>
        <w:t xml:space="preserve"> </w:t>
      </w:r>
      <w:r>
        <w:rPr>
          <w:spacing w:val="-1"/>
        </w:rPr>
        <w:t>federação</w:t>
      </w:r>
      <w:r>
        <w:rPr>
          <w:spacing w:val="1"/>
        </w:rPr>
        <w:t xml:space="preserve"> </w:t>
      </w:r>
      <w:r>
        <w:t>(RGPS</w:t>
      </w:r>
      <w:r>
        <w:rPr>
          <w:spacing w:val="51"/>
        </w:rPr>
        <w:t xml:space="preserve"> </w:t>
      </w:r>
      <w:r>
        <w:t>ou</w:t>
      </w:r>
      <w:r>
        <w:rPr>
          <w:spacing w:val="4"/>
        </w:rPr>
        <w:t xml:space="preserve"> </w:t>
      </w:r>
      <w:r>
        <w:rPr>
          <w:spacing w:val="-1"/>
        </w:rPr>
        <w:t>RPPS),</w:t>
      </w:r>
      <w:r>
        <w:rPr>
          <w:spacing w:val="5"/>
        </w:rPr>
        <w:t xml:space="preserve"> </w:t>
      </w:r>
      <w:r>
        <w:rPr>
          <w:spacing w:val="-1"/>
        </w:rPr>
        <w:t>para</w:t>
      </w:r>
      <w:r>
        <w:rPr>
          <w:spacing w:val="2"/>
        </w:rPr>
        <w:t xml:space="preserve"> </w:t>
      </w:r>
      <w:r>
        <w:t>os</w:t>
      </w:r>
      <w:r>
        <w:rPr>
          <w:spacing w:val="5"/>
        </w:rPr>
        <w:t xml:space="preserve"> </w:t>
      </w:r>
      <w:r>
        <w:rPr>
          <w:spacing w:val="-1"/>
        </w:rPr>
        <w:t>servidores</w:t>
      </w:r>
      <w:r>
        <w:rPr>
          <w:spacing w:val="5"/>
        </w:rPr>
        <w:t xml:space="preserve"> </w:t>
      </w:r>
      <w:r>
        <w:rPr>
          <w:spacing w:val="-1"/>
        </w:rPr>
        <w:t>titulares</w:t>
      </w:r>
      <w:r>
        <w:rPr>
          <w:spacing w:val="5"/>
        </w:rPr>
        <w:t xml:space="preserve"> </w:t>
      </w:r>
      <w:r>
        <w:rPr>
          <w:spacing w:val="-2"/>
        </w:rPr>
        <w:t>de</w:t>
      </w:r>
      <w:r>
        <w:rPr>
          <w:spacing w:val="5"/>
        </w:rPr>
        <w:t xml:space="preserve"> </w:t>
      </w:r>
      <w:r>
        <w:rPr>
          <w:spacing w:val="-1"/>
        </w:rPr>
        <w:t>cargo</w:t>
      </w:r>
      <w:r>
        <w:rPr>
          <w:spacing w:val="3"/>
        </w:rPr>
        <w:t xml:space="preserve"> </w:t>
      </w:r>
      <w:r>
        <w:rPr>
          <w:spacing w:val="-1"/>
        </w:rPr>
        <w:t>efetivo,</w:t>
      </w:r>
      <w:r>
        <w:rPr>
          <w:spacing w:val="5"/>
        </w:rPr>
        <w:t xml:space="preserve"> </w:t>
      </w:r>
      <w:r>
        <w:rPr>
          <w:spacing w:val="-1"/>
        </w:rPr>
        <w:t>no</w:t>
      </w:r>
      <w:r>
        <w:rPr>
          <w:spacing w:val="6"/>
        </w:rPr>
        <w:t xml:space="preserve"> </w:t>
      </w:r>
      <w:r>
        <w:rPr>
          <w:spacing w:val="-1"/>
        </w:rPr>
        <w:t>período</w:t>
      </w:r>
      <w:r>
        <w:rPr>
          <w:spacing w:val="6"/>
        </w:rPr>
        <w:t xml:space="preserve"> </w:t>
      </w:r>
      <w:r>
        <w:rPr>
          <w:spacing w:val="-2"/>
        </w:rPr>
        <w:t>de</w:t>
      </w:r>
      <w:r>
        <w:rPr>
          <w:spacing w:val="5"/>
        </w:rPr>
        <w:t xml:space="preserve"> </w:t>
      </w:r>
      <w:r>
        <w:t>2007</w:t>
      </w:r>
      <w:r>
        <w:rPr>
          <w:spacing w:val="6"/>
        </w:rPr>
        <w:t xml:space="preserve"> </w:t>
      </w:r>
      <w:r>
        <w:t>a</w:t>
      </w:r>
      <w:r>
        <w:rPr>
          <w:spacing w:val="5"/>
        </w:rPr>
        <w:t xml:space="preserve"> </w:t>
      </w:r>
      <w:r>
        <w:rPr>
          <w:spacing w:val="-1"/>
        </w:rPr>
        <w:t>20</w:t>
      </w:r>
      <w:r w:rsidR="000B2CC7">
        <w:rPr>
          <w:spacing w:val="-1"/>
        </w:rPr>
        <w:t>20</w:t>
      </w:r>
      <w:r>
        <w:rPr>
          <w:spacing w:val="-1"/>
        </w:rPr>
        <w:t>.</w:t>
      </w:r>
      <w:r>
        <w:rPr>
          <w:spacing w:val="4"/>
        </w:rPr>
        <w:t xml:space="preserve"> </w:t>
      </w:r>
      <w:r>
        <w:rPr>
          <w:spacing w:val="-1"/>
        </w:rPr>
        <w:t>Observa-se</w:t>
      </w:r>
      <w:r>
        <w:rPr>
          <w:spacing w:val="5"/>
        </w:rPr>
        <w:t xml:space="preserve"> </w:t>
      </w:r>
      <w:r>
        <w:rPr>
          <w:spacing w:val="-1"/>
        </w:rPr>
        <w:t>que</w:t>
      </w:r>
      <w:r>
        <w:rPr>
          <w:spacing w:val="5"/>
        </w:rPr>
        <w:t xml:space="preserve"> </w:t>
      </w:r>
      <w:r>
        <w:t>ao</w:t>
      </w:r>
      <w:r>
        <w:rPr>
          <w:spacing w:val="6"/>
        </w:rPr>
        <w:t xml:space="preserve"> </w:t>
      </w:r>
      <w:r>
        <w:rPr>
          <w:spacing w:val="-1"/>
        </w:rPr>
        <w:t>longo</w:t>
      </w:r>
      <w:r>
        <w:rPr>
          <w:spacing w:val="71"/>
        </w:rPr>
        <w:t xml:space="preserve"> </w:t>
      </w:r>
      <w:r>
        <w:rPr>
          <w:spacing w:val="-1"/>
        </w:rPr>
        <w:t>desse</w:t>
      </w:r>
      <w:r>
        <w:rPr>
          <w:spacing w:val="-2"/>
        </w:rPr>
        <w:t xml:space="preserve"> </w:t>
      </w:r>
      <w:r>
        <w:rPr>
          <w:spacing w:val="-1"/>
        </w:rPr>
        <w:t>período</w:t>
      </w:r>
      <w:r>
        <w:t xml:space="preserve"> </w:t>
      </w:r>
      <w:r>
        <w:rPr>
          <w:spacing w:val="-1"/>
        </w:rPr>
        <w:t>havia</w:t>
      </w:r>
      <w:r>
        <w:rPr>
          <w:spacing w:val="-3"/>
        </w:rPr>
        <w:t xml:space="preserve"> </w:t>
      </w:r>
      <w:r>
        <w:rPr>
          <w:spacing w:val="-1"/>
        </w:rPr>
        <w:t>ocorrido um aumento gradual</w:t>
      </w:r>
      <w:r>
        <w:rPr>
          <w:spacing w:val="-3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número de</w:t>
      </w:r>
      <w:r>
        <w:rPr>
          <w:spacing w:val="-2"/>
        </w:rPr>
        <w:t xml:space="preserve"> </w:t>
      </w:r>
      <w:r>
        <w:rPr>
          <w:spacing w:val="-1"/>
        </w:rPr>
        <w:t>RPPS,</w:t>
      </w:r>
      <w:r>
        <w:rPr>
          <w:spacing w:val="-3"/>
        </w:rPr>
        <w:t xml:space="preserve"> </w:t>
      </w:r>
      <w:r>
        <w:rPr>
          <w:spacing w:val="-1"/>
        </w:rPr>
        <w:t>pela</w:t>
      </w:r>
      <w:r>
        <w:rPr>
          <w:spacing w:val="-2"/>
        </w:rPr>
        <w:t xml:space="preserve"> </w:t>
      </w:r>
      <w:r>
        <w:rPr>
          <w:spacing w:val="-1"/>
        </w:rPr>
        <w:t>sua</w:t>
      </w:r>
      <w:r>
        <w:rPr>
          <w:spacing w:val="-5"/>
        </w:rPr>
        <w:t xml:space="preserve"> </w:t>
      </w:r>
      <w:r>
        <w:rPr>
          <w:spacing w:val="-1"/>
        </w:rPr>
        <w:t>instituição</w:t>
      </w:r>
      <w:r>
        <w:rPr>
          <w:spacing w:val="2"/>
        </w:rPr>
        <w:t xml:space="preserve"> </w:t>
      </w:r>
      <w:r>
        <w:rPr>
          <w:spacing w:val="-1"/>
        </w:rPr>
        <w:t>por</w:t>
      </w:r>
      <w:r>
        <w:rPr>
          <w:spacing w:val="-2"/>
        </w:rPr>
        <w:t xml:space="preserve"> </w:t>
      </w:r>
      <w:r>
        <w:rPr>
          <w:spacing w:val="-1"/>
        </w:rPr>
        <w:t>Municípios.</w:t>
      </w:r>
      <w:r>
        <w:rPr>
          <w:spacing w:val="-5"/>
        </w:rPr>
        <w:t xml:space="preserve"> </w:t>
      </w:r>
      <w:r>
        <w:t>A</w:t>
      </w:r>
      <w:r>
        <w:rPr>
          <w:spacing w:val="49"/>
        </w:rPr>
        <w:t xml:space="preserve"> </w:t>
      </w:r>
      <w:r>
        <w:rPr>
          <w:spacing w:val="-1"/>
        </w:rPr>
        <w:t>partir</w:t>
      </w:r>
      <w:r>
        <w:t xml:space="preserve"> </w:t>
      </w:r>
      <w:r>
        <w:rPr>
          <w:spacing w:val="-1"/>
        </w:rPr>
        <w:t>da</w:t>
      </w:r>
      <w:r>
        <w:t xml:space="preserve"> </w:t>
      </w:r>
      <w:r>
        <w:rPr>
          <w:spacing w:val="-1"/>
        </w:rPr>
        <w:t>Emenda</w:t>
      </w:r>
      <w:r>
        <w:t xml:space="preserve"> </w:t>
      </w:r>
      <w:r>
        <w:rPr>
          <w:spacing w:val="-1"/>
        </w:rPr>
        <w:t>Constitucional</w:t>
      </w:r>
      <w:r>
        <w:t xml:space="preserve"> </w:t>
      </w:r>
      <w:r>
        <w:rPr>
          <w:spacing w:val="-1"/>
        </w:rPr>
        <w:t>nº</w:t>
      </w:r>
      <w:r>
        <w:rPr>
          <w:spacing w:val="-2"/>
        </w:rPr>
        <w:t xml:space="preserve"> </w:t>
      </w:r>
      <w:r>
        <w:rPr>
          <w:spacing w:val="-1"/>
        </w:rPr>
        <w:t>103,</w:t>
      </w:r>
      <w:r>
        <w:rPr>
          <w:spacing w:val="2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12</w:t>
      </w:r>
      <w: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novembro</w:t>
      </w:r>
      <w:r>
        <w:rPr>
          <w:spacing w:val="-2"/>
        </w:rP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2019,</w:t>
      </w:r>
      <w:r>
        <w:rPr>
          <w:spacing w:val="-3"/>
        </w:rPr>
        <w:t xml:space="preserve"> </w:t>
      </w:r>
      <w:r>
        <w:rPr>
          <w:spacing w:val="-1"/>
        </w:rPr>
        <w:t>vedou-se</w:t>
      </w:r>
      <w:r>
        <w:rPr>
          <w:spacing w:val="-2"/>
        </w:rPr>
        <w:t xml:space="preserve"> </w:t>
      </w:r>
      <w:r>
        <w:t xml:space="preserve">a </w:t>
      </w:r>
      <w:r>
        <w:rPr>
          <w:spacing w:val="-2"/>
        </w:rPr>
        <w:t xml:space="preserve">instituição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novos</w:t>
      </w:r>
      <w:r>
        <w:t xml:space="preserve"> </w:t>
      </w:r>
      <w:r>
        <w:rPr>
          <w:spacing w:val="-2"/>
        </w:rPr>
        <w:t>RPPS.</w:t>
      </w:r>
    </w:p>
    <w:p w14:paraId="69A9B9E0" w14:textId="4B2774D5" w:rsidR="000D650B" w:rsidRDefault="000D650B" w:rsidP="000D650B">
      <w:pPr>
        <w:pStyle w:val="Corpodetexto"/>
        <w:spacing w:line="276" w:lineRule="auto"/>
        <w:ind w:right="115"/>
        <w:jc w:val="both"/>
      </w:pPr>
      <w:r>
        <w:t>Para fins des</w:t>
      </w:r>
      <w:r w:rsidR="00E13B9D">
        <w:t>t</w:t>
      </w:r>
      <w:r>
        <w:t xml:space="preserve">a </w:t>
      </w:r>
      <w:r w:rsidR="00E13B9D">
        <w:t>seção</w:t>
      </w:r>
      <w:r>
        <w:t xml:space="preserve">, considera-se RPPS o município que instituiu esse regime previdenciário para seus servidores ocupantes de cargos efetivos e RGPS, o </w:t>
      </w:r>
      <w:r w:rsidR="00E13B9D">
        <w:t>ente</w:t>
      </w:r>
      <w:r>
        <w:t xml:space="preserve"> cujos servidores efetivos estão vinculados ao RGPS.</w:t>
      </w:r>
    </w:p>
    <w:p w14:paraId="7B1D1FDA" w14:textId="77777777" w:rsidR="004A7E79" w:rsidRDefault="004A7E79">
      <w:pPr>
        <w:spacing w:before="9"/>
        <w:rPr>
          <w:rFonts w:ascii="Calibri" w:eastAsia="Calibri" w:hAnsi="Calibri" w:cs="Calibri"/>
          <w:sz w:val="19"/>
          <w:szCs w:val="19"/>
        </w:rPr>
      </w:pPr>
    </w:p>
    <w:p w14:paraId="275BE482" w14:textId="77777777" w:rsidR="004A7E79" w:rsidRPr="00116700" w:rsidRDefault="00C46101">
      <w:pPr>
        <w:ind w:left="100"/>
        <w:jc w:val="both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116700">
        <w:rPr>
          <w:rFonts w:ascii="Calibri" w:hAnsi="Calibri"/>
          <w:b/>
          <w:color w:val="76923C" w:themeColor="accent3" w:themeShade="BF"/>
          <w:spacing w:val="-1"/>
          <w:sz w:val="20"/>
        </w:rPr>
        <w:t>Tabela</w:t>
      </w:r>
      <w:r w:rsidRPr="00116700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XIV.01</w:t>
      </w:r>
      <w:r w:rsidRPr="00116700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-</w:t>
      </w:r>
      <w:r w:rsidRPr="0011670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Regime</w:t>
      </w:r>
      <w:r w:rsidRPr="0011670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pacing w:val="-1"/>
          <w:sz w:val="20"/>
        </w:rPr>
        <w:t>Previdenciário</w:t>
      </w:r>
      <w:r w:rsidRPr="0011670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de</w:t>
      </w:r>
      <w:r w:rsidRPr="00116700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Estados,</w:t>
      </w:r>
      <w:r w:rsidRPr="00116700">
        <w:rPr>
          <w:rFonts w:ascii="Calibri" w:hAnsi="Calibri"/>
          <w:b/>
          <w:color w:val="76923C" w:themeColor="accent3" w:themeShade="BF"/>
          <w:spacing w:val="-8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pacing w:val="-1"/>
          <w:sz w:val="20"/>
        </w:rPr>
        <w:t>Distrito</w:t>
      </w:r>
      <w:r w:rsidRPr="00116700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Federal</w:t>
      </w:r>
      <w:r w:rsidRPr="00116700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e</w:t>
      </w:r>
      <w:r w:rsidRPr="0011670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pacing w:val="-1"/>
          <w:sz w:val="20"/>
        </w:rPr>
        <w:t>Municípios</w:t>
      </w:r>
      <w:r w:rsidRPr="00116700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pacing w:val="-1"/>
          <w:sz w:val="20"/>
        </w:rPr>
        <w:t>(Evolução</w:t>
      </w:r>
      <w:r w:rsidRPr="00116700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pacing w:val="2"/>
          <w:sz w:val="20"/>
        </w:rPr>
        <w:t>2007</w:t>
      </w:r>
      <w:r w:rsidRPr="0011670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a</w:t>
      </w:r>
      <w:r w:rsidRPr="00116700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20</w:t>
      </w:r>
      <w:r w:rsidR="000B2CC7" w:rsidRPr="00116700">
        <w:rPr>
          <w:rFonts w:ascii="Calibri" w:hAnsi="Calibri"/>
          <w:b/>
          <w:color w:val="76923C" w:themeColor="accent3" w:themeShade="BF"/>
          <w:sz w:val="20"/>
        </w:rPr>
        <w:t>20</w:t>
      </w:r>
      <w:r w:rsidRPr="00116700">
        <w:rPr>
          <w:rFonts w:ascii="Calibri" w:hAnsi="Calibri"/>
          <w:b/>
          <w:color w:val="76923C" w:themeColor="accent3" w:themeShade="BF"/>
          <w:sz w:val="20"/>
        </w:rPr>
        <w:t>)</w:t>
      </w:r>
    </w:p>
    <w:p w14:paraId="0B5A21E0" w14:textId="77777777" w:rsidR="004A7E79" w:rsidRDefault="004A7E79">
      <w:pPr>
        <w:spacing w:before="10"/>
        <w:rPr>
          <w:rFonts w:ascii="Calibri" w:eastAsia="Calibri" w:hAnsi="Calibri" w:cs="Calibri"/>
          <w:b/>
          <w:bCs/>
          <w:sz w:val="9"/>
          <w:szCs w:val="9"/>
        </w:rPr>
      </w:pPr>
    </w:p>
    <w:tbl>
      <w:tblPr>
        <w:tblStyle w:val="TableNormal"/>
        <w:tblW w:w="5000" w:type="pct"/>
        <w:tblLayout w:type="fixed"/>
        <w:tblLook w:val="01E0" w:firstRow="1" w:lastRow="1" w:firstColumn="1" w:lastColumn="1" w:noHBand="0" w:noVBand="0"/>
      </w:tblPr>
      <w:tblGrid>
        <w:gridCol w:w="855"/>
        <w:gridCol w:w="501"/>
        <w:gridCol w:w="662"/>
        <w:gridCol w:w="662"/>
        <w:gridCol w:w="662"/>
        <w:gridCol w:w="661"/>
        <w:gridCol w:w="661"/>
        <w:gridCol w:w="661"/>
        <w:gridCol w:w="661"/>
        <w:gridCol w:w="661"/>
        <w:gridCol w:w="661"/>
        <w:gridCol w:w="661"/>
        <w:gridCol w:w="661"/>
        <w:gridCol w:w="663"/>
        <w:gridCol w:w="665"/>
      </w:tblGrid>
      <w:tr w:rsidR="000B2CC7" w:rsidRPr="003A0BF9" w14:paraId="30D62504" w14:textId="77777777" w:rsidTr="00E13B9D">
        <w:trPr>
          <w:trHeight w:hRule="exact" w:val="481"/>
        </w:trPr>
        <w:tc>
          <w:tcPr>
            <w:tcW w:w="429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1BD24F44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-2"/>
                <w:w w:val="105"/>
                <w:sz w:val="12"/>
                <w:szCs w:val="12"/>
              </w:rPr>
              <w:t>TIPO</w:t>
            </w:r>
            <w:r w:rsidRPr="003A0BF9">
              <w:rPr>
                <w:rFonts w:cstheme="minorHAnsi"/>
                <w:b/>
                <w:color w:val="FFFFFF"/>
                <w:spacing w:val="-9"/>
                <w:w w:val="105"/>
                <w:sz w:val="12"/>
                <w:szCs w:val="12"/>
              </w:rPr>
              <w:t xml:space="preserve"> </w:t>
            </w:r>
            <w:r w:rsidRPr="003A0BF9">
              <w:rPr>
                <w:rFonts w:cstheme="minorHAnsi"/>
                <w:b/>
                <w:color w:val="FFFFFF"/>
                <w:spacing w:val="-1"/>
                <w:w w:val="105"/>
                <w:sz w:val="12"/>
                <w:szCs w:val="12"/>
              </w:rPr>
              <w:t>DE</w:t>
            </w:r>
            <w:r w:rsidRPr="003A0BF9">
              <w:rPr>
                <w:rFonts w:cstheme="minorHAnsi"/>
                <w:b/>
                <w:color w:val="FFFFFF"/>
                <w:spacing w:val="-7"/>
                <w:w w:val="105"/>
                <w:sz w:val="12"/>
                <w:szCs w:val="12"/>
              </w:rPr>
              <w:t xml:space="preserve"> </w:t>
            </w:r>
            <w:r w:rsidRPr="003A0BF9">
              <w:rPr>
                <w:rFonts w:cstheme="minorHAnsi"/>
                <w:b/>
                <w:color w:val="FFFFFF"/>
                <w:spacing w:val="-1"/>
                <w:w w:val="105"/>
                <w:sz w:val="12"/>
                <w:szCs w:val="12"/>
              </w:rPr>
              <w:t>REGIME</w:t>
            </w:r>
          </w:p>
        </w:tc>
        <w:tc>
          <w:tcPr>
            <w:tcW w:w="251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6E37A2B7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2007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676A3D77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2008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71C4E927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2009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2A315EBA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2010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430BCC3A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2011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36A6B1ED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2012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3404974E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2013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2F2D6CBE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2014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7CB193F4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2015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4385FD2A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2016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064E021D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2017</w:t>
            </w:r>
          </w:p>
        </w:tc>
        <w:tc>
          <w:tcPr>
            <w:tcW w:w="663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79B3BB71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2018</w:t>
            </w:r>
          </w:p>
        </w:tc>
        <w:tc>
          <w:tcPr>
            <w:tcW w:w="664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7F2AE4FE" w14:textId="77777777" w:rsidR="000B2CC7" w:rsidRPr="003A0BF9" w:rsidRDefault="000B2CC7" w:rsidP="003A0BF9">
            <w:pPr>
              <w:pStyle w:val="TableParagraph"/>
              <w:jc w:val="center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2019</w:t>
            </w:r>
          </w:p>
        </w:tc>
        <w:tc>
          <w:tcPr>
            <w:tcW w:w="667" w:type="dxa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  <w:shd w:val="clear" w:color="auto" w:fill="9BBA58"/>
            <w:vAlign w:val="center"/>
          </w:tcPr>
          <w:p w14:paraId="2B9FE9B9" w14:textId="77777777" w:rsidR="000B2CC7" w:rsidRPr="003A0BF9" w:rsidRDefault="000B2CC7" w:rsidP="003A0BF9">
            <w:pPr>
              <w:pStyle w:val="TableParagraph"/>
              <w:jc w:val="center"/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</w:pPr>
            <w:r w:rsidRPr="003A0BF9">
              <w:rPr>
                <w:rFonts w:cstheme="minorHAnsi"/>
                <w:b/>
                <w:color w:val="FFFFFF"/>
                <w:spacing w:val="2"/>
                <w:w w:val="105"/>
                <w:sz w:val="12"/>
                <w:szCs w:val="12"/>
              </w:rPr>
              <w:t>2020</w:t>
            </w:r>
          </w:p>
        </w:tc>
      </w:tr>
      <w:tr w:rsidR="000B2CC7" w:rsidRPr="003A0BF9" w14:paraId="5D05E38F" w14:textId="77777777" w:rsidTr="00E13B9D">
        <w:trPr>
          <w:trHeight w:hRule="exact" w:val="178"/>
        </w:trPr>
        <w:tc>
          <w:tcPr>
            <w:tcW w:w="429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256D6E2" w14:textId="77777777" w:rsidR="000B2CC7" w:rsidRPr="00E13B9D" w:rsidRDefault="000B2CC7">
            <w:pPr>
              <w:pStyle w:val="TableParagraph"/>
              <w:spacing w:before="30"/>
              <w:ind w:left="20"/>
              <w:rPr>
                <w:rFonts w:eastAsia="Calibri" w:cstheme="minorHAnsi"/>
                <w:sz w:val="12"/>
                <w:szCs w:val="12"/>
              </w:rPr>
            </w:pPr>
            <w:r w:rsidRPr="00E13B9D">
              <w:rPr>
                <w:rFonts w:cstheme="minorHAnsi"/>
                <w:color w:val="585858"/>
                <w:w w:val="105"/>
                <w:sz w:val="12"/>
                <w:szCs w:val="12"/>
              </w:rPr>
              <w:t>RGPS</w:t>
            </w:r>
          </w:p>
        </w:tc>
        <w:tc>
          <w:tcPr>
            <w:tcW w:w="251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787E5A10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68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2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2522056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68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4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3AF34EB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67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38E059F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64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9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6A7A6DF7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62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2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75D98853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6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54FD210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56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3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23A77AB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52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6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80DBC61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50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6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200A63D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49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4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DF63332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47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2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916F87A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45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7</w:t>
            </w:r>
          </w:p>
        </w:tc>
        <w:tc>
          <w:tcPr>
            <w:tcW w:w="333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1474F11" w14:textId="77777777" w:rsidR="000B2CC7" w:rsidRPr="003A0BF9" w:rsidRDefault="000B2CC7">
            <w:pPr>
              <w:pStyle w:val="TableParagraph"/>
              <w:spacing w:before="30"/>
              <w:ind w:left="357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44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1</w:t>
            </w:r>
          </w:p>
        </w:tc>
        <w:tc>
          <w:tcPr>
            <w:tcW w:w="334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77B1047B" w14:textId="77777777" w:rsidR="000B2CC7" w:rsidRPr="003A0BF9" w:rsidRDefault="000B2CC7">
            <w:pPr>
              <w:pStyle w:val="TableParagraph"/>
              <w:spacing w:before="30"/>
              <w:ind w:left="357"/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3.443</w:t>
            </w:r>
          </w:p>
        </w:tc>
      </w:tr>
      <w:tr w:rsidR="000B2CC7" w:rsidRPr="003A0BF9" w14:paraId="6C47856D" w14:textId="77777777" w:rsidTr="00E13B9D">
        <w:trPr>
          <w:trHeight w:hRule="exact" w:val="179"/>
        </w:trPr>
        <w:tc>
          <w:tcPr>
            <w:tcW w:w="429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5F7CEF9" w14:textId="77777777" w:rsidR="000B2CC7" w:rsidRPr="00E13B9D" w:rsidRDefault="000B2CC7">
            <w:pPr>
              <w:pStyle w:val="TableParagraph"/>
              <w:spacing w:before="30"/>
              <w:ind w:left="20"/>
              <w:rPr>
                <w:rFonts w:eastAsia="Calibri" w:cstheme="minorHAnsi"/>
                <w:sz w:val="12"/>
                <w:szCs w:val="12"/>
              </w:rPr>
            </w:pPr>
            <w:r w:rsidRPr="00E13B9D">
              <w:rPr>
                <w:rFonts w:cstheme="minorHAnsi"/>
                <w:color w:val="585858"/>
                <w:w w:val="105"/>
                <w:sz w:val="12"/>
                <w:szCs w:val="12"/>
              </w:rPr>
              <w:t>R</w:t>
            </w:r>
            <w:r w:rsidRPr="00E13B9D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P</w:t>
            </w:r>
            <w:r w:rsidRPr="00E13B9D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P</w:t>
            </w:r>
            <w:r w:rsidRPr="00E13B9D">
              <w:rPr>
                <w:rFonts w:cstheme="minorHAnsi"/>
                <w:color w:val="585858"/>
                <w:w w:val="105"/>
                <w:sz w:val="12"/>
                <w:szCs w:val="12"/>
              </w:rPr>
              <w:t>S</w:t>
            </w:r>
          </w:p>
        </w:tc>
        <w:tc>
          <w:tcPr>
            <w:tcW w:w="251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ECC011F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1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88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1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0353D3DD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1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87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9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1F37158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1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88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6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3500F52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1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91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5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16878CF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1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94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4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FEF63A2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1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97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0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DCE0DCC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00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3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4F4440B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04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0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69E33A47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06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0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D3F9F4B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07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4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CCED07F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09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6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5216038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11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1</w:t>
            </w:r>
          </w:p>
        </w:tc>
        <w:tc>
          <w:tcPr>
            <w:tcW w:w="333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C751425" w14:textId="77777777" w:rsidR="000B2CC7" w:rsidRPr="003A0BF9" w:rsidRDefault="000B2CC7">
            <w:pPr>
              <w:pStyle w:val="TableParagraph"/>
              <w:spacing w:before="30"/>
              <w:ind w:left="357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12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7</w:t>
            </w:r>
          </w:p>
        </w:tc>
        <w:tc>
          <w:tcPr>
            <w:tcW w:w="334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2929414" w14:textId="77777777" w:rsidR="000B2CC7" w:rsidRPr="003A0BF9" w:rsidRDefault="000B2CC7">
            <w:pPr>
              <w:pStyle w:val="TableParagraph"/>
              <w:spacing w:before="30"/>
              <w:ind w:left="357"/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2.125</w:t>
            </w:r>
          </w:p>
        </w:tc>
      </w:tr>
      <w:tr w:rsidR="000B2CC7" w:rsidRPr="003A0BF9" w14:paraId="61CDEB22" w14:textId="77777777" w:rsidTr="00E13B9D">
        <w:trPr>
          <w:trHeight w:hRule="exact" w:val="178"/>
        </w:trPr>
        <w:tc>
          <w:tcPr>
            <w:tcW w:w="429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0ED68F5A" w14:textId="46A4A0F5" w:rsidR="000B2CC7" w:rsidRPr="00E13B9D" w:rsidRDefault="000B2CC7">
            <w:pPr>
              <w:pStyle w:val="TableParagraph"/>
              <w:spacing w:before="30"/>
              <w:ind w:left="20"/>
              <w:rPr>
                <w:rFonts w:eastAsia="Calibri" w:cstheme="minorHAnsi"/>
                <w:sz w:val="12"/>
                <w:szCs w:val="12"/>
              </w:rPr>
            </w:pPr>
            <w:r w:rsidRPr="00E13B9D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RPPS</w:t>
            </w:r>
            <w:r w:rsidRPr="00E13B9D">
              <w:rPr>
                <w:rFonts w:cstheme="minorHAnsi"/>
                <w:color w:val="585858"/>
                <w:spacing w:val="-2"/>
                <w:w w:val="105"/>
                <w:sz w:val="12"/>
                <w:szCs w:val="12"/>
              </w:rPr>
              <w:t xml:space="preserve"> </w:t>
            </w:r>
            <w:r w:rsidR="00E13B9D" w:rsidRPr="00E13B9D">
              <w:rPr>
                <w:rFonts w:cstheme="minorHAnsi"/>
                <w:color w:val="585858"/>
                <w:spacing w:val="-2"/>
                <w:w w:val="105"/>
                <w:sz w:val="12"/>
                <w:szCs w:val="12"/>
              </w:rPr>
              <w:t>E</w:t>
            </w:r>
            <w:r w:rsidRPr="00E13B9D">
              <w:rPr>
                <w:rFonts w:cstheme="minorHAnsi"/>
                <w:color w:val="585858"/>
                <w:spacing w:val="-3"/>
                <w:w w:val="105"/>
                <w:sz w:val="12"/>
                <w:szCs w:val="12"/>
              </w:rPr>
              <w:t>STADOS</w:t>
            </w:r>
          </w:p>
        </w:tc>
        <w:tc>
          <w:tcPr>
            <w:tcW w:w="251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84620C6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56424CC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DE469EC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7EC044F8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122CDD0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F3E77CF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A871279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6ADC705D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5CF99C5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84AE951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CE59E98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700202B6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3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82EE3A0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  <w:tc>
          <w:tcPr>
            <w:tcW w:w="334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9DF2CFE" w14:textId="77777777" w:rsidR="000B2CC7" w:rsidRPr="003A0BF9" w:rsidRDefault="000B2CC7">
            <w:pPr>
              <w:pStyle w:val="TableParagraph"/>
              <w:spacing w:before="30"/>
              <w:ind w:right="18"/>
              <w:jc w:val="right"/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27</w:t>
            </w:r>
          </w:p>
        </w:tc>
      </w:tr>
      <w:tr w:rsidR="000B2CC7" w:rsidRPr="003A0BF9" w14:paraId="6121EE5C" w14:textId="77777777" w:rsidTr="00E13B9D">
        <w:trPr>
          <w:trHeight w:hRule="exact" w:val="178"/>
        </w:trPr>
        <w:tc>
          <w:tcPr>
            <w:tcW w:w="429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33C24F8B" w14:textId="77777777" w:rsidR="000B2CC7" w:rsidRPr="00E13B9D" w:rsidRDefault="000B2CC7">
            <w:pPr>
              <w:pStyle w:val="TableParagraph"/>
              <w:spacing w:before="30"/>
              <w:ind w:left="20"/>
              <w:rPr>
                <w:rFonts w:eastAsia="Calibri" w:cstheme="minorHAnsi"/>
                <w:sz w:val="12"/>
                <w:szCs w:val="12"/>
              </w:rPr>
            </w:pPr>
            <w:r w:rsidRPr="00E13B9D">
              <w:rPr>
                <w:rFonts w:cstheme="minorHAnsi"/>
                <w:color w:val="585858"/>
                <w:spacing w:val="-4"/>
                <w:w w:val="105"/>
                <w:sz w:val="12"/>
                <w:szCs w:val="12"/>
              </w:rPr>
              <w:t>TOTAL</w:t>
            </w:r>
          </w:p>
        </w:tc>
        <w:tc>
          <w:tcPr>
            <w:tcW w:w="251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40725951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0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7DD95FC0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0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73B3519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0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570CCBC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1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636B1B2A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3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EFE166B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3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4AEB987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3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0E101B6E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3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AF904F5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3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E3FF51B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5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56AAFF4C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5</w:t>
            </w:r>
          </w:p>
        </w:tc>
        <w:tc>
          <w:tcPr>
            <w:tcW w:w="332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7910F56D" w14:textId="77777777" w:rsidR="000B2CC7" w:rsidRPr="003A0BF9" w:rsidRDefault="000B2CC7">
            <w:pPr>
              <w:pStyle w:val="TableParagraph"/>
              <w:spacing w:before="30"/>
              <w:ind w:left="356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5</w:t>
            </w:r>
          </w:p>
        </w:tc>
        <w:tc>
          <w:tcPr>
            <w:tcW w:w="333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1AA4493E" w14:textId="77777777" w:rsidR="000B2CC7" w:rsidRPr="003A0BF9" w:rsidRDefault="000B2CC7">
            <w:pPr>
              <w:pStyle w:val="TableParagraph"/>
              <w:spacing w:before="30"/>
              <w:ind w:left="357"/>
              <w:rPr>
                <w:rFonts w:eastAsia="Calibri" w:cstheme="minorHAnsi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</w:t>
            </w:r>
            <w:r w:rsidRPr="003A0BF9">
              <w:rPr>
                <w:rFonts w:cstheme="minorHAnsi"/>
                <w:color w:val="585858"/>
                <w:spacing w:val="1"/>
                <w:w w:val="105"/>
                <w:sz w:val="12"/>
                <w:szCs w:val="12"/>
              </w:rPr>
              <w:t>.</w:t>
            </w: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59</w:t>
            </w:r>
            <w:r w:rsidRPr="003A0BF9">
              <w:rPr>
                <w:rFonts w:cstheme="minorHAnsi"/>
                <w:color w:val="585858"/>
                <w:w w:val="105"/>
                <w:sz w:val="12"/>
                <w:szCs w:val="12"/>
              </w:rPr>
              <w:t>5</w:t>
            </w:r>
          </w:p>
        </w:tc>
        <w:tc>
          <w:tcPr>
            <w:tcW w:w="334" w:type="pct"/>
            <w:tcBorders>
              <w:top w:val="single" w:sz="5" w:space="0" w:color="585858"/>
              <w:left w:val="single" w:sz="5" w:space="0" w:color="585858"/>
              <w:bottom w:val="single" w:sz="5" w:space="0" w:color="585858"/>
              <w:right w:val="single" w:sz="5" w:space="0" w:color="585858"/>
            </w:tcBorders>
          </w:tcPr>
          <w:p w14:paraId="2B9A7FB4" w14:textId="77777777" w:rsidR="000B2CC7" w:rsidRPr="003A0BF9" w:rsidRDefault="000B2CC7">
            <w:pPr>
              <w:pStyle w:val="TableParagraph"/>
              <w:spacing w:before="30"/>
              <w:ind w:left="357"/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</w:pPr>
            <w:r w:rsidRPr="003A0BF9">
              <w:rPr>
                <w:rFonts w:cstheme="minorHAnsi"/>
                <w:color w:val="585858"/>
                <w:spacing w:val="2"/>
                <w:w w:val="105"/>
                <w:sz w:val="12"/>
                <w:szCs w:val="12"/>
              </w:rPr>
              <w:t>5.595</w:t>
            </w:r>
          </w:p>
        </w:tc>
      </w:tr>
    </w:tbl>
    <w:p w14:paraId="6DC234AF" w14:textId="77777777" w:rsidR="004A7E79" w:rsidRDefault="00C46101" w:rsidP="0033178D">
      <w:pPr>
        <w:spacing w:before="120"/>
        <w:ind w:left="102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12/20</w:t>
      </w:r>
      <w:r w:rsidR="000B2CC7">
        <w:rPr>
          <w:rFonts w:ascii="Calibri" w:hAnsi="Calibri"/>
          <w:sz w:val="16"/>
        </w:rPr>
        <w:t>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07/202</w:t>
      </w:r>
      <w:r w:rsidR="000B2CC7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)</w:t>
      </w:r>
    </w:p>
    <w:p w14:paraId="4E6C01AE" w14:textId="77777777" w:rsidR="004A7E79" w:rsidRDefault="004A7E79">
      <w:pPr>
        <w:rPr>
          <w:rFonts w:ascii="Calibri" w:eastAsia="Calibri" w:hAnsi="Calibri" w:cs="Calibri"/>
          <w:sz w:val="16"/>
          <w:szCs w:val="16"/>
        </w:rPr>
      </w:pPr>
    </w:p>
    <w:p w14:paraId="20893D77" w14:textId="77777777" w:rsidR="004A7E79" w:rsidRDefault="004A7E79">
      <w:pPr>
        <w:spacing w:before="6"/>
        <w:rPr>
          <w:rFonts w:ascii="Calibri" w:eastAsia="Calibri" w:hAnsi="Calibri" w:cs="Calibri"/>
          <w:sz w:val="13"/>
          <w:szCs w:val="13"/>
        </w:rPr>
      </w:pPr>
    </w:p>
    <w:p w14:paraId="4C07BC1F" w14:textId="77777777" w:rsidR="0038253D" w:rsidRDefault="0038253D">
      <w:pPr>
        <w:rPr>
          <w:rFonts w:ascii="Calibri" w:eastAsia="Calibri" w:hAnsi="Calibri"/>
        </w:rPr>
      </w:pPr>
      <w:r>
        <w:br w:type="page"/>
      </w:r>
    </w:p>
    <w:p w14:paraId="5FC8CC73" w14:textId="0383593F" w:rsidR="004A7E79" w:rsidRDefault="00C46101">
      <w:pPr>
        <w:pStyle w:val="Corpodetexto"/>
        <w:spacing w:line="276" w:lineRule="auto"/>
        <w:ind w:right="115"/>
        <w:jc w:val="both"/>
        <w:rPr>
          <w:spacing w:val="-1"/>
        </w:rPr>
      </w:pPr>
      <w:r w:rsidRPr="005440F0">
        <w:lastRenderedPageBreak/>
        <w:t>A</w:t>
      </w:r>
      <w:r w:rsidRPr="005440F0">
        <w:rPr>
          <w:spacing w:val="15"/>
        </w:rPr>
        <w:t xml:space="preserve"> </w:t>
      </w:r>
      <w:r w:rsidRPr="005440F0">
        <w:t>tabela</w:t>
      </w:r>
      <w:r w:rsidRPr="005440F0">
        <w:rPr>
          <w:spacing w:val="14"/>
        </w:rPr>
        <w:t xml:space="preserve"> </w:t>
      </w:r>
      <w:r w:rsidRPr="005440F0">
        <w:rPr>
          <w:spacing w:val="-1"/>
        </w:rPr>
        <w:t>XIV.02</w:t>
      </w:r>
      <w:r w:rsidRPr="005440F0">
        <w:rPr>
          <w:spacing w:val="16"/>
        </w:rPr>
        <w:t xml:space="preserve"> </w:t>
      </w:r>
      <w:r w:rsidRPr="005440F0">
        <w:t>trata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ainda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da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distribuição</w:t>
      </w:r>
      <w:r w:rsidRPr="005440F0">
        <w:rPr>
          <w:spacing w:val="16"/>
        </w:rPr>
        <w:t xml:space="preserve"> </w:t>
      </w:r>
      <w:r w:rsidRPr="005440F0">
        <w:t>dos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regimes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previdenciários</w:t>
      </w:r>
      <w:r w:rsidRPr="005440F0">
        <w:rPr>
          <w:spacing w:val="15"/>
        </w:rPr>
        <w:t xml:space="preserve"> </w:t>
      </w:r>
      <w:r w:rsidRPr="005440F0">
        <w:rPr>
          <w:spacing w:val="-2"/>
        </w:rPr>
        <w:t>no</w:t>
      </w:r>
      <w:r w:rsidRPr="005440F0">
        <w:rPr>
          <w:spacing w:val="16"/>
        </w:rPr>
        <w:t xml:space="preserve"> </w:t>
      </w:r>
      <w:r w:rsidRPr="005440F0">
        <w:rPr>
          <w:spacing w:val="-1"/>
        </w:rPr>
        <w:t>âmbito</w:t>
      </w:r>
      <w:r w:rsidRPr="005440F0">
        <w:rPr>
          <w:spacing w:val="14"/>
        </w:rPr>
        <w:t xml:space="preserve"> </w:t>
      </w:r>
      <w:r w:rsidRPr="005440F0">
        <w:rPr>
          <w:spacing w:val="-1"/>
        </w:rPr>
        <w:t>municipal,</w:t>
      </w:r>
      <w:r w:rsidRPr="005440F0">
        <w:rPr>
          <w:spacing w:val="61"/>
        </w:rPr>
        <w:t xml:space="preserve"> </w:t>
      </w:r>
      <w:r w:rsidRPr="005440F0">
        <w:rPr>
          <w:spacing w:val="-1"/>
        </w:rPr>
        <w:t>entretanto,</w:t>
      </w:r>
      <w:r w:rsidRPr="005440F0">
        <w:rPr>
          <w:spacing w:val="26"/>
        </w:rPr>
        <w:t xml:space="preserve"> </w:t>
      </w:r>
      <w:r w:rsidRPr="005440F0">
        <w:rPr>
          <w:spacing w:val="-1"/>
        </w:rPr>
        <w:t>agregados</w:t>
      </w:r>
      <w:r w:rsidRPr="005440F0">
        <w:rPr>
          <w:spacing w:val="27"/>
        </w:rPr>
        <w:t xml:space="preserve"> </w:t>
      </w:r>
      <w:r w:rsidRPr="005440F0">
        <w:t>por</w:t>
      </w:r>
      <w:r w:rsidRPr="005440F0">
        <w:rPr>
          <w:spacing w:val="27"/>
        </w:rPr>
        <w:t xml:space="preserve"> </w:t>
      </w:r>
      <w:r w:rsidRPr="005440F0">
        <w:rPr>
          <w:spacing w:val="-1"/>
        </w:rPr>
        <w:t>unidade</w:t>
      </w:r>
      <w:r w:rsidRPr="005440F0">
        <w:rPr>
          <w:spacing w:val="29"/>
        </w:rPr>
        <w:t xml:space="preserve"> </w:t>
      </w:r>
      <w:r w:rsidRPr="005440F0">
        <w:rPr>
          <w:spacing w:val="-1"/>
        </w:rPr>
        <w:t>da</w:t>
      </w:r>
      <w:r w:rsidRPr="005440F0">
        <w:rPr>
          <w:spacing w:val="26"/>
        </w:rPr>
        <w:t xml:space="preserve"> </w:t>
      </w:r>
      <w:r w:rsidRPr="005440F0">
        <w:rPr>
          <w:spacing w:val="-1"/>
        </w:rPr>
        <w:t>federação.</w:t>
      </w:r>
      <w:r w:rsidRPr="005440F0">
        <w:rPr>
          <w:spacing w:val="29"/>
        </w:rPr>
        <w:t xml:space="preserve"> </w:t>
      </w:r>
      <w:r w:rsidRPr="005440F0">
        <w:rPr>
          <w:spacing w:val="-1"/>
        </w:rPr>
        <w:t>Verifica-se</w:t>
      </w:r>
      <w:r w:rsidRPr="005440F0">
        <w:rPr>
          <w:spacing w:val="30"/>
        </w:rPr>
        <w:t xml:space="preserve"> </w:t>
      </w:r>
      <w:r w:rsidRPr="005440F0">
        <w:rPr>
          <w:spacing w:val="-2"/>
        </w:rPr>
        <w:t>que</w:t>
      </w:r>
      <w:r w:rsidRPr="005440F0">
        <w:rPr>
          <w:spacing w:val="29"/>
        </w:rPr>
        <w:t xml:space="preserve"> </w:t>
      </w:r>
      <w:r w:rsidRPr="005440F0">
        <w:rPr>
          <w:spacing w:val="-2"/>
        </w:rPr>
        <w:t>não</w:t>
      </w:r>
      <w:r w:rsidRPr="005440F0">
        <w:rPr>
          <w:spacing w:val="30"/>
        </w:rPr>
        <w:t xml:space="preserve"> </w:t>
      </w:r>
      <w:r w:rsidRPr="005440F0">
        <w:rPr>
          <w:spacing w:val="-1"/>
        </w:rPr>
        <w:t>há</w:t>
      </w:r>
      <w:r w:rsidRPr="005440F0">
        <w:rPr>
          <w:spacing w:val="26"/>
        </w:rPr>
        <w:t xml:space="preserve"> </w:t>
      </w:r>
      <w:r w:rsidRPr="005440F0">
        <w:rPr>
          <w:spacing w:val="-1"/>
        </w:rPr>
        <w:t>uniformidade</w:t>
      </w:r>
      <w:r w:rsidRPr="005440F0">
        <w:rPr>
          <w:spacing w:val="26"/>
        </w:rPr>
        <w:t xml:space="preserve"> </w:t>
      </w:r>
      <w:r w:rsidRPr="005440F0">
        <w:rPr>
          <w:spacing w:val="-1"/>
        </w:rPr>
        <w:t>nessa</w:t>
      </w:r>
      <w:r w:rsidRPr="005440F0">
        <w:rPr>
          <w:spacing w:val="27"/>
        </w:rPr>
        <w:t xml:space="preserve"> </w:t>
      </w:r>
      <w:r w:rsidRPr="005440F0">
        <w:rPr>
          <w:spacing w:val="-1"/>
        </w:rPr>
        <w:t>distribuição,</w:t>
      </w:r>
      <w:r w:rsidRPr="005440F0">
        <w:rPr>
          <w:spacing w:val="81"/>
        </w:rPr>
        <w:t xml:space="preserve"> </w:t>
      </w:r>
      <w:r w:rsidRPr="005440F0">
        <w:rPr>
          <w:spacing w:val="-1"/>
        </w:rPr>
        <w:t>existindo</w:t>
      </w:r>
      <w:r w:rsidRPr="005440F0">
        <w:rPr>
          <w:spacing w:val="9"/>
        </w:rPr>
        <w:t xml:space="preserve"> </w:t>
      </w:r>
      <w:r w:rsidRPr="005440F0">
        <w:rPr>
          <w:spacing w:val="-2"/>
        </w:rPr>
        <w:t>estados</w:t>
      </w:r>
      <w:r w:rsidRPr="005440F0">
        <w:rPr>
          <w:spacing w:val="7"/>
        </w:rPr>
        <w:t xml:space="preserve"> </w:t>
      </w:r>
      <w:r w:rsidRPr="005440F0">
        <w:rPr>
          <w:spacing w:val="-1"/>
        </w:rPr>
        <w:t>com</w:t>
      </w:r>
      <w:r w:rsidRPr="005440F0">
        <w:rPr>
          <w:spacing w:val="8"/>
        </w:rPr>
        <w:t xml:space="preserve"> </w:t>
      </w:r>
      <w:r w:rsidRPr="005440F0">
        <w:rPr>
          <w:spacing w:val="-1"/>
        </w:rPr>
        <w:t>grande</w:t>
      </w:r>
      <w:r w:rsidRPr="005440F0">
        <w:rPr>
          <w:spacing w:val="10"/>
        </w:rPr>
        <w:t xml:space="preserve"> </w:t>
      </w:r>
      <w:r w:rsidRPr="005440F0">
        <w:rPr>
          <w:spacing w:val="-1"/>
        </w:rPr>
        <w:t>proporção</w:t>
      </w:r>
      <w:r w:rsidRPr="005440F0">
        <w:rPr>
          <w:spacing w:val="11"/>
        </w:rPr>
        <w:t xml:space="preserve"> </w:t>
      </w:r>
      <w:r w:rsidRPr="005440F0">
        <w:rPr>
          <w:spacing w:val="-2"/>
        </w:rPr>
        <w:t>de</w:t>
      </w:r>
      <w:r w:rsidRPr="005440F0">
        <w:rPr>
          <w:spacing w:val="8"/>
        </w:rPr>
        <w:t xml:space="preserve"> </w:t>
      </w:r>
      <w:r w:rsidRPr="005440F0">
        <w:rPr>
          <w:spacing w:val="-1"/>
        </w:rPr>
        <w:t>RPPS</w:t>
      </w:r>
      <w:r w:rsidRPr="005440F0">
        <w:rPr>
          <w:spacing w:val="6"/>
        </w:rPr>
        <w:t xml:space="preserve"> </w:t>
      </w:r>
      <w:r w:rsidRPr="005440F0">
        <w:rPr>
          <w:spacing w:val="-1"/>
        </w:rPr>
        <w:t>(exemplos</w:t>
      </w:r>
      <w:r w:rsidRPr="005440F0">
        <w:rPr>
          <w:spacing w:val="10"/>
        </w:rPr>
        <w:t xml:space="preserve"> </w:t>
      </w:r>
      <w:r w:rsidRPr="005440F0">
        <w:rPr>
          <w:spacing w:val="-2"/>
        </w:rPr>
        <w:t>de</w:t>
      </w:r>
      <w:r w:rsidRPr="005440F0">
        <w:rPr>
          <w:spacing w:val="8"/>
        </w:rPr>
        <w:t xml:space="preserve"> </w:t>
      </w:r>
      <w:r w:rsidRPr="005440F0">
        <w:rPr>
          <w:spacing w:val="-1"/>
        </w:rPr>
        <w:t>RJ,</w:t>
      </w:r>
      <w:r w:rsidRPr="005440F0">
        <w:rPr>
          <w:spacing w:val="7"/>
        </w:rPr>
        <w:t xml:space="preserve"> </w:t>
      </w:r>
      <w:r w:rsidRPr="005440F0">
        <w:rPr>
          <w:spacing w:val="-1"/>
        </w:rPr>
        <w:t>PE,</w:t>
      </w:r>
      <w:r w:rsidRPr="005440F0">
        <w:rPr>
          <w:spacing w:val="8"/>
        </w:rPr>
        <w:t xml:space="preserve"> </w:t>
      </w:r>
      <w:r w:rsidRPr="005440F0">
        <w:rPr>
          <w:spacing w:val="-1"/>
        </w:rPr>
        <w:t>MT</w:t>
      </w:r>
      <w:r w:rsidRPr="005440F0">
        <w:rPr>
          <w:spacing w:val="8"/>
        </w:rPr>
        <w:t xml:space="preserve"> </w:t>
      </w:r>
      <w:r w:rsidRPr="005440F0">
        <w:t>e</w:t>
      </w:r>
      <w:r w:rsidRPr="005440F0">
        <w:rPr>
          <w:spacing w:val="8"/>
        </w:rPr>
        <w:t xml:space="preserve"> </w:t>
      </w:r>
      <w:r w:rsidRPr="005440F0">
        <w:t>AL,</w:t>
      </w:r>
      <w:r w:rsidRPr="005440F0">
        <w:rPr>
          <w:spacing w:val="7"/>
        </w:rPr>
        <w:t xml:space="preserve"> </w:t>
      </w:r>
      <w:r w:rsidRPr="005440F0">
        <w:rPr>
          <w:spacing w:val="-1"/>
        </w:rPr>
        <w:t>com</w:t>
      </w:r>
      <w:r w:rsidRPr="005440F0">
        <w:rPr>
          <w:spacing w:val="6"/>
        </w:rPr>
        <w:t xml:space="preserve"> </w:t>
      </w:r>
      <w:r w:rsidRPr="005440F0">
        <w:t>mais</w:t>
      </w:r>
      <w:r w:rsidRPr="005440F0">
        <w:rPr>
          <w:spacing w:val="7"/>
        </w:rPr>
        <w:t xml:space="preserve"> </w:t>
      </w:r>
      <w:r w:rsidRPr="005440F0">
        <w:rPr>
          <w:spacing w:val="-1"/>
        </w:rPr>
        <w:t>de</w:t>
      </w:r>
      <w:r w:rsidRPr="005440F0">
        <w:rPr>
          <w:spacing w:val="8"/>
        </w:rPr>
        <w:t xml:space="preserve"> </w:t>
      </w:r>
      <w:r w:rsidRPr="005440F0">
        <w:rPr>
          <w:spacing w:val="-1"/>
        </w:rPr>
        <w:t>70%)</w:t>
      </w:r>
      <w:r w:rsidRPr="005440F0">
        <w:rPr>
          <w:spacing w:val="8"/>
        </w:rPr>
        <w:t xml:space="preserve"> </w:t>
      </w:r>
      <w:r w:rsidRPr="005440F0">
        <w:t>e</w:t>
      </w:r>
      <w:r w:rsidRPr="005440F0">
        <w:rPr>
          <w:spacing w:val="5"/>
        </w:rPr>
        <w:t xml:space="preserve"> </w:t>
      </w:r>
      <w:r w:rsidRPr="005440F0">
        <w:rPr>
          <w:spacing w:val="-1"/>
        </w:rPr>
        <w:t>outros</w:t>
      </w:r>
      <w:r w:rsidRPr="005440F0">
        <w:rPr>
          <w:spacing w:val="63"/>
        </w:rPr>
        <w:t xml:space="preserve"> </w:t>
      </w:r>
      <w:r w:rsidRPr="005440F0">
        <w:rPr>
          <w:spacing w:val="-1"/>
        </w:rPr>
        <w:t>com</w:t>
      </w:r>
      <w:r w:rsidRPr="005440F0">
        <w:rPr>
          <w:spacing w:val="18"/>
        </w:rPr>
        <w:t xml:space="preserve"> </w:t>
      </w:r>
      <w:r w:rsidRPr="005440F0">
        <w:rPr>
          <w:spacing w:val="-1"/>
        </w:rPr>
        <w:t>proporção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muito</w:t>
      </w:r>
      <w:r w:rsidRPr="005440F0">
        <w:rPr>
          <w:spacing w:val="18"/>
        </w:rPr>
        <w:t xml:space="preserve"> </w:t>
      </w:r>
      <w:r w:rsidRPr="005440F0">
        <w:rPr>
          <w:spacing w:val="-1"/>
        </w:rPr>
        <w:t>baixa</w:t>
      </w:r>
      <w:r w:rsidRPr="005440F0">
        <w:rPr>
          <w:spacing w:val="17"/>
        </w:rPr>
        <w:t xml:space="preserve"> </w:t>
      </w:r>
      <w:r w:rsidRPr="005440F0">
        <w:rPr>
          <w:spacing w:val="-1"/>
        </w:rPr>
        <w:t>(exemplos</w:t>
      </w:r>
      <w:r w:rsidRPr="005440F0">
        <w:rPr>
          <w:spacing w:val="17"/>
        </w:rPr>
        <w:t xml:space="preserve"> </w:t>
      </w:r>
      <w:r w:rsidRPr="005440F0">
        <w:rPr>
          <w:spacing w:val="-1"/>
        </w:rPr>
        <w:t>de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AC,</w:t>
      </w:r>
      <w:r w:rsidRPr="005440F0">
        <w:rPr>
          <w:spacing w:val="17"/>
        </w:rPr>
        <w:t xml:space="preserve"> </w:t>
      </w:r>
      <w:r w:rsidRPr="005440F0">
        <w:t>BA</w:t>
      </w:r>
      <w:r w:rsidRPr="005440F0">
        <w:rPr>
          <w:spacing w:val="14"/>
        </w:rPr>
        <w:t xml:space="preserve"> </w:t>
      </w:r>
      <w:r w:rsidRPr="005440F0">
        <w:t>e</w:t>
      </w:r>
      <w:r w:rsidRPr="005440F0">
        <w:rPr>
          <w:spacing w:val="17"/>
        </w:rPr>
        <w:t xml:space="preserve"> </w:t>
      </w:r>
      <w:r w:rsidRPr="005440F0">
        <w:rPr>
          <w:spacing w:val="-2"/>
        </w:rPr>
        <w:t>SE,</w:t>
      </w:r>
      <w:r w:rsidRPr="005440F0">
        <w:rPr>
          <w:spacing w:val="17"/>
        </w:rPr>
        <w:t xml:space="preserve"> </w:t>
      </w:r>
      <w:r w:rsidRPr="005440F0">
        <w:rPr>
          <w:spacing w:val="-1"/>
        </w:rPr>
        <w:t>com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menos</w:t>
      </w:r>
      <w:r w:rsidRPr="005440F0">
        <w:rPr>
          <w:spacing w:val="14"/>
        </w:rPr>
        <w:t xml:space="preserve"> </w:t>
      </w:r>
      <w:r w:rsidRPr="005440F0">
        <w:rPr>
          <w:spacing w:val="-1"/>
        </w:rPr>
        <w:t>de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10%).</w:t>
      </w:r>
      <w:r w:rsidRPr="005440F0">
        <w:rPr>
          <w:spacing w:val="16"/>
        </w:rPr>
        <w:t xml:space="preserve"> </w:t>
      </w:r>
      <w:r w:rsidRPr="005440F0">
        <w:t>O</w:t>
      </w:r>
      <w:r w:rsidRPr="005440F0">
        <w:rPr>
          <w:spacing w:val="15"/>
        </w:rPr>
        <w:t xml:space="preserve"> </w:t>
      </w:r>
      <w:r w:rsidRPr="005440F0">
        <w:rPr>
          <w:spacing w:val="-1"/>
        </w:rPr>
        <w:t>movimento</w:t>
      </w:r>
      <w:r w:rsidRPr="005440F0">
        <w:rPr>
          <w:spacing w:val="18"/>
        </w:rPr>
        <w:t xml:space="preserve"> </w:t>
      </w:r>
      <w:r w:rsidRPr="005440F0">
        <w:rPr>
          <w:spacing w:val="-1"/>
        </w:rPr>
        <w:t>de</w:t>
      </w:r>
      <w:r w:rsidRPr="005440F0">
        <w:rPr>
          <w:spacing w:val="15"/>
        </w:rPr>
        <w:t xml:space="preserve"> </w:t>
      </w:r>
      <w:r w:rsidRPr="005440F0">
        <w:rPr>
          <w:spacing w:val="-2"/>
        </w:rPr>
        <w:t>instituição</w:t>
      </w:r>
      <w:r w:rsidRPr="005440F0">
        <w:rPr>
          <w:spacing w:val="15"/>
        </w:rPr>
        <w:t xml:space="preserve"> </w:t>
      </w:r>
      <w:r w:rsidRPr="005440F0">
        <w:t>e</w:t>
      </w:r>
      <w:r w:rsidRPr="005440F0">
        <w:rPr>
          <w:spacing w:val="73"/>
        </w:rPr>
        <w:t xml:space="preserve"> </w:t>
      </w:r>
      <w:r w:rsidRPr="005440F0">
        <w:rPr>
          <w:spacing w:val="-1"/>
        </w:rPr>
        <w:t>manutenção</w:t>
      </w:r>
      <w:r w:rsidRPr="005440F0">
        <w:rPr>
          <w:spacing w:val="20"/>
        </w:rPr>
        <w:t xml:space="preserve"> </w:t>
      </w:r>
      <w:r w:rsidRPr="005440F0">
        <w:rPr>
          <w:spacing w:val="-1"/>
        </w:rPr>
        <w:t>de</w:t>
      </w:r>
      <w:r w:rsidRPr="005440F0">
        <w:rPr>
          <w:spacing w:val="20"/>
        </w:rPr>
        <w:t xml:space="preserve"> </w:t>
      </w:r>
      <w:r w:rsidRPr="005440F0">
        <w:rPr>
          <w:spacing w:val="-2"/>
        </w:rPr>
        <w:t>RPPS</w:t>
      </w:r>
      <w:r w:rsidRPr="005440F0">
        <w:rPr>
          <w:spacing w:val="19"/>
        </w:rPr>
        <w:t xml:space="preserve"> </w:t>
      </w:r>
      <w:r w:rsidRPr="005440F0">
        <w:rPr>
          <w:spacing w:val="-1"/>
        </w:rPr>
        <w:t>parece</w:t>
      </w:r>
      <w:r w:rsidRPr="005440F0">
        <w:rPr>
          <w:spacing w:val="20"/>
        </w:rPr>
        <w:t xml:space="preserve"> </w:t>
      </w:r>
      <w:r w:rsidRPr="005440F0">
        <w:rPr>
          <w:spacing w:val="-1"/>
        </w:rPr>
        <w:t>atender</w:t>
      </w:r>
      <w:r w:rsidRPr="005440F0">
        <w:rPr>
          <w:spacing w:val="17"/>
        </w:rPr>
        <w:t xml:space="preserve"> </w:t>
      </w:r>
      <w:r w:rsidRPr="005440F0">
        <w:t>a</w:t>
      </w:r>
      <w:r w:rsidRPr="005440F0">
        <w:rPr>
          <w:spacing w:val="19"/>
        </w:rPr>
        <w:t xml:space="preserve"> </w:t>
      </w:r>
      <w:r w:rsidRPr="005440F0">
        <w:rPr>
          <w:spacing w:val="-1"/>
        </w:rPr>
        <w:t>fatores</w:t>
      </w:r>
      <w:r w:rsidRPr="005440F0">
        <w:rPr>
          <w:spacing w:val="19"/>
        </w:rPr>
        <w:t xml:space="preserve"> </w:t>
      </w:r>
      <w:r w:rsidRPr="005440F0">
        <w:rPr>
          <w:spacing w:val="-1"/>
        </w:rPr>
        <w:t>de</w:t>
      </w:r>
      <w:r w:rsidRPr="005440F0">
        <w:rPr>
          <w:spacing w:val="17"/>
        </w:rPr>
        <w:t xml:space="preserve"> </w:t>
      </w:r>
      <w:r w:rsidRPr="005440F0">
        <w:rPr>
          <w:spacing w:val="-1"/>
        </w:rPr>
        <w:t>ordem</w:t>
      </w:r>
      <w:r w:rsidRPr="005440F0">
        <w:rPr>
          <w:spacing w:val="20"/>
        </w:rPr>
        <w:t xml:space="preserve"> </w:t>
      </w:r>
      <w:r w:rsidRPr="005440F0">
        <w:rPr>
          <w:spacing w:val="-1"/>
        </w:rPr>
        <w:t>local,</w:t>
      </w:r>
      <w:r w:rsidRPr="005440F0">
        <w:rPr>
          <w:spacing w:val="19"/>
        </w:rPr>
        <w:t xml:space="preserve"> </w:t>
      </w:r>
      <w:r w:rsidRPr="005440F0">
        <w:rPr>
          <w:spacing w:val="-1"/>
        </w:rPr>
        <w:t>pois</w:t>
      </w:r>
      <w:r w:rsidRPr="005440F0">
        <w:rPr>
          <w:spacing w:val="24"/>
        </w:rPr>
        <w:t xml:space="preserve"> </w:t>
      </w:r>
      <w:r w:rsidRPr="005440F0">
        <w:rPr>
          <w:spacing w:val="-1"/>
        </w:rPr>
        <w:t>há</w:t>
      </w:r>
      <w:r w:rsidRPr="005440F0">
        <w:rPr>
          <w:spacing w:val="19"/>
        </w:rPr>
        <w:t xml:space="preserve"> </w:t>
      </w:r>
      <w:r w:rsidRPr="005440F0">
        <w:rPr>
          <w:spacing w:val="-1"/>
        </w:rPr>
        <w:t>grande</w:t>
      </w:r>
      <w:r w:rsidRPr="005440F0">
        <w:rPr>
          <w:spacing w:val="17"/>
        </w:rPr>
        <w:t xml:space="preserve"> </w:t>
      </w:r>
      <w:r w:rsidRPr="005440F0">
        <w:rPr>
          <w:spacing w:val="-1"/>
        </w:rPr>
        <w:t>disparidade</w:t>
      </w:r>
      <w:r w:rsidRPr="005440F0">
        <w:rPr>
          <w:spacing w:val="20"/>
        </w:rPr>
        <w:t xml:space="preserve"> </w:t>
      </w:r>
      <w:r w:rsidRPr="005440F0">
        <w:rPr>
          <w:spacing w:val="-1"/>
        </w:rPr>
        <w:t>dentro</w:t>
      </w:r>
      <w:r w:rsidRPr="005440F0">
        <w:rPr>
          <w:spacing w:val="20"/>
        </w:rPr>
        <w:t xml:space="preserve"> </w:t>
      </w:r>
      <w:r w:rsidRPr="005440F0">
        <w:rPr>
          <w:spacing w:val="-1"/>
        </w:rPr>
        <w:t>de</w:t>
      </w:r>
      <w:r w:rsidRPr="005440F0">
        <w:rPr>
          <w:spacing w:val="20"/>
        </w:rPr>
        <w:t xml:space="preserve"> </w:t>
      </w:r>
      <w:r w:rsidRPr="005440F0">
        <w:rPr>
          <w:spacing w:val="-2"/>
        </w:rPr>
        <w:t>uma</w:t>
      </w:r>
      <w:r w:rsidRPr="005440F0">
        <w:rPr>
          <w:spacing w:val="81"/>
        </w:rPr>
        <w:t xml:space="preserve"> </w:t>
      </w:r>
      <w:r w:rsidRPr="005440F0">
        <w:rPr>
          <w:spacing w:val="-1"/>
        </w:rPr>
        <w:t>região</w:t>
      </w:r>
      <w:r w:rsidRPr="005440F0">
        <w:rPr>
          <w:spacing w:val="1"/>
        </w:rPr>
        <w:t xml:space="preserve"> </w:t>
      </w:r>
      <w:r w:rsidRPr="005440F0">
        <w:rPr>
          <w:spacing w:val="-1"/>
        </w:rPr>
        <w:t>geográfica</w:t>
      </w:r>
      <w:r w:rsidRPr="005440F0">
        <w:rPr>
          <w:spacing w:val="2"/>
        </w:rPr>
        <w:t xml:space="preserve"> </w:t>
      </w:r>
      <w:r w:rsidRPr="005440F0">
        <w:rPr>
          <w:spacing w:val="-1"/>
        </w:rPr>
        <w:t>(por</w:t>
      </w:r>
      <w:r w:rsidRPr="005440F0">
        <w:t xml:space="preserve"> </w:t>
      </w:r>
      <w:r w:rsidRPr="005440F0">
        <w:rPr>
          <w:spacing w:val="-1"/>
        </w:rPr>
        <w:t>exemplo,</w:t>
      </w:r>
      <w:r w:rsidRPr="005440F0">
        <w:t xml:space="preserve"> </w:t>
      </w:r>
      <w:r w:rsidRPr="005440F0">
        <w:rPr>
          <w:spacing w:val="-1"/>
        </w:rPr>
        <w:t>na</w:t>
      </w:r>
      <w:r w:rsidRPr="005440F0">
        <w:rPr>
          <w:spacing w:val="2"/>
        </w:rPr>
        <w:t xml:space="preserve"> </w:t>
      </w:r>
      <w:r w:rsidRPr="005440F0">
        <w:rPr>
          <w:spacing w:val="-1"/>
        </w:rPr>
        <w:t>região</w:t>
      </w:r>
      <w:r w:rsidRPr="005440F0">
        <w:rPr>
          <w:spacing w:val="1"/>
        </w:rPr>
        <w:t xml:space="preserve"> </w:t>
      </w:r>
      <w:r w:rsidRPr="005440F0">
        <w:rPr>
          <w:spacing w:val="-1"/>
        </w:rPr>
        <w:t>Sul:</w:t>
      </w:r>
      <w:r w:rsidRPr="005440F0">
        <w:t xml:space="preserve"> RS, </w:t>
      </w:r>
      <w:r w:rsidRPr="005440F0">
        <w:rPr>
          <w:spacing w:val="-1"/>
        </w:rPr>
        <w:t>66%;</w:t>
      </w:r>
      <w:r w:rsidRPr="005440F0">
        <w:rPr>
          <w:spacing w:val="1"/>
        </w:rPr>
        <w:t xml:space="preserve"> </w:t>
      </w:r>
      <w:r w:rsidRPr="005440F0">
        <w:t>PR,</w:t>
      </w:r>
      <w:r w:rsidRPr="005440F0">
        <w:rPr>
          <w:spacing w:val="-2"/>
        </w:rPr>
        <w:t xml:space="preserve"> </w:t>
      </w:r>
      <w:r w:rsidRPr="005440F0">
        <w:rPr>
          <w:spacing w:val="-1"/>
        </w:rPr>
        <w:t>44%;</w:t>
      </w:r>
      <w:r w:rsidRPr="005440F0">
        <w:rPr>
          <w:spacing w:val="1"/>
        </w:rPr>
        <w:t xml:space="preserve"> </w:t>
      </w:r>
      <w:r w:rsidRPr="005440F0">
        <w:rPr>
          <w:spacing w:val="-1"/>
        </w:rPr>
        <w:t>SC,</w:t>
      </w:r>
      <w:r w:rsidRPr="005440F0">
        <w:t xml:space="preserve"> </w:t>
      </w:r>
      <w:r w:rsidRPr="005440F0">
        <w:rPr>
          <w:spacing w:val="-1"/>
        </w:rPr>
        <w:t>23%)</w:t>
      </w:r>
      <w:r w:rsidRPr="005440F0">
        <w:rPr>
          <w:spacing w:val="1"/>
        </w:rPr>
        <w:t xml:space="preserve"> </w:t>
      </w:r>
      <w:r w:rsidRPr="005440F0">
        <w:t xml:space="preserve">e </w:t>
      </w:r>
      <w:r w:rsidRPr="005440F0">
        <w:rPr>
          <w:spacing w:val="-1"/>
        </w:rPr>
        <w:t>mesmo</w:t>
      </w:r>
      <w:r w:rsidRPr="005440F0">
        <w:rPr>
          <w:spacing w:val="1"/>
        </w:rPr>
        <w:t xml:space="preserve"> </w:t>
      </w:r>
      <w:r w:rsidRPr="005440F0">
        <w:rPr>
          <w:spacing w:val="-1"/>
        </w:rPr>
        <w:t>em</w:t>
      </w:r>
      <w:r w:rsidRPr="005440F0">
        <w:rPr>
          <w:spacing w:val="8"/>
        </w:rPr>
        <w:t xml:space="preserve"> </w:t>
      </w:r>
      <w:r w:rsidRPr="005440F0">
        <w:rPr>
          <w:spacing w:val="-1"/>
        </w:rPr>
        <w:t>estados</w:t>
      </w:r>
      <w:r w:rsidRPr="005440F0">
        <w:t xml:space="preserve"> </w:t>
      </w:r>
      <w:r w:rsidRPr="005440F0">
        <w:rPr>
          <w:spacing w:val="-1"/>
        </w:rPr>
        <w:t>vizinhos</w:t>
      </w:r>
      <w:r w:rsidRPr="005440F0">
        <w:rPr>
          <w:spacing w:val="2"/>
        </w:rPr>
        <w:t xml:space="preserve"> </w:t>
      </w:r>
      <w:r w:rsidRPr="005440F0">
        <w:rPr>
          <w:spacing w:val="-2"/>
        </w:rPr>
        <w:t>com</w:t>
      </w:r>
      <w:r w:rsidRPr="005440F0">
        <w:rPr>
          <w:spacing w:val="63"/>
        </w:rPr>
        <w:t xml:space="preserve"> </w:t>
      </w:r>
      <w:r w:rsidRPr="005440F0">
        <w:rPr>
          <w:spacing w:val="-1"/>
        </w:rPr>
        <w:t>características</w:t>
      </w:r>
      <w:r w:rsidRPr="005440F0">
        <w:rPr>
          <w:spacing w:val="-3"/>
        </w:rPr>
        <w:t xml:space="preserve"> </w:t>
      </w:r>
      <w:r w:rsidRPr="005440F0">
        <w:rPr>
          <w:spacing w:val="-1"/>
        </w:rPr>
        <w:t>semelhantes</w:t>
      </w:r>
      <w:r w:rsidRPr="005440F0">
        <w:t xml:space="preserve"> </w:t>
      </w:r>
      <w:r w:rsidRPr="005440F0">
        <w:rPr>
          <w:spacing w:val="-1"/>
        </w:rPr>
        <w:t>(caso</w:t>
      </w:r>
      <w:r w:rsidRPr="005440F0">
        <w:rPr>
          <w:spacing w:val="1"/>
        </w:rPr>
        <w:t xml:space="preserve"> </w:t>
      </w:r>
      <w:r w:rsidRPr="005440F0">
        <w:rPr>
          <w:spacing w:val="-1"/>
        </w:rPr>
        <w:t>de</w:t>
      </w:r>
      <w:r w:rsidRPr="005440F0">
        <w:rPr>
          <w:spacing w:val="-2"/>
        </w:rPr>
        <w:t xml:space="preserve"> </w:t>
      </w:r>
      <w:r w:rsidRPr="005440F0">
        <w:t>AL,</w:t>
      </w:r>
      <w:r w:rsidRPr="005440F0">
        <w:rPr>
          <w:spacing w:val="-2"/>
        </w:rPr>
        <w:t xml:space="preserve"> </w:t>
      </w:r>
      <w:r w:rsidRPr="005440F0">
        <w:rPr>
          <w:spacing w:val="-1"/>
        </w:rPr>
        <w:t>com 71%</w:t>
      </w:r>
      <w:r w:rsidRPr="005440F0">
        <w:rPr>
          <w:spacing w:val="3"/>
        </w:rPr>
        <w:t xml:space="preserve"> </w:t>
      </w:r>
      <w:r w:rsidRPr="005440F0">
        <w:t>e</w:t>
      </w:r>
      <w:r w:rsidRPr="005440F0">
        <w:rPr>
          <w:spacing w:val="-2"/>
        </w:rPr>
        <w:t xml:space="preserve"> SE,</w:t>
      </w:r>
      <w:r w:rsidRPr="005440F0">
        <w:rPr>
          <w:spacing w:val="1"/>
        </w:rPr>
        <w:t xml:space="preserve"> </w:t>
      </w:r>
      <w:r w:rsidRPr="005440F0">
        <w:rPr>
          <w:spacing w:val="-1"/>
        </w:rPr>
        <w:t>com</w:t>
      </w:r>
      <w:r w:rsidRPr="005440F0">
        <w:t xml:space="preserve"> </w:t>
      </w:r>
      <w:r w:rsidRPr="005440F0">
        <w:rPr>
          <w:spacing w:val="-1"/>
        </w:rPr>
        <w:t>4%).</w:t>
      </w:r>
    </w:p>
    <w:p w14:paraId="355833CA" w14:textId="77777777" w:rsidR="004A7E79" w:rsidRPr="00122721" w:rsidRDefault="00C46101">
      <w:pPr>
        <w:spacing w:before="58"/>
        <w:ind w:left="12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122721">
        <w:rPr>
          <w:rFonts w:ascii="Calibri" w:hAnsi="Calibri"/>
          <w:b/>
          <w:color w:val="76923C" w:themeColor="accent3" w:themeShade="BF"/>
          <w:spacing w:val="-1"/>
          <w:sz w:val="20"/>
        </w:rPr>
        <w:t>Tabela</w:t>
      </w:r>
      <w:r w:rsidRPr="00122721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XIV.02</w:t>
      </w:r>
      <w:r w:rsidRPr="00122721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-</w:t>
      </w:r>
      <w:r w:rsidRPr="00122721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Regime</w:t>
      </w:r>
      <w:r w:rsidRPr="0012272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pacing w:val="-1"/>
          <w:sz w:val="20"/>
        </w:rPr>
        <w:t>Previdenciário</w:t>
      </w:r>
      <w:r w:rsidRPr="0012272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dos</w:t>
      </w:r>
      <w:r w:rsidRPr="00122721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Municípios</w:t>
      </w:r>
      <w:r w:rsidR="00EA3A75">
        <w:rPr>
          <w:rStyle w:val="Refdenotaderodap"/>
          <w:rFonts w:ascii="Calibri" w:hAnsi="Calibri"/>
          <w:b/>
          <w:color w:val="76923C" w:themeColor="accent3" w:themeShade="BF"/>
          <w:sz w:val="20"/>
        </w:rPr>
        <w:footnoteReference w:id="3"/>
      </w:r>
      <w:r w:rsidRPr="00122721">
        <w:rPr>
          <w:rFonts w:ascii="Calibri" w:hAnsi="Calibri"/>
          <w:b/>
          <w:color w:val="76923C" w:themeColor="accent3" w:themeShade="BF"/>
          <w:sz w:val="20"/>
        </w:rPr>
        <w:t>,</w:t>
      </w:r>
      <w:r w:rsidRPr="00122721">
        <w:rPr>
          <w:rFonts w:ascii="Calibri" w:hAnsi="Calibri"/>
          <w:b/>
          <w:color w:val="76923C" w:themeColor="accent3" w:themeShade="BF"/>
          <w:spacing w:val="-8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pacing w:val="-1"/>
          <w:sz w:val="20"/>
        </w:rPr>
        <w:t>distribuição</w:t>
      </w:r>
      <w:r w:rsidRPr="0012272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por</w:t>
      </w:r>
      <w:r w:rsidRPr="0012272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UF,</w:t>
      </w:r>
      <w:r w:rsidRPr="00122721">
        <w:rPr>
          <w:rFonts w:ascii="Calibri" w:hAnsi="Calibri"/>
          <w:b/>
          <w:color w:val="76923C" w:themeColor="accent3" w:themeShade="BF"/>
          <w:spacing w:val="-8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em</w:t>
      </w:r>
      <w:r w:rsidRPr="0012272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22721">
        <w:rPr>
          <w:rFonts w:ascii="Calibri" w:hAnsi="Calibri"/>
          <w:b/>
          <w:color w:val="76923C" w:themeColor="accent3" w:themeShade="BF"/>
          <w:sz w:val="20"/>
        </w:rPr>
        <w:t>20</w:t>
      </w:r>
      <w:r w:rsidR="00122721">
        <w:rPr>
          <w:rFonts w:ascii="Calibri" w:hAnsi="Calibri"/>
          <w:b/>
          <w:color w:val="76923C" w:themeColor="accent3" w:themeShade="BF"/>
          <w:sz w:val="20"/>
        </w:rPr>
        <w:t>20</w:t>
      </w:r>
    </w:p>
    <w:p w14:paraId="13C7A853" w14:textId="77777777" w:rsidR="004A7E79" w:rsidRDefault="004A7E79">
      <w:pPr>
        <w:spacing w:before="10"/>
        <w:rPr>
          <w:rFonts w:ascii="Calibri" w:eastAsia="Calibri" w:hAnsi="Calibri" w:cs="Calibri"/>
          <w:b/>
          <w:bCs/>
          <w:sz w:val="9"/>
          <w:szCs w:val="9"/>
        </w:rPr>
      </w:pPr>
    </w:p>
    <w:tbl>
      <w:tblPr>
        <w:tblW w:w="576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960"/>
        <w:gridCol w:w="960"/>
        <w:gridCol w:w="960"/>
        <w:gridCol w:w="960"/>
      </w:tblGrid>
      <w:tr w:rsidR="00EA3A75" w:rsidRPr="00EA3A75" w14:paraId="12C07881" w14:textId="77777777" w:rsidTr="00C96C74">
        <w:trPr>
          <w:trHeight w:hRule="exact" w:val="227"/>
        </w:trPr>
        <w:tc>
          <w:tcPr>
            <w:tcW w:w="960" w:type="dxa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6D9126C1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UF</w:t>
            </w:r>
          </w:p>
        </w:tc>
        <w:tc>
          <w:tcPr>
            <w:tcW w:w="96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7488B990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RPPS</w:t>
            </w:r>
          </w:p>
        </w:tc>
        <w:tc>
          <w:tcPr>
            <w:tcW w:w="96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3C43C877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RGPS</w:t>
            </w:r>
          </w:p>
        </w:tc>
        <w:tc>
          <w:tcPr>
            <w:tcW w:w="96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0F6E6084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96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18794EEB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RPPS</w:t>
            </w:r>
          </w:p>
        </w:tc>
        <w:tc>
          <w:tcPr>
            <w:tcW w:w="96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00D5523C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RGPS</w:t>
            </w:r>
          </w:p>
        </w:tc>
      </w:tr>
      <w:tr w:rsidR="00EA3A75" w:rsidRPr="00EA3A75" w14:paraId="12AF439A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CDBA2E2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AC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104C263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EA1F8A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6CCEA5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E471D7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4,5%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943375A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95,5%</w:t>
            </w:r>
          </w:p>
        </w:tc>
      </w:tr>
      <w:tr w:rsidR="00EA3A75" w:rsidRPr="00EA3A75" w14:paraId="289780F3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8C11E7E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AL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3BBC6C7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5C5958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80783E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35C703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71,6%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C4AB1E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28,4%</w:t>
            </w:r>
          </w:p>
        </w:tc>
      </w:tr>
      <w:tr w:rsidR="00EA3A75" w:rsidRPr="00EA3A75" w14:paraId="04C62943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73AAD30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AM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112EC2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DFA1BE3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F0CA22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2B519B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41,9%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8A95F9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58,1%</w:t>
            </w:r>
          </w:p>
        </w:tc>
      </w:tr>
      <w:tr w:rsidR="00EA3A75" w:rsidRPr="00EA3A75" w14:paraId="28CA1DFB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129A24B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AP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543DE8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7BBCAB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A5D806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0142E7C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18,8%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1482BE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81,3%</w:t>
            </w:r>
          </w:p>
        </w:tc>
      </w:tr>
      <w:tr w:rsidR="00EA3A75" w:rsidRPr="00EA3A75" w14:paraId="4AD28EEB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CECFBD3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A85BF18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800D5D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319201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5F174B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8,6%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B176033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91,4%</w:t>
            </w:r>
          </w:p>
        </w:tc>
      </w:tr>
      <w:tr w:rsidR="00EA3A75" w:rsidRPr="00EA3A75" w14:paraId="20164364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AC1BA18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CE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50CF3B3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CEDF0B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F38A2C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AC88CC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34,8%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ACD467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65,2%</w:t>
            </w:r>
          </w:p>
        </w:tc>
      </w:tr>
      <w:tr w:rsidR="00EA3A75" w:rsidRPr="00EA3A75" w14:paraId="232967D6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1241139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DF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FB56C88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E11796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F6BD9C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lang w:eastAsia="pt-BR"/>
              </w:rPr>
              <w:t>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78FAF2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E3FDDB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0,0%</w:t>
            </w:r>
          </w:p>
        </w:tc>
      </w:tr>
      <w:tr w:rsidR="00EA3A75" w:rsidRPr="00EA3A75" w14:paraId="554E42A8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681329F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ES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57FA1E1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C71FD58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C10F32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14E203A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43,6%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D3715D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56,4%</w:t>
            </w:r>
          </w:p>
        </w:tc>
      </w:tr>
      <w:tr w:rsidR="00EA3A75" w:rsidRPr="00EA3A75" w14:paraId="6DFA1BC4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660078A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GO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D0E112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FB5AF3C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8105A01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6599D98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68,7%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6FFCA21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31,3%</w:t>
            </w:r>
          </w:p>
        </w:tc>
      </w:tr>
      <w:tr w:rsidR="00EA3A75" w:rsidRPr="00EA3A75" w14:paraId="103ED43D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F082EDB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MA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7FA5CC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AC51FC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75FAEB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CBF660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21,2%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5B9B41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78,8%</w:t>
            </w:r>
          </w:p>
        </w:tc>
      </w:tr>
      <w:tr w:rsidR="00EA3A75" w:rsidRPr="00EA3A75" w14:paraId="12FD40DF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560E1A1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MG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0BCC38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4A66E1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FDAEE01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853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CE98CC1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25,8%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6C9B3A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74,2%</w:t>
            </w:r>
          </w:p>
        </w:tc>
      </w:tr>
      <w:tr w:rsidR="00EA3A75" w:rsidRPr="00EA3A75" w14:paraId="3E070417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8AE5786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MS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3605F1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32D8E3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5B4993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C65806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64,6%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CFCEC6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35,4%</w:t>
            </w:r>
          </w:p>
        </w:tc>
      </w:tr>
      <w:tr w:rsidR="00EA3A75" w:rsidRPr="00EA3A75" w14:paraId="324E494C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E34AED0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MT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6232DD7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106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EA2677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7695D8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03627E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75,2%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8A5F901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24,8%</w:t>
            </w:r>
          </w:p>
        </w:tc>
      </w:tr>
      <w:tr w:rsidR="00EA3A75" w:rsidRPr="00EA3A75" w14:paraId="45E528AA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05EA95A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PA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A9392C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A728ECC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7DCFA4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37B6624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20,1%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00A4AD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79,9%</w:t>
            </w:r>
          </w:p>
        </w:tc>
      </w:tr>
      <w:tr w:rsidR="00EA3A75" w:rsidRPr="00EA3A75" w14:paraId="4DF549E1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355DB73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PB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FD08E84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EF8193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EEC6D2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F2576D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31,4%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B4E17D7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68,6%</w:t>
            </w:r>
          </w:p>
        </w:tc>
      </w:tr>
      <w:tr w:rsidR="00EA3A75" w:rsidRPr="00EA3A75" w14:paraId="7E08AB3E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6200E1C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PE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6CA2C0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508CD6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DBDE594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91D38D4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80,4%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11A0398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19,6%</w:t>
            </w:r>
          </w:p>
        </w:tc>
      </w:tr>
      <w:tr w:rsidR="00EA3A75" w:rsidRPr="00EA3A75" w14:paraId="74E1A8B1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D9E5F3D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PI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FB8686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08AD917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9B729BC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2C8FE1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31,3%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3C8AEAA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68,8%</w:t>
            </w:r>
          </w:p>
        </w:tc>
      </w:tr>
      <w:tr w:rsidR="00EA3A75" w:rsidRPr="00EA3A75" w14:paraId="5173DD90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01185AA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PR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B418BE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C9FBDE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220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7463E1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399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CC897B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44,9%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6727EB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55,1%</w:t>
            </w:r>
          </w:p>
        </w:tc>
      </w:tr>
      <w:tr w:rsidR="00EA3A75" w:rsidRPr="00EA3A75" w14:paraId="2D0CFE1E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507C829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RJ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696A77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CA40AA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C3A656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7507F4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85,9%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6307BE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14,1%</w:t>
            </w:r>
          </w:p>
        </w:tc>
      </w:tr>
      <w:tr w:rsidR="00EA3A75" w:rsidRPr="00EA3A75" w14:paraId="10F065F6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67D9226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RN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A5CA00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E753AA3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127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2575B4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167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C567BE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24,0%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CDB379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76,0%</w:t>
            </w:r>
          </w:p>
        </w:tc>
      </w:tr>
      <w:tr w:rsidR="00EA3A75" w:rsidRPr="00EA3A75" w14:paraId="440D27BB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1845A7E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D908297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BEECD9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351377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DCA0A33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55,8%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AF6404A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44,2%</w:t>
            </w:r>
          </w:p>
        </w:tc>
      </w:tr>
      <w:tr w:rsidR="00EA3A75" w:rsidRPr="00EA3A75" w14:paraId="4F3534CF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7BA0A66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RR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72DC03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1351EE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DEE9074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4288F81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31607C8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93,3%</w:t>
            </w:r>
          </w:p>
        </w:tc>
      </w:tr>
      <w:tr w:rsidR="00EA3A75" w:rsidRPr="00EA3A75" w14:paraId="316B4094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737C908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RS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2281DF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81228FB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BBAEB0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CD6DD6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66,6%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9F7C5C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33,4%</w:t>
            </w:r>
          </w:p>
        </w:tc>
      </w:tr>
      <w:tr w:rsidR="00EA3A75" w:rsidRPr="00EA3A75" w14:paraId="7A7F81CF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A994D25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SC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6318D6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60AD07C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7ECE8A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6A5628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23,4%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1C26A93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76,6%</w:t>
            </w:r>
          </w:p>
        </w:tc>
      </w:tr>
      <w:tr w:rsidR="00EA3A75" w:rsidRPr="00EA3A75" w14:paraId="74CB9201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8A3DE6F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SE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199021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5F22E48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6E658A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DE39FA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070070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96,0%</w:t>
            </w:r>
          </w:p>
        </w:tc>
      </w:tr>
      <w:tr w:rsidR="00EA3A75" w:rsidRPr="00EA3A75" w14:paraId="39799BF1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0AD1C1C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SP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C1C3FCE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2C88F4F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32EC2D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3F640D3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34,0%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9219C65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66,0%</w:t>
            </w:r>
          </w:p>
        </w:tc>
      </w:tr>
      <w:tr w:rsidR="00EA3A75" w:rsidRPr="00EA3A75" w14:paraId="65A37D8E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96050CF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TO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F08CA0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F3B243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AE847BD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C14F2A0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20,9%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AACE394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79,1%</w:t>
            </w:r>
          </w:p>
        </w:tc>
      </w:tr>
      <w:tr w:rsidR="00EA3A75" w:rsidRPr="00EA3A75" w14:paraId="18565A17" w14:textId="77777777" w:rsidTr="00C96C74">
        <w:trPr>
          <w:trHeight w:hRule="exact" w:val="227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4C1493CA" w14:textId="77777777" w:rsidR="00EA3A75" w:rsidRPr="00EA3A75" w:rsidRDefault="00EA3A75" w:rsidP="00EA3A75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4C76991A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2125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7CDC69C9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3443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2ED34114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5568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797455E2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38,2%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9BBB59" w:themeFill="accent3"/>
            <w:noWrap/>
            <w:vAlign w:val="center"/>
            <w:hideMark/>
          </w:tcPr>
          <w:p w14:paraId="7F0FB316" w14:textId="77777777" w:rsidR="00EA3A75" w:rsidRPr="00EA3A75" w:rsidRDefault="00EA3A75" w:rsidP="00EA3A75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EA3A75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61,8%</w:t>
            </w:r>
          </w:p>
        </w:tc>
      </w:tr>
    </w:tbl>
    <w:p w14:paraId="43CAEB03" w14:textId="77777777" w:rsidR="004A7E79" w:rsidRDefault="00C46101" w:rsidP="00EA3A75">
      <w:pPr>
        <w:spacing w:before="60"/>
        <w:ind w:left="119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12/20</w:t>
      </w:r>
      <w:r w:rsidR="00EA3A75">
        <w:rPr>
          <w:rFonts w:ascii="Calibri" w:hAnsi="Calibri"/>
          <w:sz w:val="16"/>
        </w:rPr>
        <w:t>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07/202</w:t>
      </w:r>
      <w:r w:rsidR="00EA3A75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)</w:t>
      </w:r>
    </w:p>
    <w:p w14:paraId="5AA6B6F1" w14:textId="77777777" w:rsidR="004A7E79" w:rsidRDefault="004A7E79">
      <w:pPr>
        <w:rPr>
          <w:rFonts w:ascii="Calibri" w:eastAsia="Calibri" w:hAnsi="Calibri" w:cs="Calibri"/>
          <w:sz w:val="16"/>
          <w:szCs w:val="16"/>
        </w:rPr>
      </w:pPr>
    </w:p>
    <w:p w14:paraId="48C5281F" w14:textId="77777777" w:rsidR="004A7E79" w:rsidRDefault="004A7E79">
      <w:pPr>
        <w:spacing w:before="6"/>
        <w:rPr>
          <w:rFonts w:ascii="Calibri" w:eastAsia="Calibri" w:hAnsi="Calibri" w:cs="Calibri"/>
          <w:sz w:val="13"/>
          <w:szCs w:val="13"/>
        </w:rPr>
      </w:pPr>
    </w:p>
    <w:p w14:paraId="4EA10EAB" w14:textId="77777777" w:rsidR="0038253D" w:rsidRDefault="0038253D">
      <w:pPr>
        <w:rPr>
          <w:rFonts w:ascii="Calibri" w:eastAsia="Calibri" w:hAnsi="Calibri"/>
        </w:rPr>
      </w:pPr>
      <w:r>
        <w:br w:type="page"/>
      </w:r>
    </w:p>
    <w:p w14:paraId="13BC950F" w14:textId="0FD6CCF2" w:rsidR="004A7E79" w:rsidRDefault="00C46101" w:rsidP="0038253D">
      <w:pPr>
        <w:pStyle w:val="Corpodetexto"/>
        <w:spacing w:after="240" w:line="276" w:lineRule="auto"/>
        <w:ind w:left="119" w:right="102" w:firstLine="709"/>
        <w:jc w:val="both"/>
      </w:pPr>
      <w:r>
        <w:lastRenderedPageBreak/>
        <w:t>O</w:t>
      </w:r>
      <w:r>
        <w:rPr>
          <w:spacing w:val="17"/>
        </w:rPr>
        <w:t xml:space="preserve"> </w:t>
      </w:r>
      <w:r>
        <w:rPr>
          <w:spacing w:val="-1"/>
        </w:rPr>
        <w:t>gráfico</w:t>
      </w:r>
      <w:r>
        <w:rPr>
          <w:spacing w:val="18"/>
        </w:rPr>
        <w:t xml:space="preserve"> </w:t>
      </w:r>
      <w:r>
        <w:rPr>
          <w:spacing w:val="-1"/>
        </w:rPr>
        <w:t>XIV.01</w:t>
      </w:r>
      <w:r>
        <w:rPr>
          <w:spacing w:val="17"/>
        </w:rPr>
        <w:t xml:space="preserve"> </w:t>
      </w:r>
      <w:r>
        <w:rPr>
          <w:spacing w:val="-1"/>
        </w:rPr>
        <w:t>apresenta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seguir</w:t>
      </w:r>
      <w:r>
        <w:rPr>
          <w:spacing w:val="16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relação</w:t>
      </w:r>
      <w:r>
        <w:rPr>
          <w:spacing w:val="15"/>
        </w:rPr>
        <w:t xml:space="preserve"> </w:t>
      </w:r>
      <w:r>
        <w:t>entre</w:t>
      </w:r>
      <w:r>
        <w:rPr>
          <w:spacing w:val="14"/>
        </w:rPr>
        <w:t xml:space="preserve"> </w:t>
      </w:r>
      <w:r>
        <w:rPr>
          <w:spacing w:val="-1"/>
        </w:rPr>
        <w:t>os</w:t>
      </w:r>
      <w:r>
        <w:rPr>
          <w:spacing w:val="17"/>
        </w:rPr>
        <w:t xml:space="preserve"> </w:t>
      </w:r>
      <w:r w:rsidR="00CB37CB">
        <w:rPr>
          <w:spacing w:val="-1"/>
        </w:rPr>
        <w:t>r</w:t>
      </w:r>
      <w:r>
        <w:rPr>
          <w:spacing w:val="-1"/>
        </w:rPr>
        <w:t>egimes</w:t>
      </w:r>
      <w:r>
        <w:rPr>
          <w:spacing w:val="17"/>
        </w:rPr>
        <w:t xml:space="preserve"> </w:t>
      </w:r>
      <w:r>
        <w:rPr>
          <w:spacing w:val="-1"/>
        </w:rPr>
        <w:t>de</w:t>
      </w:r>
      <w:r>
        <w:rPr>
          <w:spacing w:val="17"/>
        </w:rPr>
        <w:t xml:space="preserve"> </w:t>
      </w:r>
      <w:r w:rsidR="00CB37CB">
        <w:rPr>
          <w:spacing w:val="-1"/>
        </w:rPr>
        <w:t>p</w:t>
      </w:r>
      <w:r>
        <w:rPr>
          <w:spacing w:val="-1"/>
        </w:rPr>
        <w:t>revidência</w:t>
      </w:r>
      <w:r>
        <w:rPr>
          <w:spacing w:val="13"/>
        </w:rPr>
        <w:t xml:space="preserve"> </w:t>
      </w:r>
      <w:r>
        <w:t>por</w:t>
      </w:r>
      <w:r>
        <w:rPr>
          <w:spacing w:val="17"/>
        </w:rPr>
        <w:t xml:space="preserve"> </w:t>
      </w:r>
      <w:r>
        <w:rPr>
          <w:spacing w:val="-1"/>
        </w:rPr>
        <w:t>região.</w:t>
      </w:r>
      <w:r>
        <w:rPr>
          <w:spacing w:val="16"/>
        </w:rPr>
        <w:t xml:space="preserve"> </w:t>
      </w:r>
      <w:r>
        <w:t>A</w:t>
      </w:r>
      <w:r>
        <w:rPr>
          <w:spacing w:val="16"/>
        </w:rPr>
        <w:t xml:space="preserve"> </w:t>
      </w:r>
      <w:r>
        <w:rPr>
          <w:spacing w:val="-1"/>
        </w:rPr>
        <w:t>região</w:t>
      </w:r>
      <w:r>
        <w:rPr>
          <w:spacing w:val="59"/>
        </w:rPr>
        <w:t xml:space="preserve"> </w:t>
      </w:r>
      <w:r>
        <w:rPr>
          <w:spacing w:val="-1"/>
        </w:rPr>
        <w:t>Centro-Oeste</w:t>
      </w:r>
      <w:r>
        <w:rPr>
          <w:spacing w:val="20"/>
        </w:rPr>
        <w:t xml:space="preserve"> </w:t>
      </w:r>
      <w:r>
        <w:rPr>
          <w:spacing w:val="-1"/>
        </w:rPr>
        <w:t>tem</w:t>
      </w:r>
      <w:r>
        <w:rPr>
          <w:spacing w:val="20"/>
        </w:rPr>
        <w:t xml:space="preserve"> </w:t>
      </w:r>
      <w:r>
        <w:t>o</w:t>
      </w:r>
      <w:r>
        <w:rPr>
          <w:spacing w:val="20"/>
        </w:rPr>
        <w:t xml:space="preserve"> </w:t>
      </w:r>
      <w:r>
        <w:rPr>
          <w:spacing w:val="-1"/>
        </w:rPr>
        <w:t>maior</w:t>
      </w:r>
      <w:r>
        <w:rPr>
          <w:spacing w:val="19"/>
        </w:rPr>
        <w:t xml:space="preserve"> </w:t>
      </w:r>
      <w:r>
        <w:rPr>
          <w:spacing w:val="-1"/>
        </w:rPr>
        <w:t>percentual</w:t>
      </w:r>
      <w:r>
        <w:rPr>
          <w:spacing w:val="21"/>
        </w:rPr>
        <w:t xml:space="preserve"> </w:t>
      </w:r>
      <w:r>
        <w:rPr>
          <w:spacing w:val="-1"/>
        </w:rPr>
        <w:t>de</w:t>
      </w:r>
      <w:r>
        <w:rPr>
          <w:spacing w:val="17"/>
        </w:rPr>
        <w:t xml:space="preserve"> </w:t>
      </w:r>
      <w:r>
        <w:rPr>
          <w:spacing w:val="-1"/>
        </w:rPr>
        <w:t>municípios</w:t>
      </w:r>
      <w:r>
        <w:rPr>
          <w:spacing w:val="17"/>
        </w:rPr>
        <w:t xml:space="preserve"> </w:t>
      </w:r>
      <w:r>
        <w:rPr>
          <w:spacing w:val="-1"/>
        </w:rPr>
        <w:t>com</w:t>
      </w:r>
      <w:r>
        <w:rPr>
          <w:spacing w:val="22"/>
        </w:rPr>
        <w:t xml:space="preserve"> </w:t>
      </w:r>
      <w:r>
        <w:rPr>
          <w:spacing w:val="-1"/>
        </w:rPr>
        <w:t>regimes</w:t>
      </w:r>
      <w:r>
        <w:rPr>
          <w:spacing w:val="22"/>
        </w:rPr>
        <w:t xml:space="preserve"> </w:t>
      </w:r>
      <w:r>
        <w:rPr>
          <w:spacing w:val="-1"/>
        </w:rPr>
        <w:t>próprios</w:t>
      </w:r>
      <w:r>
        <w:rPr>
          <w:spacing w:val="20"/>
        </w:rPr>
        <w:t xml:space="preserve"> </w:t>
      </w:r>
      <w:r>
        <w:rPr>
          <w:spacing w:val="-2"/>
        </w:rPr>
        <w:t>se</w:t>
      </w:r>
      <w:r>
        <w:rPr>
          <w:spacing w:val="22"/>
        </w:rPr>
        <w:t xml:space="preserve"> </w:t>
      </w:r>
      <w:r>
        <w:rPr>
          <w:spacing w:val="-1"/>
        </w:rPr>
        <w:t>comparados</w:t>
      </w:r>
      <w:r>
        <w:rPr>
          <w:spacing w:val="19"/>
        </w:rPr>
        <w:t xml:space="preserve"> </w:t>
      </w:r>
      <w:r>
        <w:t>ao</w:t>
      </w:r>
      <w:r>
        <w:rPr>
          <w:spacing w:val="20"/>
        </w:rPr>
        <w:t xml:space="preserve"> </w:t>
      </w:r>
      <w:r>
        <w:rPr>
          <w:spacing w:val="-1"/>
        </w:rPr>
        <w:t>seu</w:t>
      </w:r>
      <w:r>
        <w:rPr>
          <w:spacing w:val="19"/>
        </w:rPr>
        <w:t xml:space="preserve"> </w:t>
      </w:r>
      <w:r>
        <w:rPr>
          <w:spacing w:val="-1"/>
        </w:rPr>
        <w:t>total</w:t>
      </w:r>
      <w:r>
        <w:rPr>
          <w:spacing w:val="19"/>
        </w:rPr>
        <w:t xml:space="preserve"> </w:t>
      </w:r>
      <w:r>
        <w:rPr>
          <w:spacing w:val="-2"/>
        </w:rPr>
        <w:t>de</w:t>
      </w:r>
      <w:r>
        <w:rPr>
          <w:spacing w:val="71"/>
        </w:rPr>
        <w:t xml:space="preserve"> </w:t>
      </w:r>
      <w:r>
        <w:rPr>
          <w:spacing w:val="-1"/>
        </w:rPr>
        <w:t>municípios.</w:t>
      </w:r>
      <w:r>
        <w:rPr>
          <w:spacing w:val="25"/>
        </w:rPr>
        <w:t xml:space="preserve"> </w:t>
      </w:r>
      <w:r>
        <w:rPr>
          <w:spacing w:val="-1"/>
        </w:rPr>
        <w:t>Em</w:t>
      </w:r>
      <w:r>
        <w:rPr>
          <w:spacing w:val="28"/>
        </w:rPr>
        <w:t xml:space="preserve"> </w:t>
      </w:r>
      <w:r>
        <w:rPr>
          <w:spacing w:val="-1"/>
        </w:rPr>
        <w:t>contrapartida,</w:t>
      </w:r>
      <w:r>
        <w:rPr>
          <w:spacing w:val="29"/>
        </w:rPr>
        <w:t xml:space="preserve"> </w:t>
      </w:r>
      <w:r>
        <w:t>a</w:t>
      </w:r>
      <w:r>
        <w:rPr>
          <w:spacing w:val="28"/>
        </w:rPr>
        <w:t xml:space="preserve"> </w:t>
      </w:r>
      <w:r>
        <w:rPr>
          <w:spacing w:val="-1"/>
        </w:rPr>
        <w:t>região</w:t>
      </w:r>
      <w:r>
        <w:rPr>
          <w:spacing w:val="30"/>
        </w:rPr>
        <w:t xml:space="preserve"> </w:t>
      </w:r>
      <w:r>
        <w:rPr>
          <w:spacing w:val="-1"/>
        </w:rPr>
        <w:t>Norte</w:t>
      </w:r>
      <w:r>
        <w:rPr>
          <w:spacing w:val="27"/>
        </w:rPr>
        <w:t xml:space="preserve"> </w:t>
      </w:r>
      <w:r>
        <w:rPr>
          <w:spacing w:val="-1"/>
        </w:rPr>
        <w:t>tem</w:t>
      </w:r>
      <w:r>
        <w:rPr>
          <w:spacing w:val="30"/>
        </w:rPr>
        <w:t xml:space="preserve"> </w:t>
      </w:r>
      <w:r>
        <w:t>a</w:t>
      </w:r>
      <w:r>
        <w:rPr>
          <w:spacing w:val="25"/>
        </w:rPr>
        <w:t xml:space="preserve"> </w:t>
      </w:r>
      <w:r>
        <w:rPr>
          <w:spacing w:val="-1"/>
        </w:rPr>
        <w:t>menor</w:t>
      </w:r>
      <w:r>
        <w:rPr>
          <w:spacing w:val="29"/>
        </w:rPr>
        <w:t xml:space="preserve"> </w:t>
      </w:r>
      <w:r>
        <w:rPr>
          <w:spacing w:val="-1"/>
        </w:rPr>
        <w:t>concentração</w:t>
      </w:r>
      <w:r w:rsidR="00CB37CB" w:rsidRPr="00CB37CB">
        <w:rPr>
          <w:spacing w:val="-1"/>
        </w:rPr>
        <w:t xml:space="preserve"> de RPPS</w:t>
      </w:r>
      <w:r w:rsidR="00CB37CB">
        <w:rPr>
          <w:spacing w:val="30"/>
        </w:rPr>
        <w:t xml:space="preserve"> </w:t>
      </w:r>
      <w:r>
        <w:rPr>
          <w:spacing w:val="-1"/>
        </w:rPr>
        <w:t>dentre</w:t>
      </w:r>
      <w:r>
        <w:rPr>
          <w:spacing w:val="29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rPr>
          <w:spacing w:val="-1"/>
        </w:rPr>
        <w:t>cinco</w:t>
      </w:r>
      <w:r>
        <w:rPr>
          <w:spacing w:val="30"/>
        </w:rPr>
        <w:t xml:space="preserve"> </w:t>
      </w:r>
      <w:r>
        <w:rPr>
          <w:spacing w:val="-1"/>
        </w:rPr>
        <w:t>regiões,</w:t>
      </w:r>
      <w:r>
        <w:rPr>
          <w:spacing w:val="29"/>
        </w:rPr>
        <w:t xml:space="preserve"> </w:t>
      </w:r>
      <w:r>
        <w:rPr>
          <w:spacing w:val="-1"/>
        </w:rPr>
        <w:t>apenas2</w:t>
      </w:r>
      <w:r w:rsidR="00CB37CB">
        <w:rPr>
          <w:spacing w:val="-1"/>
        </w:rPr>
        <w:t xml:space="preserve"> </w:t>
      </w:r>
      <w:r>
        <w:rPr>
          <w:spacing w:val="-1"/>
        </w:rPr>
        <w:t>7,1%</w:t>
      </w:r>
      <w:r>
        <w:rPr>
          <w:spacing w:val="-2"/>
        </w:rPr>
        <w:t xml:space="preserve"> </w:t>
      </w:r>
      <w:r>
        <w:rPr>
          <w:spacing w:val="-1"/>
        </w:rPr>
        <w:t>estão vinculados</w:t>
      </w:r>
      <w:r>
        <w:rPr>
          <w:spacing w:val="-3"/>
        </w:rPr>
        <w:t xml:space="preserve"> </w:t>
      </w:r>
      <w:r>
        <w:rPr>
          <w:spacing w:val="-1"/>
        </w:rPr>
        <w:t>aos</w:t>
      </w:r>
      <w:r>
        <w:rPr>
          <w:spacing w:val="-3"/>
        </w:rPr>
        <w:t xml:space="preserve"> </w:t>
      </w:r>
      <w:r>
        <w:rPr>
          <w:spacing w:val="-1"/>
        </w:rPr>
        <w:t>RPPS.</w:t>
      </w:r>
    </w:p>
    <w:p w14:paraId="44AF193F" w14:textId="77777777" w:rsidR="004A7E79" w:rsidRPr="005440F0" w:rsidRDefault="00C46101">
      <w:pPr>
        <w:spacing w:before="41"/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5440F0">
        <w:rPr>
          <w:rFonts w:ascii="Calibri" w:hAnsi="Calibri"/>
          <w:b/>
          <w:color w:val="76923C" w:themeColor="accent3" w:themeShade="BF"/>
          <w:spacing w:val="-1"/>
          <w:sz w:val="20"/>
        </w:rPr>
        <w:t>Gráfico</w:t>
      </w:r>
      <w:r w:rsidRPr="005440F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pacing w:val="-1"/>
          <w:sz w:val="20"/>
        </w:rPr>
        <w:t>XIV.01</w:t>
      </w:r>
      <w:r w:rsidRPr="005440F0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z w:val="20"/>
        </w:rPr>
        <w:t>-</w:t>
      </w:r>
      <w:r w:rsidRPr="005440F0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pacing w:val="-1"/>
          <w:sz w:val="20"/>
        </w:rPr>
        <w:t>Comparativo</w:t>
      </w:r>
      <w:r w:rsidRPr="005440F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z w:val="20"/>
        </w:rPr>
        <w:t>entre</w:t>
      </w:r>
      <w:r w:rsidRPr="005440F0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z w:val="20"/>
        </w:rPr>
        <w:t>os</w:t>
      </w:r>
      <w:r w:rsidRPr="005440F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pacing w:val="-1"/>
          <w:sz w:val="20"/>
        </w:rPr>
        <w:t>Regimes</w:t>
      </w:r>
      <w:r w:rsidRPr="005440F0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pacing w:val="-1"/>
          <w:sz w:val="20"/>
        </w:rPr>
        <w:t>Próprios</w:t>
      </w:r>
      <w:r w:rsidRPr="005440F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pacing w:val="-1"/>
          <w:sz w:val="20"/>
        </w:rPr>
        <w:t>por</w:t>
      </w:r>
      <w:r w:rsidRPr="005440F0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5440F0">
        <w:rPr>
          <w:rFonts w:ascii="Calibri" w:hAnsi="Calibri"/>
          <w:b/>
          <w:color w:val="76923C" w:themeColor="accent3" w:themeShade="BF"/>
          <w:spacing w:val="-1"/>
          <w:sz w:val="20"/>
        </w:rPr>
        <w:t>Região</w:t>
      </w:r>
    </w:p>
    <w:p w14:paraId="0C685397" w14:textId="77777777" w:rsidR="004A7E79" w:rsidRDefault="005440F0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6BC759C5" wp14:editId="13DCDF05">
            <wp:extent cx="5400000" cy="3052800"/>
            <wp:effectExtent l="0" t="0" r="0" b="0"/>
            <wp:docPr id="1" name="Gráfico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195B8932" w14:textId="77777777" w:rsidR="004A7E79" w:rsidRDefault="00C46101">
      <w:pPr>
        <w:spacing w:before="86"/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12/20</w:t>
      </w:r>
      <w:r w:rsidR="005440F0">
        <w:rPr>
          <w:rFonts w:ascii="Calibri" w:hAnsi="Calibri"/>
          <w:sz w:val="16"/>
        </w:rPr>
        <w:t>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07/202</w:t>
      </w:r>
      <w:r w:rsidR="005440F0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)</w:t>
      </w:r>
    </w:p>
    <w:p w14:paraId="67AB05A0" w14:textId="77777777" w:rsidR="004A7E79" w:rsidRDefault="004A7E79">
      <w:pPr>
        <w:rPr>
          <w:rFonts w:ascii="Calibri" w:eastAsia="Calibri" w:hAnsi="Calibri" w:cs="Calibri"/>
          <w:sz w:val="16"/>
          <w:szCs w:val="16"/>
        </w:rPr>
      </w:pPr>
    </w:p>
    <w:p w14:paraId="2703A963" w14:textId="77777777" w:rsidR="004A7E79" w:rsidRDefault="004A7E79">
      <w:pPr>
        <w:spacing w:before="4"/>
        <w:rPr>
          <w:rFonts w:ascii="Calibri" w:eastAsia="Calibri" w:hAnsi="Calibri" w:cs="Calibri"/>
          <w:sz w:val="13"/>
          <w:szCs w:val="13"/>
        </w:rPr>
      </w:pPr>
    </w:p>
    <w:p w14:paraId="528601C5" w14:textId="77777777" w:rsidR="00F1201C" w:rsidRDefault="00F1201C">
      <w:pPr>
        <w:rPr>
          <w:rFonts w:ascii="Calibri" w:eastAsia="Calibri" w:hAnsi="Calibri"/>
        </w:rPr>
      </w:pPr>
      <w:r>
        <w:br w:type="page"/>
      </w:r>
    </w:p>
    <w:p w14:paraId="79FED55A" w14:textId="5073C126" w:rsidR="004A7E79" w:rsidRDefault="00C46101" w:rsidP="00F1201C">
      <w:pPr>
        <w:pStyle w:val="Corpodetexto"/>
        <w:spacing w:after="240" w:line="276" w:lineRule="auto"/>
        <w:ind w:left="102" w:right="96" w:firstLine="709"/>
        <w:jc w:val="both"/>
      </w:pPr>
      <w:r>
        <w:lastRenderedPageBreak/>
        <w:t>O</w:t>
      </w:r>
      <w:r>
        <w:rPr>
          <w:spacing w:val="7"/>
        </w:rPr>
        <w:t xml:space="preserve"> </w:t>
      </w:r>
      <w:r>
        <w:rPr>
          <w:spacing w:val="-1"/>
        </w:rPr>
        <w:t>gráfico</w:t>
      </w:r>
      <w:r>
        <w:rPr>
          <w:spacing w:val="6"/>
        </w:rPr>
        <w:t xml:space="preserve"> </w:t>
      </w:r>
      <w:r>
        <w:rPr>
          <w:spacing w:val="-1"/>
        </w:rPr>
        <w:t>XIV.02</w:t>
      </w:r>
      <w:r>
        <w:rPr>
          <w:spacing w:val="8"/>
        </w:rPr>
        <w:t xml:space="preserve"> </w:t>
      </w:r>
      <w:r>
        <w:rPr>
          <w:spacing w:val="-1"/>
        </w:rPr>
        <w:t>apresenta</w:t>
      </w:r>
      <w:r>
        <w:rPr>
          <w:spacing w:val="3"/>
        </w:rPr>
        <w:t xml:space="preserve"> </w:t>
      </w:r>
      <w:r>
        <w:t>as</w:t>
      </w:r>
      <w:r>
        <w:rPr>
          <w:spacing w:val="7"/>
        </w:rPr>
        <w:t xml:space="preserve"> </w:t>
      </w:r>
      <w:r>
        <w:rPr>
          <w:spacing w:val="-1"/>
        </w:rPr>
        <w:t>informações</w:t>
      </w:r>
      <w:r>
        <w:rPr>
          <w:spacing w:val="5"/>
        </w:rPr>
        <w:t xml:space="preserve"> </w:t>
      </w:r>
      <w:r>
        <w:rPr>
          <w:spacing w:val="-1"/>
        </w:rPr>
        <w:t>contidas</w:t>
      </w:r>
      <w:r>
        <w:rPr>
          <w:spacing w:val="7"/>
        </w:rPr>
        <w:t xml:space="preserve"> </w:t>
      </w:r>
      <w:r>
        <w:rPr>
          <w:spacing w:val="-1"/>
        </w:rPr>
        <w:t>na</w:t>
      </w:r>
      <w:r>
        <w:rPr>
          <w:spacing w:val="5"/>
        </w:rPr>
        <w:t xml:space="preserve"> </w:t>
      </w:r>
      <w:r>
        <w:t>tabela</w:t>
      </w:r>
      <w:r>
        <w:rPr>
          <w:spacing w:val="4"/>
        </w:rPr>
        <w:t xml:space="preserve"> </w:t>
      </w:r>
      <w:r>
        <w:rPr>
          <w:spacing w:val="-1"/>
        </w:rPr>
        <w:t>XIV.02,</w:t>
      </w:r>
      <w:r>
        <w:rPr>
          <w:spacing w:val="7"/>
        </w:rPr>
        <w:t xml:space="preserve"> </w:t>
      </w:r>
      <w:r>
        <w:rPr>
          <w:spacing w:val="-2"/>
        </w:rPr>
        <w:t>com</w:t>
      </w:r>
      <w:r>
        <w:rPr>
          <w:spacing w:val="8"/>
        </w:rPr>
        <w:t xml:space="preserve"> </w:t>
      </w:r>
      <w:r>
        <w:rPr>
          <w:spacing w:val="-1"/>
        </w:rPr>
        <w:t>percentual</w:t>
      </w:r>
      <w:r w:rsidR="003A0BF9">
        <w:rPr>
          <w:spacing w:val="-1"/>
        </w:rPr>
        <w:t xml:space="preserve"> de entes instituidores de regime próprio</w:t>
      </w:r>
      <w:r>
        <w:rPr>
          <w:spacing w:val="4"/>
        </w:rPr>
        <w:t xml:space="preserve"> </w:t>
      </w:r>
      <w:r>
        <w:rPr>
          <w:spacing w:val="-1"/>
        </w:rPr>
        <w:t>no</w:t>
      </w:r>
      <w:r w:rsidR="00E13B9D">
        <w:rPr>
          <w:spacing w:val="-1"/>
        </w:rPr>
        <w:t xml:space="preserve"> </w:t>
      </w:r>
      <w:r>
        <w:t>eixo</w:t>
      </w:r>
      <w:r>
        <w:rPr>
          <w:spacing w:val="-1"/>
        </w:rPr>
        <w:t xml:space="preserve"> vertical</w:t>
      </w:r>
      <w:r>
        <w:t xml:space="preserve"> e</w:t>
      </w:r>
      <w:r>
        <w:rPr>
          <w:spacing w:val="1"/>
        </w:rPr>
        <w:t xml:space="preserve"> </w:t>
      </w:r>
      <w:r>
        <w:rPr>
          <w:spacing w:val="-1"/>
        </w:rPr>
        <w:t>quantitativo</w:t>
      </w:r>
      <w:r>
        <w:t xml:space="preserve"> </w:t>
      </w:r>
      <w:r>
        <w:rPr>
          <w:spacing w:val="-1"/>
        </w:rPr>
        <w:t>numérico</w:t>
      </w:r>
      <w:r>
        <w:rPr>
          <w:spacing w:val="1"/>
        </w:rP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entes</w:t>
      </w:r>
      <w:r>
        <w:t xml:space="preserve"> por</w:t>
      </w:r>
      <w:r>
        <w:rPr>
          <w:spacing w:val="-2"/>
        </w:rPr>
        <w:t xml:space="preserve"> </w:t>
      </w:r>
      <w:r>
        <w:rPr>
          <w:spacing w:val="-1"/>
        </w:rPr>
        <w:t>tipo de</w:t>
      </w:r>
      <w:r>
        <w:t xml:space="preserve"> </w:t>
      </w:r>
      <w:r>
        <w:rPr>
          <w:spacing w:val="-1"/>
        </w:rPr>
        <w:t>regime</w:t>
      </w:r>
      <w:r>
        <w:rPr>
          <w:spacing w:val="-2"/>
        </w:rPr>
        <w:t xml:space="preserve"> </w:t>
      </w:r>
      <w:r>
        <w:rPr>
          <w:spacing w:val="-1"/>
        </w:rPr>
        <w:t>em</w:t>
      </w:r>
      <w:r>
        <w:rPr>
          <w:spacing w:val="1"/>
        </w:rPr>
        <w:t xml:space="preserve"> </w:t>
      </w:r>
      <w:r>
        <w:rPr>
          <w:spacing w:val="-1"/>
        </w:rPr>
        <w:t>suas</w:t>
      </w:r>
      <w:r>
        <w:t xml:space="preserve"> </w:t>
      </w:r>
      <w:r>
        <w:rPr>
          <w:spacing w:val="-1"/>
        </w:rPr>
        <w:t>respectivas</w:t>
      </w:r>
      <w:r>
        <w:t xml:space="preserve"> </w:t>
      </w:r>
      <w:r>
        <w:rPr>
          <w:spacing w:val="-1"/>
        </w:rPr>
        <w:t>unidades</w:t>
      </w:r>
      <w:r>
        <w:t xml:space="preserve"> </w:t>
      </w:r>
      <w:r>
        <w:rPr>
          <w:spacing w:val="-1"/>
        </w:rPr>
        <w:t>da</w:t>
      </w:r>
      <w:r>
        <w:t xml:space="preserve"> </w:t>
      </w:r>
      <w:r>
        <w:rPr>
          <w:spacing w:val="-1"/>
        </w:rPr>
        <w:t>federação</w:t>
      </w:r>
      <w:r>
        <w:rPr>
          <w:spacing w:val="75"/>
        </w:rPr>
        <w:t xml:space="preserve"> </w:t>
      </w:r>
      <w:r>
        <w:rPr>
          <w:spacing w:val="-1"/>
        </w:rPr>
        <w:t>nas</w:t>
      </w:r>
      <w:r>
        <w:t xml:space="preserve"> </w:t>
      </w:r>
      <w:r>
        <w:rPr>
          <w:spacing w:val="-1"/>
        </w:rPr>
        <w:t>colunas.</w:t>
      </w:r>
    </w:p>
    <w:p w14:paraId="404BE863" w14:textId="77777777" w:rsidR="004A7E79" w:rsidRPr="0038253D" w:rsidRDefault="00C46101">
      <w:pPr>
        <w:spacing w:before="41"/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Gráfico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XIV.02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3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Comparativo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entre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os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Regimes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Próprios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por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38253D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UF</w:t>
      </w:r>
    </w:p>
    <w:p w14:paraId="3B1F0032" w14:textId="77777777" w:rsidR="004A7E79" w:rsidRDefault="004A7E79">
      <w:pPr>
        <w:spacing w:before="12"/>
        <w:rPr>
          <w:rFonts w:ascii="Calibri" w:eastAsia="Calibri" w:hAnsi="Calibri" w:cs="Calibri"/>
          <w:b/>
          <w:bCs/>
          <w:sz w:val="7"/>
          <w:szCs w:val="7"/>
        </w:rPr>
      </w:pPr>
    </w:p>
    <w:p w14:paraId="2F575D06" w14:textId="77777777" w:rsidR="004A7E79" w:rsidRDefault="0038253D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7A920062" wp14:editId="120374F3">
            <wp:extent cx="6330950" cy="3942715"/>
            <wp:effectExtent l="0" t="0" r="0" b="0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4598875F" w14:textId="77777777" w:rsidR="004A7E79" w:rsidRDefault="00C46101">
      <w:pPr>
        <w:spacing w:before="64"/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12/20</w:t>
      </w:r>
      <w:r w:rsidR="0038253D">
        <w:rPr>
          <w:rFonts w:ascii="Calibri" w:hAnsi="Calibri"/>
          <w:sz w:val="16"/>
        </w:rPr>
        <w:t>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07/202</w:t>
      </w:r>
      <w:r w:rsidR="0038253D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)</w:t>
      </w:r>
    </w:p>
    <w:p w14:paraId="078E1956" w14:textId="77777777" w:rsidR="004A7E79" w:rsidRDefault="004A7E79">
      <w:pPr>
        <w:rPr>
          <w:rFonts w:ascii="Calibri" w:eastAsia="Calibri" w:hAnsi="Calibri" w:cs="Calibri"/>
          <w:sz w:val="16"/>
          <w:szCs w:val="16"/>
        </w:rPr>
      </w:pPr>
    </w:p>
    <w:p w14:paraId="716EB934" w14:textId="77777777" w:rsidR="004A7E79" w:rsidRDefault="004A7E79">
      <w:pPr>
        <w:spacing w:before="8"/>
        <w:rPr>
          <w:rFonts w:ascii="Calibri" w:eastAsia="Calibri" w:hAnsi="Calibri" w:cs="Calibri"/>
          <w:sz w:val="15"/>
          <w:szCs w:val="15"/>
        </w:rPr>
      </w:pPr>
    </w:p>
    <w:p w14:paraId="5A4AACCF" w14:textId="46967CE7" w:rsidR="004A7E79" w:rsidRDefault="00C46101">
      <w:pPr>
        <w:pStyle w:val="Corpodetexto"/>
        <w:spacing w:line="276" w:lineRule="auto"/>
        <w:ind w:right="115"/>
        <w:jc w:val="both"/>
      </w:pPr>
      <w:r w:rsidRPr="00E81C46">
        <w:t>O</w:t>
      </w:r>
      <w:r w:rsidRPr="00E81C46">
        <w:rPr>
          <w:spacing w:val="43"/>
        </w:rPr>
        <w:t xml:space="preserve"> </w:t>
      </w:r>
      <w:r w:rsidRPr="00E81C46">
        <w:rPr>
          <w:spacing w:val="-1"/>
        </w:rPr>
        <w:t>gráfico</w:t>
      </w:r>
      <w:r w:rsidRPr="00E81C46">
        <w:rPr>
          <w:spacing w:val="45"/>
        </w:rPr>
        <w:t xml:space="preserve"> </w:t>
      </w:r>
      <w:r w:rsidRPr="00E81C46">
        <w:rPr>
          <w:spacing w:val="-1"/>
        </w:rPr>
        <w:t>XIV.03</w:t>
      </w:r>
      <w:r w:rsidRPr="00E81C46">
        <w:rPr>
          <w:spacing w:val="44"/>
        </w:rPr>
        <w:t xml:space="preserve"> </w:t>
      </w:r>
      <w:r w:rsidRPr="00E81C46">
        <w:rPr>
          <w:spacing w:val="-1"/>
        </w:rPr>
        <w:t>apresenta</w:t>
      </w:r>
      <w:r w:rsidRPr="00E81C46">
        <w:rPr>
          <w:spacing w:val="42"/>
        </w:rPr>
        <w:t xml:space="preserve"> </w:t>
      </w:r>
      <w:r w:rsidRPr="00E81C46">
        <w:t>a</w:t>
      </w:r>
      <w:r w:rsidRPr="00E81C46">
        <w:rPr>
          <w:spacing w:val="43"/>
        </w:rPr>
        <w:t xml:space="preserve"> </w:t>
      </w:r>
      <w:r w:rsidRPr="00E81C46">
        <w:rPr>
          <w:spacing w:val="-1"/>
        </w:rPr>
        <w:t>distribuição</w:t>
      </w:r>
      <w:r w:rsidRPr="00E81C46">
        <w:rPr>
          <w:spacing w:val="44"/>
        </w:rPr>
        <w:t xml:space="preserve"> </w:t>
      </w:r>
      <w:r w:rsidRPr="00E81C46">
        <w:t>dos</w:t>
      </w:r>
      <w:r w:rsidRPr="00E81C46">
        <w:rPr>
          <w:spacing w:val="41"/>
        </w:rPr>
        <w:t xml:space="preserve"> </w:t>
      </w:r>
      <w:r w:rsidRPr="00E81C46">
        <w:rPr>
          <w:spacing w:val="-1"/>
        </w:rPr>
        <w:t>RPPS</w:t>
      </w:r>
      <w:r w:rsidRPr="00E81C46">
        <w:rPr>
          <w:spacing w:val="40"/>
        </w:rPr>
        <w:t xml:space="preserve"> </w:t>
      </w:r>
      <w:r w:rsidRPr="00E81C46">
        <w:rPr>
          <w:spacing w:val="-1"/>
        </w:rPr>
        <w:t>conforme</w:t>
      </w:r>
      <w:r w:rsidRPr="00E81C46">
        <w:rPr>
          <w:spacing w:val="44"/>
        </w:rPr>
        <w:t xml:space="preserve"> </w:t>
      </w:r>
      <w:r w:rsidRPr="00E81C46">
        <w:t>a</w:t>
      </w:r>
      <w:r w:rsidRPr="00E81C46">
        <w:rPr>
          <w:spacing w:val="43"/>
        </w:rPr>
        <w:t xml:space="preserve"> </w:t>
      </w:r>
      <w:r w:rsidRPr="00E81C46">
        <w:rPr>
          <w:spacing w:val="-1"/>
        </w:rPr>
        <w:t>natureza</w:t>
      </w:r>
      <w:r w:rsidRPr="00E81C46">
        <w:rPr>
          <w:spacing w:val="42"/>
        </w:rPr>
        <w:t xml:space="preserve"> </w:t>
      </w:r>
      <w:r w:rsidRPr="00E81C46">
        <w:rPr>
          <w:spacing w:val="-1"/>
        </w:rPr>
        <w:t>jurídica</w:t>
      </w:r>
      <w:r w:rsidRPr="00E81C46">
        <w:rPr>
          <w:spacing w:val="43"/>
        </w:rPr>
        <w:t xml:space="preserve"> </w:t>
      </w:r>
      <w:r w:rsidRPr="00E81C46">
        <w:t>dos</w:t>
      </w:r>
      <w:r w:rsidRPr="00E81C46">
        <w:rPr>
          <w:spacing w:val="43"/>
        </w:rPr>
        <w:t xml:space="preserve"> </w:t>
      </w:r>
      <w:r w:rsidRPr="00E81C46">
        <w:rPr>
          <w:spacing w:val="-1"/>
        </w:rPr>
        <w:t>órgãos</w:t>
      </w:r>
      <w:r w:rsidRPr="00E81C46">
        <w:rPr>
          <w:spacing w:val="41"/>
        </w:rPr>
        <w:t xml:space="preserve"> </w:t>
      </w:r>
      <w:r w:rsidRPr="00E81C46">
        <w:t>ou</w:t>
      </w:r>
      <w:r w:rsidRPr="00E81C46">
        <w:rPr>
          <w:spacing w:val="67"/>
        </w:rPr>
        <w:t xml:space="preserve"> </w:t>
      </w:r>
      <w:r w:rsidRPr="00E81C46">
        <w:rPr>
          <w:spacing w:val="-1"/>
        </w:rPr>
        <w:t>entidades</w:t>
      </w:r>
      <w:r w:rsidRPr="00E81C46">
        <w:rPr>
          <w:spacing w:val="5"/>
        </w:rPr>
        <w:t xml:space="preserve"> </w:t>
      </w:r>
      <w:r w:rsidRPr="00E81C46">
        <w:rPr>
          <w:spacing w:val="-1"/>
        </w:rPr>
        <w:t>gestoras</w:t>
      </w:r>
      <w:r w:rsidRPr="00E81C46">
        <w:rPr>
          <w:spacing w:val="4"/>
        </w:rPr>
        <w:t xml:space="preserve"> </w:t>
      </w:r>
      <w:r w:rsidRPr="00E81C46">
        <w:rPr>
          <w:spacing w:val="-1"/>
        </w:rPr>
        <w:t>desses</w:t>
      </w:r>
      <w:r w:rsidRPr="00E81C46">
        <w:rPr>
          <w:spacing w:val="3"/>
        </w:rPr>
        <w:t xml:space="preserve"> </w:t>
      </w:r>
      <w:r w:rsidRPr="00E81C46">
        <w:rPr>
          <w:spacing w:val="-1"/>
        </w:rPr>
        <w:t>regimes</w:t>
      </w:r>
      <w:r w:rsidRPr="00E81C46">
        <w:rPr>
          <w:spacing w:val="5"/>
        </w:rPr>
        <w:t xml:space="preserve"> </w:t>
      </w:r>
      <w:r w:rsidRPr="00E81C46">
        <w:rPr>
          <w:spacing w:val="-1"/>
        </w:rPr>
        <w:t>informada</w:t>
      </w:r>
      <w:r w:rsidRPr="00E81C46">
        <w:rPr>
          <w:spacing w:val="5"/>
        </w:rPr>
        <w:t xml:space="preserve"> </w:t>
      </w:r>
      <w:r w:rsidRPr="00E81C46">
        <w:rPr>
          <w:spacing w:val="-1"/>
        </w:rPr>
        <w:t>no</w:t>
      </w:r>
      <w:r w:rsidRPr="00E81C46">
        <w:rPr>
          <w:spacing w:val="6"/>
        </w:rPr>
        <w:t xml:space="preserve"> </w:t>
      </w:r>
      <w:r w:rsidRPr="00E81C46">
        <w:rPr>
          <w:spacing w:val="-1"/>
        </w:rPr>
        <w:t>último</w:t>
      </w:r>
      <w:r w:rsidRPr="00E81C46">
        <w:rPr>
          <w:spacing w:val="3"/>
        </w:rPr>
        <w:t xml:space="preserve"> </w:t>
      </w:r>
      <w:r w:rsidRPr="00E81C46">
        <w:rPr>
          <w:spacing w:val="-1"/>
        </w:rPr>
        <w:t>Demonstrativo</w:t>
      </w:r>
      <w:r w:rsidRPr="00E81C46">
        <w:rPr>
          <w:spacing w:val="6"/>
        </w:rPr>
        <w:t xml:space="preserve"> </w:t>
      </w:r>
      <w:r w:rsidRPr="00E81C46">
        <w:rPr>
          <w:spacing w:val="-1"/>
        </w:rPr>
        <w:t>de</w:t>
      </w:r>
      <w:r w:rsidRPr="00E81C46">
        <w:rPr>
          <w:spacing w:val="5"/>
        </w:rPr>
        <w:t xml:space="preserve"> </w:t>
      </w:r>
      <w:r w:rsidRPr="00E81C46">
        <w:rPr>
          <w:spacing w:val="-1"/>
        </w:rPr>
        <w:t>Resultado</w:t>
      </w:r>
      <w:r w:rsidRPr="00E81C46">
        <w:rPr>
          <w:spacing w:val="6"/>
        </w:rPr>
        <w:t xml:space="preserve"> </w:t>
      </w:r>
      <w:r w:rsidRPr="00E81C46">
        <w:rPr>
          <w:spacing w:val="-1"/>
        </w:rPr>
        <w:t>da</w:t>
      </w:r>
      <w:r w:rsidRPr="00E81C46">
        <w:rPr>
          <w:spacing w:val="5"/>
        </w:rPr>
        <w:t xml:space="preserve"> </w:t>
      </w:r>
      <w:r w:rsidRPr="00E81C46">
        <w:rPr>
          <w:spacing w:val="-1"/>
        </w:rPr>
        <w:t>Avaliação</w:t>
      </w:r>
      <w:r w:rsidRPr="00E81C46">
        <w:rPr>
          <w:spacing w:val="6"/>
        </w:rPr>
        <w:t xml:space="preserve"> </w:t>
      </w:r>
      <w:r w:rsidRPr="00E81C46">
        <w:rPr>
          <w:spacing w:val="-1"/>
        </w:rPr>
        <w:t>Atuarial</w:t>
      </w:r>
      <w:r w:rsidRPr="00E81C46">
        <w:rPr>
          <w:spacing w:val="9"/>
        </w:rPr>
        <w:t xml:space="preserve"> </w:t>
      </w:r>
      <w:r w:rsidRPr="00E81C46">
        <w:rPr>
          <w:rFonts w:cs="Calibri"/>
        </w:rPr>
        <w:t>–</w:t>
      </w:r>
      <w:r w:rsidRPr="00E81C46">
        <w:rPr>
          <w:rFonts w:cs="Calibri"/>
          <w:spacing w:val="77"/>
        </w:rPr>
        <w:t xml:space="preserve"> </w:t>
      </w:r>
      <w:r w:rsidRPr="00E81C46">
        <w:rPr>
          <w:spacing w:val="-1"/>
        </w:rPr>
        <w:t>DRAA,</w:t>
      </w:r>
      <w:r w:rsidRPr="00E81C46">
        <w:t xml:space="preserve"> </w:t>
      </w:r>
      <w:r w:rsidRPr="00E81C46">
        <w:rPr>
          <w:spacing w:val="-1"/>
        </w:rPr>
        <w:t>encaminhado</w:t>
      </w:r>
      <w:r w:rsidRPr="00E81C46">
        <w:rPr>
          <w:spacing w:val="3"/>
        </w:rPr>
        <w:t xml:space="preserve"> </w:t>
      </w:r>
      <w:r w:rsidRPr="00E81C46">
        <w:rPr>
          <w:spacing w:val="-1"/>
        </w:rPr>
        <w:t>pelo</w:t>
      </w:r>
      <w:r w:rsidRPr="00E81C46">
        <w:rPr>
          <w:spacing w:val="1"/>
        </w:rPr>
        <w:t xml:space="preserve"> </w:t>
      </w:r>
      <w:r w:rsidRPr="00E81C46">
        <w:rPr>
          <w:spacing w:val="-1"/>
        </w:rPr>
        <w:t>ente</w:t>
      </w:r>
      <w:r w:rsidRPr="00E81C46">
        <w:rPr>
          <w:spacing w:val="3"/>
        </w:rPr>
        <w:t xml:space="preserve"> </w:t>
      </w:r>
      <w:r w:rsidRPr="00E81C46">
        <w:rPr>
          <w:spacing w:val="-1"/>
        </w:rPr>
        <w:t>federativo</w:t>
      </w:r>
      <w:r w:rsidRPr="00E81C46">
        <w:rPr>
          <w:spacing w:val="1"/>
        </w:rPr>
        <w:t xml:space="preserve"> </w:t>
      </w:r>
      <w:r w:rsidRPr="00E81C46">
        <w:t xml:space="preserve">por </w:t>
      </w:r>
      <w:r w:rsidRPr="00E81C46">
        <w:rPr>
          <w:spacing w:val="-1"/>
        </w:rPr>
        <w:t>meio</w:t>
      </w:r>
      <w:r w:rsidRPr="00E81C46">
        <w:rPr>
          <w:spacing w:val="1"/>
        </w:rPr>
        <w:t xml:space="preserve"> </w:t>
      </w:r>
      <w:r w:rsidRPr="00E81C46">
        <w:rPr>
          <w:spacing w:val="-1"/>
        </w:rPr>
        <w:t>do</w:t>
      </w:r>
      <w:r w:rsidRPr="00E81C46">
        <w:rPr>
          <w:spacing w:val="1"/>
        </w:rPr>
        <w:t xml:space="preserve"> </w:t>
      </w:r>
      <w:r w:rsidRPr="00E81C46">
        <w:rPr>
          <w:spacing w:val="-1"/>
        </w:rPr>
        <w:t>CADPREV.</w:t>
      </w:r>
      <w:r w:rsidRPr="00E81C46">
        <w:rPr>
          <w:spacing w:val="4"/>
        </w:rPr>
        <w:t xml:space="preserve"> </w:t>
      </w:r>
      <w:r w:rsidRPr="00E81C46">
        <w:rPr>
          <w:spacing w:val="-1"/>
        </w:rPr>
        <w:t>Observa-se</w:t>
      </w:r>
      <w:r w:rsidRPr="00E81C46">
        <w:t xml:space="preserve"> </w:t>
      </w:r>
      <w:r w:rsidRPr="00E81C46">
        <w:rPr>
          <w:spacing w:val="-1"/>
        </w:rPr>
        <w:t>que</w:t>
      </w:r>
      <w:r w:rsidRPr="00E81C46">
        <w:t xml:space="preserve"> a</w:t>
      </w:r>
      <w:r w:rsidRPr="00E81C46">
        <w:rPr>
          <w:spacing w:val="2"/>
        </w:rPr>
        <w:t xml:space="preserve"> </w:t>
      </w:r>
      <w:r w:rsidRPr="00E81C46">
        <w:rPr>
          <w:spacing w:val="-1"/>
        </w:rPr>
        <w:t>maior</w:t>
      </w:r>
      <w:r w:rsidRPr="00E81C46">
        <w:t xml:space="preserve"> </w:t>
      </w:r>
      <w:r w:rsidRPr="00E81C46">
        <w:rPr>
          <w:spacing w:val="-1"/>
        </w:rPr>
        <w:t>parte</w:t>
      </w:r>
      <w:r w:rsidRPr="00E81C46">
        <w:rPr>
          <w:spacing w:val="1"/>
        </w:rPr>
        <w:t xml:space="preserve"> </w:t>
      </w:r>
      <w:r w:rsidRPr="00E81C46">
        <w:rPr>
          <w:spacing w:val="-1"/>
        </w:rPr>
        <w:t>das</w:t>
      </w:r>
      <w:r w:rsidRPr="00E81C46">
        <w:rPr>
          <w:spacing w:val="2"/>
        </w:rPr>
        <w:t xml:space="preserve"> </w:t>
      </w:r>
      <w:r w:rsidRPr="00E81C46">
        <w:rPr>
          <w:spacing w:val="-1"/>
        </w:rPr>
        <w:t>unidades</w:t>
      </w:r>
      <w:r w:rsidRPr="00E81C46">
        <w:rPr>
          <w:spacing w:val="57"/>
        </w:rPr>
        <w:t xml:space="preserve"> </w:t>
      </w:r>
      <w:r w:rsidRPr="00E81C46">
        <w:rPr>
          <w:spacing w:val="-1"/>
        </w:rPr>
        <w:t>gestoras</w:t>
      </w:r>
      <w:r w:rsidRPr="00E81C46">
        <w:t xml:space="preserve"> </w:t>
      </w:r>
      <w:r w:rsidRPr="00E81C46">
        <w:rPr>
          <w:spacing w:val="-1"/>
        </w:rPr>
        <w:t>dos</w:t>
      </w:r>
      <w:r w:rsidRPr="00E81C46">
        <w:t xml:space="preserve"> </w:t>
      </w:r>
      <w:r w:rsidRPr="00E81C46">
        <w:rPr>
          <w:spacing w:val="-1"/>
        </w:rPr>
        <w:t>RPPS</w:t>
      </w:r>
      <w:r w:rsidRPr="00E81C46">
        <w:rPr>
          <w:spacing w:val="-3"/>
        </w:rPr>
        <w:t xml:space="preserve"> </w:t>
      </w:r>
      <w:r w:rsidR="00CB37CB">
        <w:rPr>
          <w:spacing w:val="-3"/>
        </w:rPr>
        <w:t>est</w:t>
      </w:r>
      <w:r w:rsidRPr="00E81C46">
        <w:rPr>
          <w:spacing w:val="-1"/>
        </w:rPr>
        <w:t>ão</w:t>
      </w:r>
      <w:r w:rsidRPr="00E81C46">
        <w:rPr>
          <w:spacing w:val="-2"/>
        </w:rPr>
        <w:t xml:space="preserve"> </w:t>
      </w:r>
      <w:r w:rsidRPr="00E81C46">
        <w:rPr>
          <w:spacing w:val="-1"/>
        </w:rPr>
        <w:t>estruturadas</w:t>
      </w:r>
      <w:r w:rsidRPr="00E81C46">
        <w:t xml:space="preserve"> </w:t>
      </w:r>
      <w:r w:rsidRPr="00E81C46">
        <w:rPr>
          <w:spacing w:val="-1"/>
        </w:rPr>
        <w:t>como</w:t>
      </w:r>
      <w:r w:rsidRPr="00E81C46">
        <w:rPr>
          <w:spacing w:val="1"/>
        </w:rPr>
        <w:t xml:space="preserve"> </w:t>
      </w:r>
      <w:r w:rsidRPr="00E81C46">
        <w:rPr>
          <w:spacing w:val="-1"/>
        </w:rPr>
        <w:t>autarquias.</w:t>
      </w:r>
    </w:p>
    <w:p w14:paraId="5D3FB815" w14:textId="77777777" w:rsidR="004E66EF" w:rsidRDefault="004E66EF">
      <w:pPr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</w:pPr>
      <w:r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br w:type="page"/>
      </w:r>
    </w:p>
    <w:p w14:paraId="7DD47A6E" w14:textId="0307CC92" w:rsidR="004A7E79" w:rsidRPr="00F3235C" w:rsidRDefault="00C46101" w:rsidP="00F3235C">
      <w:pPr>
        <w:spacing w:before="240"/>
        <w:ind w:left="102"/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</w:pPr>
      <w:r w:rsidRPr="00F3235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lastRenderedPageBreak/>
        <w:t>Gráfico XIV.03 – Natureza Jurídica das unidades gestoras dos RPPS</w:t>
      </w:r>
    </w:p>
    <w:p w14:paraId="5B69CA1E" w14:textId="222BC092" w:rsidR="004A7E79" w:rsidRDefault="004E66EF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038763CE" wp14:editId="0A7BD4E5">
            <wp:extent cx="4680000" cy="2916000"/>
            <wp:effectExtent l="0" t="0" r="0" b="0"/>
            <wp:docPr id="12" name="Gráfico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047BB9FE" w14:textId="35409AB5" w:rsidR="004A7E79" w:rsidRDefault="00C46101">
      <w:pPr>
        <w:spacing w:before="74"/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</w:t>
      </w:r>
      <w:r w:rsidRPr="004E66EF">
        <w:rPr>
          <w:rFonts w:ascii="Calibri" w:hAnsi="Calibri"/>
          <w:spacing w:val="-2"/>
          <w:sz w:val="16"/>
        </w:rPr>
        <w:t>posição</w:t>
      </w:r>
      <w:r w:rsidRPr="004E66EF">
        <w:rPr>
          <w:rFonts w:ascii="Calibri" w:hAnsi="Calibri"/>
          <w:spacing w:val="-1"/>
          <w:sz w:val="16"/>
        </w:rPr>
        <w:t xml:space="preserve"> em</w:t>
      </w:r>
      <w:r w:rsidRPr="004E66EF">
        <w:rPr>
          <w:rFonts w:ascii="Calibri" w:hAnsi="Calibri"/>
          <w:spacing w:val="1"/>
          <w:sz w:val="16"/>
        </w:rPr>
        <w:t xml:space="preserve"> </w:t>
      </w:r>
      <w:r w:rsidRPr="004E66EF">
        <w:rPr>
          <w:rFonts w:ascii="Calibri" w:hAnsi="Calibri"/>
          <w:sz w:val="16"/>
        </w:rPr>
        <w:t>12/20</w:t>
      </w:r>
      <w:r w:rsidR="004E66EF">
        <w:rPr>
          <w:rFonts w:ascii="Calibri" w:hAnsi="Calibri"/>
          <w:sz w:val="16"/>
        </w:rPr>
        <w:t>20</w:t>
      </w:r>
      <w:r w:rsidRPr="004E66EF">
        <w:rPr>
          <w:rFonts w:ascii="Calibri" w:hAnsi="Calibri"/>
          <w:sz w:val="16"/>
        </w:rPr>
        <w:t xml:space="preserve">, </w:t>
      </w:r>
      <w:r w:rsidRPr="004E66EF">
        <w:rPr>
          <w:rFonts w:ascii="Calibri" w:hAnsi="Calibri"/>
          <w:spacing w:val="-1"/>
          <w:sz w:val="16"/>
        </w:rPr>
        <w:t>conforme base de dados extraída</w:t>
      </w:r>
      <w:r w:rsidRPr="004E66EF">
        <w:rPr>
          <w:rFonts w:ascii="Calibri" w:hAnsi="Calibri"/>
          <w:spacing w:val="1"/>
          <w:sz w:val="16"/>
        </w:rPr>
        <w:t xml:space="preserve"> </w:t>
      </w:r>
      <w:r w:rsidRPr="004E66EF">
        <w:rPr>
          <w:rFonts w:ascii="Calibri" w:hAnsi="Calibri"/>
          <w:spacing w:val="-1"/>
          <w:sz w:val="16"/>
        </w:rPr>
        <w:t>em</w:t>
      </w:r>
      <w:r w:rsidRPr="004E66EF">
        <w:rPr>
          <w:rFonts w:ascii="Calibri" w:hAnsi="Calibri"/>
          <w:spacing w:val="1"/>
          <w:sz w:val="16"/>
        </w:rPr>
        <w:t xml:space="preserve"> </w:t>
      </w:r>
      <w:r w:rsidRPr="004E66EF">
        <w:rPr>
          <w:rFonts w:ascii="Calibri" w:hAnsi="Calibri"/>
          <w:spacing w:val="-1"/>
          <w:sz w:val="16"/>
        </w:rPr>
        <w:t>07/202</w:t>
      </w:r>
      <w:r w:rsidR="004E66EF">
        <w:rPr>
          <w:rFonts w:ascii="Calibri" w:hAnsi="Calibri"/>
          <w:spacing w:val="-1"/>
          <w:sz w:val="16"/>
        </w:rPr>
        <w:t>1</w:t>
      </w:r>
      <w:r w:rsidRPr="004E66EF">
        <w:rPr>
          <w:rFonts w:ascii="Calibri" w:hAnsi="Calibri"/>
          <w:spacing w:val="-1"/>
          <w:sz w:val="16"/>
        </w:rPr>
        <w:t>.</w:t>
      </w:r>
    </w:p>
    <w:p w14:paraId="199AF7A1" w14:textId="77777777" w:rsidR="004A7E79" w:rsidRDefault="004A7E79">
      <w:pPr>
        <w:rPr>
          <w:rFonts w:ascii="Calibri" w:eastAsia="Calibri" w:hAnsi="Calibri" w:cs="Calibri"/>
          <w:sz w:val="16"/>
          <w:szCs w:val="16"/>
        </w:rPr>
      </w:pPr>
    </w:p>
    <w:p w14:paraId="691A915C" w14:textId="77777777" w:rsidR="004A7E79" w:rsidRDefault="004A7E79">
      <w:pPr>
        <w:spacing w:before="3"/>
        <w:rPr>
          <w:rFonts w:ascii="Calibri" w:eastAsia="Calibri" w:hAnsi="Calibri" w:cs="Calibri"/>
          <w:sz w:val="13"/>
          <w:szCs w:val="13"/>
        </w:rPr>
      </w:pPr>
    </w:p>
    <w:p w14:paraId="3B476744" w14:textId="77777777" w:rsidR="004A7E79" w:rsidRDefault="00C46101">
      <w:pPr>
        <w:pStyle w:val="Corpodetexto"/>
        <w:spacing w:line="276" w:lineRule="auto"/>
        <w:ind w:right="117"/>
      </w:pPr>
      <w:r>
        <w:t>A</w:t>
      </w:r>
      <w:r>
        <w:rPr>
          <w:spacing w:val="30"/>
        </w:rPr>
        <w:t xml:space="preserve"> </w:t>
      </w:r>
      <w:r>
        <w:rPr>
          <w:spacing w:val="-1"/>
        </w:rPr>
        <w:t>seguir,</w:t>
      </w:r>
      <w:r>
        <w:rPr>
          <w:spacing w:val="31"/>
        </w:rPr>
        <w:t xml:space="preserve"> </w:t>
      </w:r>
      <w:r>
        <w:t>a</w:t>
      </w:r>
      <w:r>
        <w:rPr>
          <w:spacing w:val="31"/>
        </w:rPr>
        <w:t xml:space="preserve"> </w:t>
      </w:r>
      <w:r>
        <w:t>tabela</w:t>
      </w:r>
      <w:r>
        <w:rPr>
          <w:spacing w:val="28"/>
        </w:rPr>
        <w:t xml:space="preserve"> </w:t>
      </w:r>
      <w:r>
        <w:rPr>
          <w:spacing w:val="-1"/>
        </w:rPr>
        <w:t>XIV.03</w:t>
      </w:r>
      <w:r>
        <w:rPr>
          <w:spacing w:val="30"/>
        </w:rPr>
        <w:t xml:space="preserve"> </w:t>
      </w:r>
      <w:r>
        <w:rPr>
          <w:spacing w:val="-1"/>
        </w:rPr>
        <w:t>apresenta</w:t>
      </w:r>
      <w:r>
        <w:rPr>
          <w:spacing w:val="29"/>
        </w:rPr>
        <w:t xml:space="preserve"> </w:t>
      </w:r>
      <w:r>
        <w:t>o</w:t>
      </w:r>
      <w:r>
        <w:rPr>
          <w:spacing w:val="33"/>
        </w:rPr>
        <w:t xml:space="preserve"> </w:t>
      </w:r>
      <w:r>
        <w:rPr>
          <w:spacing w:val="-1"/>
        </w:rPr>
        <w:t>quantitativo</w:t>
      </w:r>
      <w:r>
        <w:rPr>
          <w:spacing w:val="29"/>
        </w:rPr>
        <w:t xml:space="preserve"> </w:t>
      </w:r>
      <w:r>
        <w:rPr>
          <w:spacing w:val="-1"/>
        </w:rPr>
        <w:t>numérico</w:t>
      </w:r>
      <w:r>
        <w:rPr>
          <w:spacing w:val="33"/>
        </w:rPr>
        <w:t xml:space="preserve"> </w:t>
      </w:r>
      <w:r>
        <w:t>dos</w:t>
      </w:r>
      <w:r>
        <w:rPr>
          <w:spacing w:val="29"/>
        </w:rPr>
        <w:t xml:space="preserve"> </w:t>
      </w:r>
      <w:r>
        <w:rPr>
          <w:spacing w:val="-1"/>
        </w:rPr>
        <w:t>RPPS</w:t>
      </w:r>
      <w:r>
        <w:rPr>
          <w:spacing w:val="30"/>
        </w:rPr>
        <w:t xml:space="preserve"> </w:t>
      </w:r>
      <w:r>
        <w:rPr>
          <w:spacing w:val="-1"/>
        </w:rPr>
        <w:t>de</w:t>
      </w:r>
      <w:r>
        <w:rPr>
          <w:spacing w:val="37"/>
        </w:rPr>
        <w:t xml:space="preserve"> </w:t>
      </w:r>
      <w:r>
        <w:rPr>
          <w:spacing w:val="-1"/>
        </w:rPr>
        <w:t>acordo</w:t>
      </w:r>
      <w:r>
        <w:rPr>
          <w:spacing w:val="33"/>
        </w:rPr>
        <w:t xml:space="preserve"> </w:t>
      </w:r>
      <w:r>
        <w:rPr>
          <w:spacing w:val="-2"/>
        </w:rPr>
        <w:t>com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rPr>
          <w:spacing w:val="-1"/>
        </w:rPr>
        <w:t>natureza</w:t>
      </w:r>
      <w:r>
        <w:rPr>
          <w:spacing w:val="55"/>
        </w:rPr>
        <w:t xml:space="preserve"> </w:t>
      </w:r>
      <w:r>
        <w:rPr>
          <w:spacing w:val="-1"/>
        </w:rPr>
        <w:t>jurídica das</w:t>
      </w:r>
      <w:r>
        <w:t xml:space="preserve"> </w:t>
      </w:r>
      <w:r>
        <w:rPr>
          <w:spacing w:val="-1"/>
        </w:rPr>
        <w:t>unidades</w:t>
      </w:r>
      <w:r>
        <w:t xml:space="preserve"> </w:t>
      </w:r>
      <w:r>
        <w:rPr>
          <w:spacing w:val="-1"/>
        </w:rPr>
        <w:t>gestoras desses</w:t>
      </w:r>
      <w:r>
        <w:t xml:space="preserve"> </w:t>
      </w:r>
      <w:r>
        <w:rPr>
          <w:spacing w:val="-1"/>
        </w:rPr>
        <w:t>regimes,</w:t>
      </w:r>
      <w:r>
        <w:t xml:space="preserve"> </w:t>
      </w:r>
      <w:r>
        <w:rPr>
          <w:spacing w:val="-1"/>
        </w:rPr>
        <w:t>em</w:t>
      </w:r>
      <w:r>
        <w:rPr>
          <w:spacing w:val="1"/>
        </w:rPr>
        <w:t xml:space="preserve"> </w:t>
      </w:r>
      <w:r>
        <w:rPr>
          <w:spacing w:val="-1"/>
        </w:rPr>
        <w:t>complemento</w:t>
      </w:r>
      <w:r>
        <w:rPr>
          <w:spacing w:val="1"/>
        </w:rPr>
        <w:t xml:space="preserve"> </w:t>
      </w:r>
      <w:r>
        <w:rPr>
          <w:spacing w:val="-1"/>
        </w:rPr>
        <w:t>ao</w:t>
      </w:r>
      <w:r>
        <w:rPr>
          <w:spacing w:val="1"/>
        </w:rPr>
        <w:t xml:space="preserve"> </w:t>
      </w:r>
      <w:r>
        <w:rPr>
          <w:spacing w:val="-1"/>
        </w:rPr>
        <w:t>gráfico</w:t>
      </w:r>
      <w:r>
        <w:rPr>
          <w:spacing w:val="1"/>
        </w:rPr>
        <w:t xml:space="preserve"> </w:t>
      </w:r>
      <w:r>
        <w:rPr>
          <w:spacing w:val="-1"/>
        </w:rPr>
        <w:t>anterior.</w:t>
      </w:r>
    </w:p>
    <w:p w14:paraId="3D51644F" w14:textId="77777777" w:rsidR="004A7E79" w:rsidRDefault="004A7E79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768204E9" w14:textId="77777777" w:rsidR="004A7E79" w:rsidRPr="00F3235C" w:rsidRDefault="00C46101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F3235C">
        <w:rPr>
          <w:rFonts w:ascii="Calibri" w:hAnsi="Calibri"/>
          <w:b/>
          <w:color w:val="76923C" w:themeColor="accent3" w:themeShade="BF"/>
          <w:spacing w:val="-1"/>
          <w:sz w:val="20"/>
        </w:rPr>
        <w:t>Tabela</w:t>
      </w:r>
      <w:r w:rsidRPr="00F3235C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F3235C">
        <w:rPr>
          <w:rFonts w:ascii="Calibri" w:hAnsi="Calibri"/>
          <w:b/>
          <w:color w:val="76923C" w:themeColor="accent3" w:themeShade="BF"/>
          <w:sz w:val="20"/>
        </w:rPr>
        <w:t>XIV.03</w:t>
      </w:r>
      <w:r w:rsidRPr="00F3235C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F3235C">
        <w:rPr>
          <w:rFonts w:ascii="Calibri" w:hAnsi="Calibri"/>
          <w:b/>
          <w:color w:val="76923C" w:themeColor="accent3" w:themeShade="BF"/>
          <w:sz w:val="20"/>
        </w:rPr>
        <w:t>-</w:t>
      </w:r>
      <w:r w:rsidRPr="00F3235C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F3235C">
        <w:rPr>
          <w:rFonts w:ascii="Calibri" w:hAnsi="Calibri"/>
          <w:b/>
          <w:color w:val="76923C" w:themeColor="accent3" w:themeShade="BF"/>
          <w:sz w:val="20"/>
        </w:rPr>
        <w:t>Natureza</w:t>
      </w:r>
      <w:r w:rsidRPr="00F3235C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F3235C">
        <w:rPr>
          <w:rFonts w:ascii="Calibri" w:hAnsi="Calibri"/>
          <w:b/>
          <w:color w:val="76923C" w:themeColor="accent3" w:themeShade="BF"/>
          <w:spacing w:val="-1"/>
          <w:sz w:val="20"/>
        </w:rPr>
        <w:t>Jurídica</w:t>
      </w:r>
      <w:r w:rsidRPr="00F3235C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F3235C">
        <w:rPr>
          <w:rFonts w:ascii="Calibri" w:hAnsi="Calibri"/>
          <w:b/>
          <w:color w:val="76923C" w:themeColor="accent3" w:themeShade="BF"/>
          <w:sz w:val="20"/>
        </w:rPr>
        <w:t>dos</w:t>
      </w:r>
      <w:r w:rsidRPr="00F3235C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F3235C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F3235C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F3235C">
        <w:rPr>
          <w:rFonts w:ascii="Calibri" w:hAnsi="Calibri"/>
          <w:b/>
          <w:color w:val="76923C" w:themeColor="accent3" w:themeShade="BF"/>
          <w:sz w:val="20"/>
        </w:rPr>
        <w:t>por</w:t>
      </w:r>
      <w:r w:rsidRPr="00F3235C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F3235C">
        <w:rPr>
          <w:rFonts w:ascii="Calibri" w:hAnsi="Calibri"/>
          <w:b/>
          <w:color w:val="76923C" w:themeColor="accent3" w:themeShade="BF"/>
          <w:spacing w:val="-1"/>
          <w:sz w:val="20"/>
        </w:rPr>
        <w:t>Região</w:t>
      </w:r>
    </w:p>
    <w:p w14:paraId="75035328" w14:textId="77777777" w:rsidR="004A7E79" w:rsidRDefault="004A7E79">
      <w:pPr>
        <w:spacing w:before="10"/>
        <w:rPr>
          <w:rFonts w:ascii="Calibri" w:eastAsia="Calibri" w:hAnsi="Calibri" w:cs="Calibri"/>
          <w:b/>
          <w:bCs/>
          <w:sz w:val="7"/>
          <w:szCs w:val="7"/>
        </w:rPr>
      </w:pPr>
    </w:p>
    <w:tbl>
      <w:tblPr>
        <w:tblW w:w="688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480"/>
        <w:gridCol w:w="1480"/>
        <w:gridCol w:w="1480"/>
        <w:gridCol w:w="1480"/>
      </w:tblGrid>
      <w:tr w:rsidR="00C41990" w:rsidRPr="00C41990" w14:paraId="4CB4FA74" w14:textId="77777777" w:rsidTr="00C41990">
        <w:trPr>
          <w:trHeight w:val="900"/>
        </w:trPr>
        <w:tc>
          <w:tcPr>
            <w:tcW w:w="960" w:type="dxa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667FE95E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REGIÃO</w:t>
            </w:r>
          </w:p>
        </w:tc>
        <w:tc>
          <w:tcPr>
            <w:tcW w:w="148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5428AA1E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ADMINISTRAÇÃO DIRETA</w:t>
            </w:r>
          </w:p>
        </w:tc>
        <w:tc>
          <w:tcPr>
            <w:tcW w:w="148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37131B1D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ADMINISTRAÇÃO INDIRETA (AUTARQUIAS E FUNDAÇÕES)</w:t>
            </w:r>
          </w:p>
        </w:tc>
        <w:tc>
          <w:tcPr>
            <w:tcW w:w="148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7303F5AF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 xml:space="preserve">NÃO </w:t>
            </w:r>
            <w:r w:rsidRPr="00C41990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br/>
              <w:t>INFORMADO</w:t>
            </w:r>
          </w:p>
        </w:tc>
        <w:tc>
          <w:tcPr>
            <w:tcW w:w="148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79F525B8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 xml:space="preserve">TOTAL </w:t>
            </w:r>
            <w:r w:rsidRPr="00C41990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br/>
              <w:t>GERAL</w:t>
            </w:r>
          </w:p>
        </w:tc>
      </w:tr>
      <w:tr w:rsidR="00C41990" w:rsidRPr="00C41990" w14:paraId="250C5CA1" w14:textId="77777777" w:rsidTr="00C4199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5F922A9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CO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1B38429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127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EE1FFC5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196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F1E1177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F90E775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330</w:t>
            </w:r>
          </w:p>
        </w:tc>
      </w:tr>
      <w:tr w:rsidR="00C41990" w:rsidRPr="00C41990" w14:paraId="74857841" w14:textId="77777777" w:rsidTr="00C4199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64A6055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E5E8088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A75D194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4F5CB05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47A57C1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125</w:t>
            </w:r>
          </w:p>
        </w:tc>
      </w:tr>
      <w:tr w:rsidR="00C41990" w:rsidRPr="00C41990" w14:paraId="473A077B" w14:textId="77777777" w:rsidTr="00C4199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F633A18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NE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CB87486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B5B0F4C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337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F66AF8C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131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1697F01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559</w:t>
            </w:r>
          </w:p>
        </w:tc>
      </w:tr>
      <w:tr w:rsidR="00C41990" w:rsidRPr="00C41990" w14:paraId="2941B6A2" w14:textId="77777777" w:rsidTr="00C4199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83DC36B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S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47E94A0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392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7186CCE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186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F12FAE4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62FF7C8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582</w:t>
            </w:r>
          </w:p>
        </w:tc>
      </w:tr>
      <w:tr w:rsidR="00C41990" w:rsidRPr="00C41990" w14:paraId="20AC29E9" w14:textId="77777777" w:rsidTr="00C4199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9082BCF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SE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9857E90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1553667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448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D14C9F6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18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194B337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556</w:t>
            </w:r>
          </w:p>
        </w:tc>
      </w:tr>
      <w:tr w:rsidR="00C41990" w:rsidRPr="00C41990" w14:paraId="38C5C19D" w14:textId="77777777" w:rsidTr="00C41990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7D09CD3" w14:textId="77777777" w:rsidR="00C41990" w:rsidRPr="00C41990" w:rsidRDefault="00C41990" w:rsidP="00C41990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91D0193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731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8D243B7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1240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57C78C1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181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3316393" w14:textId="77777777" w:rsidR="00C41990" w:rsidRPr="00C41990" w:rsidRDefault="00C41990" w:rsidP="00C41990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C41990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2152</w:t>
            </w:r>
          </w:p>
        </w:tc>
      </w:tr>
    </w:tbl>
    <w:p w14:paraId="5DFDF0DE" w14:textId="77777777" w:rsidR="004A7E79" w:rsidRDefault="00C46101">
      <w:pPr>
        <w:spacing w:before="119"/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 w:rsidR="00F3235C">
        <w:rPr>
          <w:rFonts w:ascii="Calibri" w:hAnsi="Calibri"/>
          <w:sz w:val="16"/>
        </w:rPr>
        <w:t>12/2020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07/202</w:t>
      </w:r>
      <w:r w:rsidR="00F3235C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)</w:t>
      </w:r>
    </w:p>
    <w:p w14:paraId="720E620A" w14:textId="77777777" w:rsidR="004A7E79" w:rsidRDefault="004A7E79">
      <w:pPr>
        <w:rPr>
          <w:rFonts w:ascii="Calibri" w:eastAsia="Calibri" w:hAnsi="Calibri" w:cs="Calibri"/>
          <w:sz w:val="16"/>
          <w:szCs w:val="16"/>
        </w:rPr>
        <w:sectPr w:rsidR="004A7E79">
          <w:footerReference w:type="default" r:id="rId11"/>
          <w:pgSz w:w="11910" w:h="16840"/>
          <w:pgMar w:top="1380" w:right="960" w:bottom="1200" w:left="980" w:header="0" w:footer="1002" w:gutter="0"/>
          <w:cols w:space="720"/>
        </w:sectPr>
      </w:pPr>
    </w:p>
    <w:p w14:paraId="2CD42154" w14:textId="242C23C2" w:rsidR="004A7E79" w:rsidRDefault="00C46101">
      <w:pPr>
        <w:pStyle w:val="Corpodetexto"/>
        <w:spacing w:before="39" w:line="276" w:lineRule="auto"/>
        <w:ind w:right="115"/>
        <w:jc w:val="both"/>
      </w:pPr>
      <w:r>
        <w:lastRenderedPageBreak/>
        <w:t>O</w:t>
      </w:r>
      <w:r>
        <w:rPr>
          <w:spacing w:val="6"/>
        </w:rPr>
        <w:t xml:space="preserve"> </w:t>
      </w:r>
      <w:r>
        <w:rPr>
          <w:spacing w:val="-1"/>
        </w:rPr>
        <w:t>gráfico</w:t>
      </w:r>
      <w:r>
        <w:rPr>
          <w:spacing w:val="9"/>
        </w:rPr>
        <w:t xml:space="preserve"> </w:t>
      </w:r>
      <w:r>
        <w:rPr>
          <w:sz w:val="20"/>
        </w:rPr>
        <w:t>XIV.04</w:t>
      </w:r>
      <w:r>
        <w:rPr>
          <w:spacing w:val="6"/>
          <w:sz w:val="20"/>
        </w:rPr>
        <w:t xml:space="preserve"> </w:t>
      </w:r>
      <w:r>
        <w:rPr>
          <w:spacing w:val="-1"/>
        </w:rPr>
        <w:t>apresenta</w:t>
      </w:r>
      <w:r>
        <w:rPr>
          <w:spacing w:val="5"/>
        </w:rPr>
        <w:t xml:space="preserve"> </w:t>
      </w:r>
      <w:r>
        <w:t>o</w:t>
      </w:r>
      <w:r>
        <w:rPr>
          <w:spacing w:val="8"/>
        </w:rPr>
        <w:t xml:space="preserve"> </w:t>
      </w:r>
      <w:r>
        <w:rPr>
          <w:spacing w:val="-1"/>
        </w:rPr>
        <w:t>nível</w:t>
      </w:r>
      <w:r>
        <w:rPr>
          <w:spacing w:val="6"/>
        </w:rPr>
        <w:t xml:space="preserve"> </w:t>
      </w:r>
      <w:r>
        <w:rPr>
          <w:spacing w:val="-1"/>
        </w:rPr>
        <w:t>de</w:t>
      </w:r>
      <w:r>
        <w:rPr>
          <w:spacing w:val="10"/>
        </w:rPr>
        <w:t xml:space="preserve"> </w:t>
      </w:r>
      <w:r>
        <w:rPr>
          <w:spacing w:val="-1"/>
        </w:rPr>
        <w:t>representatividade</w:t>
      </w:r>
      <w:r>
        <w:rPr>
          <w:spacing w:val="9"/>
        </w:rPr>
        <w:t xml:space="preserve"> </w:t>
      </w:r>
      <w:r>
        <w:t>dos</w:t>
      </w:r>
      <w:r>
        <w:rPr>
          <w:spacing w:val="6"/>
        </w:rPr>
        <w:t xml:space="preserve"> </w:t>
      </w:r>
      <w:r>
        <w:rPr>
          <w:spacing w:val="-1"/>
        </w:rPr>
        <w:t>segurados</w:t>
      </w:r>
      <w:r>
        <w:rPr>
          <w:spacing w:val="7"/>
        </w:rPr>
        <w:t xml:space="preserve"> </w:t>
      </w:r>
      <w:r>
        <w:rPr>
          <w:spacing w:val="-1"/>
        </w:rPr>
        <w:t>juntos</w:t>
      </w:r>
      <w:r>
        <w:rPr>
          <w:spacing w:val="7"/>
        </w:rPr>
        <w:t xml:space="preserve"> </w:t>
      </w:r>
      <w:r>
        <w:rPr>
          <w:spacing w:val="-1"/>
        </w:rPr>
        <w:t>aos</w:t>
      </w:r>
      <w:r>
        <w:rPr>
          <w:spacing w:val="6"/>
        </w:rPr>
        <w:t xml:space="preserve"> </w:t>
      </w:r>
      <w:r>
        <w:rPr>
          <w:spacing w:val="-1"/>
        </w:rPr>
        <w:t>órgãos</w:t>
      </w:r>
      <w:r>
        <w:rPr>
          <w:spacing w:val="7"/>
        </w:rPr>
        <w:t xml:space="preserve"> </w:t>
      </w:r>
      <w:r>
        <w:rPr>
          <w:spacing w:val="-1"/>
        </w:rPr>
        <w:t>colegiados</w:t>
      </w:r>
      <w:r>
        <w:rPr>
          <w:spacing w:val="71"/>
        </w:rPr>
        <w:t xml:space="preserve"> </w:t>
      </w:r>
      <w:r>
        <w:rPr>
          <w:spacing w:val="-1"/>
        </w:rPr>
        <w:t>de</w:t>
      </w:r>
      <w:r>
        <w:rPr>
          <w:spacing w:val="48"/>
        </w:rPr>
        <w:t xml:space="preserve"> </w:t>
      </w:r>
      <w:r>
        <w:rPr>
          <w:spacing w:val="-1"/>
        </w:rPr>
        <w:t>deliberação</w:t>
      </w:r>
      <w:r>
        <w:rPr>
          <w:spacing w:val="48"/>
        </w:rPr>
        <w:t xml:space="preserve"> </w:t>
      </w:r>
      <w:r>
        <w:rPr>
          <w:spacing w:val="-1"/>
        </w:rPr>
        <w:t>dos</w:t>
      </w:r>
      <w:r>
        <w:rPr>
          <w:spacing w:val="47"/>
        </w:rPr>
        <w:t xml:space="preserve"> </w:t>
      </w:r>
      <w:r>
        <w:rPr>
          <w:spacing w:val="-1"/>
        </w:rPr>
        <w:t>RPPS.</w:t>
      </w:r>
      <w:r>
        <w:rPr>
          <w:spacing w:val="47"/>
        </w:rPr>
        <w:t xml:space="preserve"> </w:t>
      </w:r>
      <w:r>
        <w:rPr>
          <w:spacing w:val="-1"/>
        </w:rPr>
        <w:t>Dentre</w:t>
      </w:r>
      <w:r>
        <w:rPr>
          <w:spacing w:val="47"/>
        </w:rPr>
        <w:t xml:space="preserve"> </w:t>
      </w:r>
      <w:r>
        <w:rPr>
          <w:spacing w:val="-1"/>
        </w:rPr>
        <w:t>os</w:t>
      </w:r>
      <w:r>
        <w:rPr>
          <w:spacing w:val="47"/>
        </w:rPr>
        <w:t xml:space="preserve"> </w:t>
      </w:r>
      <w:r>
        <w:rPr>
          <w:spacing w:val="-1"/>
        </w:rPr>
        <w:t>2.15</w:t>
      </w:r>
      <w:r w:rsidR="00840DA1">
        <w:rPr>
          <w:spacing w:val="-1"/>
        </w:rPr>
        <w:t>2</w:t>
      </w:r>
      <w:r>
        <w:rPr>
          <w:spacing w:val="48"/>
        </w:rPr>
        <w:t xml:space="preserve"> </w:t>
      </w:r>
      <w:r>
        <w:rPr>
          <w:spacing w:val="-1"/>
        </w:rPr>
        <w:t>regimes</w:t>
      </w:r>
      <w:r>
        <w:rPr>
          <w:spacing w:val="46"/>
        </w:rPr>
        <w:t xml:space="preserve"> </w:t>
      </w:r>
      <w:r>
        <w:rPr>
          <w:spacing w:val="-1"/>
        </w:rPr>
        <w:t>próprios,</w:t>
      </w:r>
      <w:r>
        <w:rPr>
          <w:spacing w:val="44"/>
        </w:rPr>
        <w:t xml:space="preserve"> </w:t>
      </w:r>
      <w:r>
        <w:rPr>
          <w:spacing w:val="-1"/>
        </w:rPr>
        <w:t>19,5%</w:t>
      </w:r>
      <w:r>
        <w:rPr>
          <w:spacing w:val="47"/>
        </w:rPr>
        <w:t xml:space="preserve"> </w:t>
      </w:r>
      <w:r>
        <w:rPr>
          <w:spacing w:val="-2"/>
        </w:rPr>
        <w:t>são</w:t>
      </w:r>
      <w:r>
        <w:rPr>
          <w:spacing w:val="47"/>
        </w:rPr>
        <w:t xml:space="preserve"> </w:t>
      </w:r>
      <w:r>
        <w:rPr>
          <w:spacing w:val="-1"/>
        </w:rPr>
        <w:t>considerados</w:t>
      </w:r>
      <w:r>
        <w:rPr>
          <w:spacing w:val="47"/>
        </w:rPr>
        <w:t xml:space="preserve"> </w:t>
      </w:r>
      <w:r w:rsidR="00840DA1">
        <w:rPr>
          <w:spacing w:val="-2"/>
        </w:rPr>
        <w:t>com</w:t>
      </w:r>
      <w:r w:rsidR="00840DA1">
        <w:t xml:space="preserve"> baixa</w:t>
      </w:r>
      <w:r>
        <w:rPr>
          <w:spacing w:val="74"/>
        </w:rPr>
        <w:t xml:space="preserve"> </w:t>
      </w:r>
      <w:r>
        <w:rPr>
          <w:spacing w:val="-1"/>
        </w:rPr>
        <w:t>representatividade,</w:t>
      </w:r>
      <w:r>
        <w:rPr>
          <w:spacing w:val="-7"/>
        </w:rPr>
        <w:t xml:space="preserve"> </w:t>
      </w:r>
      <w:r>
        <w:rPr>
          <w:spacing w:val="-1"/>
        </w:rPr>
        <w:t>35,1%</w:t>
      </w:r>
      <w:r>
        <w:rPr>
          <w:spacing w:val="-9"/>
        </w:rPr>
        <w:t xml:space="preserve"> </w:t>
      </w:r>
      <w:r>
        <w:rPr>
          <w:spacing w:val="-1"/>
        </w:rPr>
        <w:t>são</w:t>
      </w:r>
      <w:r>
        <w:rPr>
          <w:spacing w:val="-6"/>
        </w:rPr>
        <w:t xml:space="preserve"> </w:t>
      </w:r>
      <w:r>
        <w:rPr>
          <w:spacing w:val="-1"/>
        </w:rPr>
        <w:t>conselhos</w:t>
      </w:r>
      <w:r>
        <w:rPr>
          <w:spacing w:val="-7"/>
        </w:rPr>
        <w:t xml:space="preserve"> </w:t>
      </w:r>
      <w:r>
        <w:rPr>
          <w:spacing w:val="-1"/>
        </w:rPr>
        <w:t>paritários</w:t>
      </w:r>
      <w:r>
        <w:rPr>
          <w:spacing w:val="-7"/>
        </w:rPr>
        <w:t xml:space="preserve"> </w:t>
      </w:r>
      <w:r>
        <w:t>e</w:t>
      </w:r>
      <w:r>
        <w:rPr>
          <w:spacing w:val="-6"/>
        </w:rPr>
        <w:t xml:space="preserve"> </w:t>
      </w:r>
      <w:r>
        <w:rPr>
          <w:spacing w:val="-1"/>
        </w:rPr>
        <w:t>39,9%</w:t>
      </w:r>
      <w:r>
        <w:rPr>
          <w:spacing w:val="-6"/>
        </w:rPr>
        <w:t xml:space="preserve"> </w:t>
      </w:r>
      <w:r>
        <w:rPr>
          <w:spacing w:val="-1"/>
        </w:rPr>
        <w:t>têm</w:t>
      </w:r>
      <w:r>
        <w:rPr>
          <w:spacing w:val="-6"/>
        </w:rPr>
        <w:t xml:space="preserve"> </w:t>
      </w:r>
      <w:r>
        <w:t>o</w:t>
      </w:r>
      <w:r>
        <w:rPr>
          <w:spacing w:val="-6"/>
        </w:rPr>
        <w:t xml:space="preserve"> </w:t>
      </w:r>
      <w:r>
        <w:rPr>
          <w:spacing w:val="-1"/>
        </w:rPr>
        <w:t>seu</w:t>
      </w:r>
      <w:r>
        <w:rPr>
          <w:spacing w:val="-7"/>
        </w:rPr>
        <w:t xml:space="preserve"> </w:t>
      </w:r>
      <w:r>
        <w:rPr>
          <w:spacing w:val="-1"/>
        </w:rPr>
        <w:t>conselho</w:t>
      </w:r>
      <w:r>
        <w:rPr>
          <w:spacing w:val="-6"/>
        </w:rPr>
        <w:t xml:space="preserve"> </w:t>
      </w:r>
      <w:r>
        <w:rPr>
          <w:spacing w:val="-1"/>
        </w:rPr>
        <w:t>composto</w:t>
      </w:r>
      <w:r>
        <w:rPr>
          <w:spacing w:val="-5"/>
        </w:rPr>
        <w:t xml:space="preserve"> </w:t>
      </w:r>
      <w:r>
        <w:rPr>
          <w:spacing w:val="-1"/>
        </w:rPr>
        <w:t>por</w:t>
      </w:r>
      <w:r>
        <w:rPr>
          <w:spacing w:val="-7"/>
        </w:rPr>
        <w:t xml:space="preserve"> </w:t>
      </w:r>
      <w:r>
        <w:t>mais</w:t>
      </w:r>
      <w:r>
        <w:rPr>
          <w:spacing w:val="-7"/>
        </w:rPr>
        <w:t xml:space="preserve"> </w:t>
      </w:r>
      <w:r>
        <w:rPr>
          <w:spacing w:val="-1"/>
        </w:rPr>
        <w:t>segurados</w:t>
      </w:r>
      <w:r>
        <w:rPr>
          <w:spacing w:val="69"/>
        </w:rPr>
        <w:t xml:space="preserve"> </w:t>
      </w:r>
      <w:r>
        <w:rPr>
          <w:spacing w:val="-1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que</w:t>
      </w:r>
      <w:r>
        <w:rPr>
          <w:spacing w:val="-6"/>
        </w:rPr>
        <w:t xml:space="preserve"> </w:t>
      </w:r>
      <w:r>
        <w:rPr>
          <w:spacing w:val="-1"/>
        </w:rPr>
        <w:t>representantes</w:t>
      </w:r>
      <w:r>
        <w:rPr>
          <w:spacing w:val="-7"/>
        </w:rPr>
        <w:t xml:space="preserve"> </w:t>
      </w:r>
      <w:r>
        <w:rPr>
          <w:spacing w:val="-1"/>
        </w:rPr>
        <w:t>patronais.</w:t>
      </w:r>
      <w:r>
        <w:rPr>
          <w:spacing w:val="-5"/>
        </w:rPr>
        <w:t xml:space="preserve"> </w:t>
      </w:r>
      <w:r w:rsidR="00CB37CB">
        <w:rPr>
          <w:spacing w:val="-5"/>
        </w:rPr>
        <w:t>Os e</w:t>
      </w:r>
      <w:r>
        <w:rPr>
          <w:spacing w:val="-1"/>
        </w:rPr>
        <w:t>ntes</w:t>
      </w:r>
      <w:r>
        <w:rPr>
          <w:spacing w:val="-7"/>
        </w:rPr>
        <w:t xml:space="preserve"> </w:t>
      </w:r>
      <w:r>
        <w:rPr>
          <w:spacing w:val="-1"/>
        </w:rPr>
        <w:t>que</w:t>
      </w:r>
      <w:r>
        <w:rPr>
          <w:spacing w:val="-6"/>
        </w:rPr>
        <w:t xml:space="preserve"> </w:t>
      </w:r>
      <w:r>
        <w:rPr>
          <w:spacing w:val="-1"/>
        </w:rPr>
        <w:t>não</w:t>
      </w:r>
      <w:r>
        <w:rPr>
          <w:spacing w:val="-6"/>
        </w:rPr>
        <w:t xml:space="preserve"> </w:t>
      </w:r>
      <w:r>
        <w:rPr>
          <w:spacing w:val="-1"/>
        </w:rPr>
        <w:t>apresentaram</w:t>
      </w:r>
      <w:r>
        <w:rPr>
          <w:spacing w:val="-6"/>
        </w:rPr>
        <w:t xml:space="preserve"> </w:t>
      </w:r>
      <w:r>
        <w:rPr>
          <w:spacing w:val="-1"/>
        </w:rPr>
        <w:t>informações</w:t>
      </w:r>
      <w:r>
        <w:rPr>
          <w:spacing w:val="-7"/>
        </w:rPr>
        <w:t xml:space="preserve"> </w:t>
      </w:r>
      <w:r>
        <w:rPr>
          <w:spacing w:val="-1"/>
        </w:rPr>
        <w:t>de</w:t>
      </w:r>
      <w:r>
        <w:rPr>
          <w:spacing w:val="-6"/>
        </w:rPr>
        <w:t xml:space="preserve"> </w:t>
      </w:r>
      <w:r>
        <w:rPr>
          <w:spacing w:val="-1"/>
        </w:rPr>
        <w:t>composição</w:t>
      </w:r>
      <w:r>
        <w:rPr>
          <w:spacing w:val="-6"/>
        </w:rPr>
        <w:t xml:space="preserve"> </w:t>
      </w:r>
      <w:r>
        <w:rPr>
          <w:spacing w:val="-1"/>
        </w:rPr>
        <w:t>de</w:t>
      </w:r>
      <w:r>
        <w:rPr>
          <w:spacing w:val="-6"/>
        </w:rPr>
        <w:t xml:space="preserve"> </w:t>
      </w:r>
      <w:r>
        <w:rPr>
          <w:spacing w:val="-1"/>
        </w:rPr>
        <w:t>seus</w:t>
      </w:r>
      <w:r>
        <w:rPr>
          <w:spacing w:val="-7"/>
        </w:rPr>
        <w:t xml:space="preserve"> </w:t>
      </w:r>
      <w:r>
        <w:rPr>
          <w:spacing w:val="-2"/>
        </w:rPr>
        <w:t>conselho</w:t>
      </w:r>
      <w:r w:rsidR="00CB37CB">
        <w:rPr>
          <w:spacing w:val="-2"/>
        </w:rPr>
        <w:t xml:space="preserve">s nos demonstrativos enviados à Secretaria de Previdência </w:t>
      </w:r>
      <w:r>
        <w:rPr>
          <w:spacing w:val="-1"/>
        </w:rPr>
        <w:t>totalizam</w:t>
      </w:r>
      <w:r>
        <w:t xml:space="preserve"> </w:t>
      </w:r>
      <w:r>
        <w:rPr>
          <w:spacing w:val="-1"/>
        </w:rPr>
        <w:t>5,3%.</w:t>
      </w:r>
    </w:p>
    <w:p w14:paraId="610F6B8E" w14:textId="77777777" w:rsidR="004A7E79" w:rsidRDefault="004A7E79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279E10D6" w14:textId="77777777" w:rsidR="004A7E79" w:rsidRPr="00840DA1" w:rsidRDefault="00C46101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840DA1">
        <w:rPr>
          <w:rFonts w:ascii="Calibri" w:hAnsi="Calibri"/>
          <w:b/>
          <w:color w:val="76923C" w:themeColor="accent3" w:themeShade="BF"/>
          <w:spacing w:val="-1"/>
          <w:sz w:val="20"/>
        </w:rPr>
        <w:t>Gráfico</w:t>
      </w:r>
      <w:r w:rsidRPr="00840DA1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pacing w:val="-1"/>
          <w:sz w:val="20"/>
        </w:rPr>
        <w:t>XIV.04</w:t>
      </w:r>
      <w:r w:rsidRPr="00840DA1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z w:val="20"/>
        </w:rPr>
        <w:t>-</w:t>
      </w:r>
      <w:r w:rsidRPr="00840DA1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z w:val="20"/>
        </w:rPr>
        <w:t>Número</w:t>
      </w:r>
      <w:r w:rsidRPr="00840DA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z w:val="20"/>
        </w:rPr>
        <w:t>de</w:t>
      </w:r>
      <w:r w:rsidRPr="00840DA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pacing w:val="-1"/>
          <w:sz w:val="20"/>
        </w:rPr>
        <w:t>entes</w:t>
      </w:r>
      <w:r w:rsidRPr="00840DA1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z w:val="20"/>
        </w:rPr>
        <w:t>com</w:t>
      </w:r>
      <w:r w:rsidRPr="00840DA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pacing w:val="-1"/>
          <w:sz w:val="20"/>
        </w:rPr>
        <w:t>Representatividade</w:t>
      </w:r>
      <w:r w:rsidRPr="00840DA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z w:val="20"/>
        </w:rPr>
        <w:t>dos</w:t>
      </w:r>
      <w:r w:rsidRPr="00840DA1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pacing w:val="-1"/>
          <w:sz w:val="20"/>
        </w:rPr>
        <w:t>Conselheiros</w:t>
      </w:r>
      <w:r w:rsidRPr="00840DA1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z w:val="20"/>
        </w:rPr>
        <w:t>dos</w:t>
      </w:r>
      <w:r w:rsidRPr="00840DA1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840DA1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</w:p>
    <w:p w14:paraId="75F8AAF2" w14:textId="583BC613" w:rsidR="004A7E79" w:rsidRDefault="00960E3E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082AB0B4" wp14:editId="43229F6B">
            <wp:extent cx="5400000" cy="3362400"/>
            <wp:effectExtent l="0" t="0" r="0" b="0"/>
            <wp:docPr id="4" name="Gráfico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5FC2F182" w14:textId="525DA12E" w:rsidR="004A7E79" w:rsidRDefault="00C46101">
      <w:pPr>
        <w:spacing w:before="128"/>
        <w:ind w:left="100"/>
        <w:rPr>
          <w:rFonts w:ascii="Calibri" w:eastAsia="Calibri" w:hAnsi="Calibri" w:cs="Calibri"/>
          <w:sz w:val="16"/>
          <w:szCs w:val="16"/>
        </w:rPr>
      </w:pPr>
      <w:r w:rsidRPr="00960E3E">
        <w:rPr>
          <w:rFonts w:ascii="Calibri" w:hAnsi="Calibri"/>
          <w:spacing w:val="-1"/>
          <w:sz w:val="16"/>
        </w:rPr>
        <w:t>Fonte:</w:t>
      </w:r>
      <w:r w:rsidRPr="00960E3E">
        <w:rPr>
          <w:rFonts w:ascii="Calibri" w:hAnsi="Calibri"/>
          <w:sz w:val="16"/>
        </w:rPr>
        <w:t xml:space="preserve"> </w:t>
      </w:r>
      <w:r w:rsidRPr="00960E3E">
        <w:rPr>
          <w:rFonts w:ascii="Calibri" w:hAnsi="Calibri"/>
          <w:spacing w:val="-1"/>
          <w:sz w:val="16"/>
        </w:rPr>
        <w:t>SRPPS/SPREV/ME</w:t>
      </w:r>
      <w:r w:rsidRPr="00960E3E">
        <w:rPr>
          <w:rFonts w:ascii="Calibri" w:hAnsi="Calibri"/>
          <w:spacing w:val="1"/>
          <w:sz w:val="16"/>
        </w:rPr>
        <w:t xml:space="preserve"> </w:t>
      </w:r>
      <w:r w:rsidRPr="00960E3E">
        <w:rPr>
          <w:rFonts w:ascii="Calibri" w:hAnsi="Calibri"/>
          <w:sz w:val="16"/>
        </w:rPr>
        <w:t>-</w:t>
      </w:r>
      <w:r w:rsidRPr="00960E3E">
        <w:rPr>
          <w:rFonts w:ascii="Calibri" w:hAnsi="Calibri"/>
          <w:spacing w:val="-2"/>
          <w:sz w:val="16"/>
        </w:rPr>
        <w:t xml:space="preserve"> </w:t>
      </w:r>
      <w:r w:rsidRPr="00960E3E">
        <w:rPr>
          <w:rFonts w:ascii="Calibri" w:hAnsi="Calibri"/>
          <w:spacing w:val="-1"/>
          <w:sz w:val="16"/>
        </w:rPr>
        <w:t>CADPREV</w:t>
      </w:r>
      <w:r w:rsidRPr="00960E3E">
        <w:rPr>
          <w:rFonts w:ascii="Calibri" w:hAnsi="Calibri"/>
          <w:sz w:val="16"/>
        </w:rPr>
        <w:t xml:space="preserve"> </w:t>
      </w:r>
      <w:r w:rsidRPr="00960E3E">
        <w:rPr>
          <w:rFonts w:ascii="Calibri" w:hAnsi="Calibri"/>
          <w:spacing w:val="-2"/>
          <w:sz w:val="16"/>
        </w:rPr>
        <w:t>(posição</w:t>
      </w:r>
      <w:r w:rsidRPr="00960E3E">
        <w:rPr>
          <w:rFonts w:ascii="Calibri" w:hAnsi="Calibri"/>
          <w:spacing w:val="-1"/>
          <w:sz w:val="16"/>
        </w:rPr>
        <w:t xml:space="preserve"> em</w:t>
      </w:r>
      <w:r w:rsidRPr="00960E3E">
        <w:rPr>
          <w:rFonts w:ascii="Calibri" w:hAnsi="Calibri"/>
          <w:spacing w:val="1"/>
          <w:sz w:val="16"/>
        </w:rPr>
        <w:t xml:space="preserve"> </w:t>
      </w:r>
      <w:r w:rsidRPr="00960E3E">
        <w:rPr>
          <w:rFonts w:ascii="Calibri" w:hAnsi="Calibri"/>
          <w:sz w:val="16"/>
        </w:rPr>
        <w:t>12/20</w:t>
      </w:r>
      <w:r w:rsidR="00960E3E" w:rsidRPr="00960E3E">
        <w:rPr>
          <w:rFonts w:ascii="Calibri" w:hAnsi="Calibri"/>
          <w:sz w:val="16"/>
        </w:rPr>
        <w:t>20</w:t>
      </w:r>
      <w:r w:rsidRPr="00960E3E">
        <w:rPr>
          <w:rFonts w:ascii="Calibri" w:hAnsi="Calibri"/>
          <w:sz w:val="16"/>
        </w:rPr>
        <w:t xml:space="preserve">, </w:t>
      </w:r>
      <w:r w:rsidRPr="00960E3E">
        <w:rPr>
          <w:rFonts w:ascii="Calibri" w:hAnsi="Calibri"/>
          <w:spacing w:val="-1"/>
          <w:sz w:val="16"/>
        </w:rPr>
        <w:t>conforme base de dados extraída</w:t>
      </w:r>
      <w:r w:rsidRPr="00960E3E">
        <w:rPr>
          <w:rFonts w:ascii="Calibri" w:hAnsi="Calibri"/>
          <w:spacing w:val="1"/>
          <w:sz w:val="16"/>
        </w:rPr>
        <w:t xml:space="preserve"> </w:t>
      </w:r>
      <w:r w:rsidRPr="00960E3E">
        <w:rPr>
          <w:rFonts w:ascii="Calibri" w:hAnsi="Calibri"/>
          <w:spacing w:val="-1"/>
          <w:sz w:val="16"/>
        </w:rPr>
        <w:t>em</w:t>
      </w:r>
      <w:r w:rsidRPr="00960E3E">
        <w:rPr>
          <w:rFonts w:ascii="Calibri" w:hAnsi="Calibri"/>
          <w:spacing w:val="1"/>
          <w:sz w:val="16"/>
        </w:rPr>
        <w:t xml:space="preserve"> </w:t>
      </w:r>
      <w:r w:rsidRPr="00960E3E">
        <w:rPr>
          <w:rFonts w:ascii="Calibri" w:hAnsi="Calibri"/>
          <w:spacing w:val="-1"/>
          <w:sz w:val="16"/>
        </w:rPr>
        <w:t>07/202</w:t>
      </w:r>
      <w:r w:rsidR="00960E3E" w:rsidRPr="00960E3E">
        <w:rPr>
          <w:rFonts w:ascii="Calibri" w:hAnsi="Calibri"/>
          <w:spacing w:val="-1"/>
          <w:sz w:val="16"/>
        </w:rPr>
        <w:t>1</w:t>
      </w:r>
      <w:r w:rsidRPr="00960E3E">
        <w:rPr>
          <w:rFonts w:ascii="Calibri" w:hAnsi="Calibri"/>
          <w:spacing w:val="-1"/>
          <w:sz w:val="16"/>
        </w:rPr>
        <w:t>)</w:t>
      </w:r>
    </w:p>
    <w:p w14:paraId="54B80222" w14:textId="77777777" w:rsidR="004A7E79" w:rsidRDefault="004A7E79">
      <w:pPr>
        <w:rPr>
          <w:rFonts w:ascii="Calibri" w:eastAsia="Calibri" w:hAnsi="Calibri" w:cs="Calibri"/>
          <w:sz w:val="16"/>
          <w:szCs w:val="16"/>
        </w:rPr>
      </w:pPr>
    </w:p>
    <w:p w14:paraId="3236C07F" w14:textId="77777777" w:rsidR="004A7E79" w:rsidRDefault="004A7E79">
      <w:pPr>
        <w:spacing w:before="3"/>
        <w:rPr>
          <w:rFonts w:ascii="Calibri" w:eastAsia="Calibri" w:hAnsi="Calibri" w:cs="Calibri"/>
          <w:sz w:val="13"/>
          <w:szCs w:val="13"/>
        </w:rPr>
      </w:pPr>
    </w:p>
    <w:p w14:paraId="7983A26C" w14:textId="77777777" w:rsidR="004A7E79" w:rsidRPr="00960E3E" w:rsidRDefault="00C46101">
      <w:pPr>
        <w:pStyle w:val="Corpodetexto"/>
        <w:spacing w:line="276" w:lineRule="auto"/>
        <w:ind w:right="114"/>
        <w:jc w:val="both"/>
      </w:pPr>
      <w:r w:rsidRPr="00960E3E">
        <w:rPr>
          <w:spacing w:val="-1"/>
        </w:rPr>
        <w:t>Os</w:t>
      </w:r>
      <w:r w:rsidRPr="00960E3E">
        <w:rPr>
          <w:spacing w:val="36"/>
        </w:rPr>
        <w:t xml:space="preserve"> </w:t>
      </w:r>
      <w:r w:rsidRPr="00960E3E">
        <w:rPr>
          <w:spacing w:val="-1"/>
        </w:rPr>
        <w:t>gráficos</w:t>
      </w:r>
      <w:r w:rsidRPr="00960E3E">
        <w:rPr>
          <w:spacing w:val="36"/>
        </w:rPr>
        <w:t xml:space="preserve"> </w:t>
      </w:r>
      <w:r w:rsidRPr="00960E3E">
        <w:rPr>
          <w:spacing w:val="-1"/>
        </w:rPr>
        <w:t>XIV.05</w:t>
      </w:r>
      <w:r w:rsidRPr="00960E3E">
        <w:rPr>
          <w:spacing w:val="35"/>
        </w:rPr>
        <w:t xml:space="preserve"> </w:t>
      </w:r>
      <w:r w:rsidRPr="00960E3E">
        <w:t>e</w:t>
      </w:r>
      <w:r w:rsidRPr="00960E3E">
        <w:rPr>
          <w:spacing w:val="33"/>
        </w:rPr>
        <w:t xml:space="preserve"> </w:t>
      </w:r>
      <w:r w:rsidRPr="00960E3E">
        <w:rPr>
          <w:spacing w:val="-1"/>
        </w:rPr>
        <w:t>XIV.06</w:t>
      </w:r>
      <w:r w:rsidRPr="00960E3E">
        <w:rPr>
          <w:spacing w:val="37"/>
        </w:rPr>
        <w:t xml:space="preserve"> </w:t>
      </w:r>
      <w:r w:rsidRPr="00960E3E">
        <w:rPr>
          <w:spacing w:val="-1"/>
        </w:rPr>
        <w:t>foram</w:t>
      </w:r>
      <w:r w:rsidRPr="00960E3E">
        <w:rPr>
          <w:spacing w:val="35"/>
        </w:rPr>
        <w:t xml:space="preserve"> </w:t>
      </w:r>
      <w:r w:rsidRPr="00960E3E">
        <w:rPr>
          <w:spacing w:val="-1"/>
        </w:rPr>
        <w:t>construídos</w:t>
      </w:r>
      <w:r w:rsidRPr="00960E3E">
        <w:rPr>
          <w:spacing w:val="34"/>
        </w:rPr>
        <w:t xml:space="preserve"> </w:t>
      </w:r>
      <w:r w:rsidRPr="00960E3E">
        <w:rPr>
          <w:spacing w:val="-1"/>
        </w:rPr>
        <w:t>com</w:t>
      </w:r>
      <w:r w:rsidRPr="00960E3E">
        <w:rPr>
          <w:spacing w:val="31"/>
        </w:rPr>
        <w:t xml:space="preserve"> </w:t>
      </w:r>
      <w:r w:rsidRPr="00960E3E">
        <w:rPr>
          <w:spacing w:val="-1"/>
        </w:rPr>
        <w:t>base</w:t>
      </w:r>
      <w:r w:rsidRPr="00960E3E">
        <w:rPr>
          <w:spacing w:val="37"/>
        </w:rPr>
        <w:t xml:space="preserve"> </w:t>
      </w:r>
      <w:r w:rsidRPr="00960E3E">
        <w:rPr>
          <w:spacing w:val="-1"/>
        </w:rPr>
        <w:t>nas</w:t>
      </w:r>
      <w:r w:rsidRPr="00960E3E">
        <w:rPr>
          <w:spacing w:val="36"/>
        </w:rPr>
        <w:t xml:space="preserve"> </w:t>
      </w:r>
      <w:r w:rsidRPr="00960E3E">
        <w:rPr>
          <w:spacing w:val="-1"/>
        </w:rPr>
        <w:t>informações</w:t>
      </w:r>
      <w:r w:rsidRPr="00960E3E">
        <w:rPr>
          <w:spacing w:val="36"/>
        </w:rPr>
        <w:t xml:space="preserve"> </w:t>
      </w:r>
      <w:r w:rsidRPr="00960E3E">
        <w:rPr>
          <w:spacing w:val="-1"/>
        </w:rPr>
        <w:t>da</w:t>
      </w:r>
      <w:r w:rsidRPr="00960E3E">
        <w:rPr>
          <w:spacing w:val="34"/>
        </w:rPr>
        <w:t xml:space="preserve"> </w:t>
      </w:r>
      <w:r w:rsidRPr="00960E3E">
        <w:t>tabela</w:t>
      </w:r>
      <w:r w:rsidRPr="00960E3E">
        <w:rPr>
          <w:spacing w:val="36"/>
        </w:rPr>
        <w:t xml:space="preserve"> </w:t>
      </w:r>
      <w:r w:rsidRPr="00960E3E">
        <w:rPr>
          <w:spacing w:val="-1"/>
        </w:rPr>
        <w:t>Alíquotas</w:t>
      </w:r>
      <w:r w:rsidRPr="00960E3E">
        <w:rPr>
          <w:spacing w:val="36"/>
        </w:rPr>
        <w:t xml:space="preserve"> </w:t>
      </w:r>
      <w:r w:rsidRPr="00960E3E">
        <w:rPr>
          <w:spacing w:val="-1"/>
        </w:rPr>
        <w:t>de</w:t>
      </w:r>
      <w:r w:rsidRPr="00960E3E">
        <w:rPr>
          <w:spacing w:val="73"/>
        </w:rPr>
        <w:t xml:space="preserve"> </w:t>
      </w:r>
      <w:r w:rsidRPr="00960E3E">
        <w:rPr>
          <w:spacing w:val="-1"/>
        </w:rPr>
        <w:t>Contribuição</w:t>
      </w:r>
      <w:r w:rsidRPr="00960E3E">
        <w:rPr>
          <w:spacing w:val="1"/>
        </w:rPr>
        <w:t xml:space="preserve"> </w:t>
      </w:r>
      <w:r w:rsidRPr="00960E3E">
        <w:rPr>
          <w:spacing w:val="-1"/>
        </w:rPr>
        <w:t>dos</w:t>
      </w:r>
      <w:r w:rsidRPr="00960E3E">
        <w:rPr>
          <w:spacing w:val="-3"/>
        </w:rPr>
        <w:t xml:space="preserve"> </w:t>
      </w:r>
      <w:r w:rsidRPr="00960E3E">
        <w:rPr>
          <w:spacing w:val="-1"/>
        </w:rPr>
        <w:t>RPPS</w:t>
      </w:r>
      <w:r w:rsidRPr="00960E3E">
        <w:t xml:space="preserve"> </w:t>
      </w:r>
      <w:r w:rsidRPr="00960E3E">
        <w:rPr>
          <w:spacing w:val="-1"/>
        </w:rPr>
        <w:t>dos</w:t>
      </w:r>
      <w:r w:rsidRPr="00960E3E">
        <w:rPr>
          <w:spacing w:val="-2"/>
        </w:rPr>
        <w:t xml:space="preserve"> </w:t>
      </w:r>
      <w:r w:rsidRPr="00960E3E">
        <w:rPr>
          <w:spacing w:val="-1"/>
        </w:rPr>
        <w:t>Estados,</w:t>
      </w:r>
      <w:r w:rsidRPr="00960E3E">
        <w:t xml:space="preserve"> </w:t>
      </w:r>
      <w:r w:rsidRPr="00960E3E">
        <w:rPr>
          <w:spacing w:val="-1"/>
        </w:rPr>
        <w:t>Distrito</w:t>
      </w:r>
      <w:r w:rsidRPr="00960E3E">
        <w:rPr>
          <w:spacing w:val="1"/>
        </w:rPr>
        <w:t xml:space="preserve"> </w:t>
      </w:r>
      <w:r w:rsidRPr="00960E3E">
        <w:rPr>
          <w:spacing w:val="-1"/>
        </w:rPr>
        <w:t xml:space="preserve">Federal </w:t>
      </w:r>
      <w:r w:rsidRPr="00960E3E">
        <w:t>e</w:t>
      </w:r>
      <w:r w:rsidRPr="00960E3E">
        <w:rPr>
          <w:spacing w:val="-4"/>
        </w:rPr>
        <w:t xml:space="preserve"> </w:t>
      </w:r>
      <w:r w:rsidRPr="00960E3E">
        <w:rPr>
          <w:spacing w:val="-1"/>
        </w:rPr>
        <w:t>Municípios.</w:t>
      </w:r>
    </w:p>
    <w:p w14:paraId="49FB04B7" w14:textId="77777777" w:rsidR="004A7E79" w:rsidRPr="00960E3E" w:rsidRDefault="004A7E79">
      <w:pPr>
        <w:spacing w:before="6"/>
        <w:rPr>
          <w:rFonts w:ascii="Calibri" w:eastAsia="Calibri" w:hAnsi="Calibri" w:cs="Calibri"/>
          <w:sz w:val="19"/>
          <w:szCs w:val="19"/>
        </w:rPr>
      </w:pPr>
    </w:p>
    <w:p w14:paraId="3DF0C782" w14:textId="3DA483E8" w:rsidR="004A7E79" w:rsidRDefault="00C46101">
      <w:pPr>
        <w:pStyle w:val="Corpodetexto"/>
        <w:spacing w:line="276" w:lineRule="auto"/>
        <w:ind w:right="113"/>
        <w:jc w:val="both"/>
      </w:pPr>
      <w:r w:rsidRPr="00960E3E">
        <w:rPr>
          <w:spacing w:val="-1"/>
        </w:rPr>
        <w:t>No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gráfico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XIV.05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resta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demonstrada</w:t>
      </w:r>
      <w:r w:rsidRPr="00960E3E">
        <w:rPr>
          <w:spacing w:val="7"/>
        </w:rPr>
        <w:t xml:space="preserve"> </w:t>
      </w:r>
      <w:r w:rsidRPr="00960E3E">
        <w:t>a</w:t>
      </w:r>
      <w:r w:rsidRPr="00960E3E">
        <w:rPr>
          <w:spacing w:val="7"/>
        </w:rPr>
        <w:t xml:space="preserve"> </w:t>
      </w:r>
      <w:r w:rsidRPr="00960E3E">
        <w:rPr>
          <w:spacing w:val="-1"/>
        </w:rPr>
        <w:t>concentração</w:t>
      </w:r>
      <w:r w:rsidRPr="00960E3E">
        <w:rPr>
          <w:spacing w:val="6"/>
        </w:rPr>
        <w:t xml:space="preserve"> </w:t>
      </w:r>
      <w:r w:rsidRPr="00960E3E">
        <w:rPr>
          <w:spacing w:val="-1"/>
        </w:rPr>
        <w:t>de</w:t>
      </w:r>
      <w:r w:rsidRPr="00960E3E">
        <w:rPr>
          <w:spacing w:val="8"/>
        </w:rPr>
        <w:t xml:space="preserve"> </w:t>
      </w:r>
      <w:r w:rsidRPr="00960E3E">
        <w:t>RPPS</w:t>
      </w:r>
      <w:r w:rsidRPr="00960E3E">
        <w:rPr>
          <w:spacing w:val="6"/>
        </w:rPr>
        <w:t xml:space="preserve"> </w:t>
      </w:r>
      <w:r w:rsidRPr="00960E3E">
        <w:rPr>
          <w:spacing w:val="-1"/>
        </w:rPr>
        <w:t>por</w:t>
      </w:r>
      <w:r w:rsidRPr="00960E3E">
        <w:rPr>
          <w:spacing w:val="7"/>
        </w:rPr>
        <w:t xml:space="preserve"> </w:t>
      </w:r>
      <w:r w:rsidRPr="00960E3E">
        <w:rPr>
          <w:spacing w:val="-1"/>
        </w:rPr>
        <w:t>alíquota</w:t>
      </w:r>
      <w:r w:rsidRPr="00960E3E">
        <w:rPr>
          <w:spacing w:val="7"/>
        </w:rPr>
        <w:t xml:space="preserve"> </w:t>
      </w:r>
      <w:r w:rsidRPr="00960E3E">
        <w:rPr>
          <w:spacing w:val="-1"/>
        </w:rPr>
        <w:t>de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contribuição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patronal,</w:t>
      </w:r>
      <w:r w:rsidRPr="00960E3E">
        <w:rPr>
          <w:spacing w:val="75"/>
        </w:rPr>
        <w:t xml:space="preserve"> </w:t>
      </w:r>
      <w:r w:rsidRPr="00960E3E">
        <w:t>relativa</w:t>
      </w:r>
      <w:r w:rsidRPr="00960E3E">
        <w:rPr>
          <w:spacing w:val="14"/>
        </w:rPr>
        <w:t xml:space="preserve"> </w:t>
      </w:r>
      <w:r w:rsidRPr="00960E3E">
        <w:rPr>
          <w:spacing w:val="-2"/>
        </w:rPr>
        <w:t>ao</w:t>
      </w:r>
      <w:r w:rsidRPr="00960E3E">
        <w:rPr>
          <w:spacing w:val="15"/>
        </w:rPr>
        <w:t xml:space="preserve"> </w:t>
      </w:r>
      <w:r w:rsidRPr="00960E3E">
        <w:rPr>
          <w:spacing w:val="-1"/>
        </w:rPr>
        <w:t>custo</w:t>
      </w:r>
      <w:r w:rsidRPr="00960E3E">
        <w:rPr>
          <w:spacing w:val="16"/>
        </w:rPr>
        <w:t xml:space="preserve"> </w:t>
      </w:r>
      <w:r w:rsidRPr="00960E3E">
        <w:rPr>
          <w:spacing w:val="-1"/>
        </w:rPr>
        <w:t>normal,</w:t>
      </w:r>
      <w:r w:rsidRPr="00960E3E">
        <w:rPr>
          <w:spacing w:val="16"/>
        </w:rPr>
        <w:t xml:space="preserve"> </w:t>
      </w:r>
      <w:r w:rsidRPr="00960E3E">
        <w:rPr>
          <w:spacing w:val="-1"/>
        </w:rPr>
        <w:t>sendo</w:t>
      </w:r>
      <w:r w:rsidRPr="00960E3E">
        <w:rPr>
          <w:spacing w:val="15"/>
        </w:rPr>
        <w:t xml:space="preserve"> </w:t>
      </w:r>
      <w:r w:rsidRPr="00960E3E">
        <w:rPr>
          <w:spacing w:val="-1"/>
        </w:rPr>
        <w:t>possível</w:t>
      </w:r>
      <w:r w:rsidRPr="00960E3E">
        <w:rPr>
          <w:spacing w:val="12"/>
        </w:rPr>
        <w:t xml:space="preserve"> </w:t>
      </w:r>
      <w:r w:rsidRPr="00960E3E">
        <w:rPr>
          <w:spacing w:val="-1"/>
        </w:rPr>
        <w:t>observar</w:t>
      </w:r>
      <w:r w:rsidRPr="00960E3E">
        <w:rPr>
          <w:spacing w:val="14"/>
        </w:rPr>
        <w:t xml:space="preserve"> </w:t>
      </w:r>
      <w:r w:rsidRPr="00960E3E">
        <w:rPr>
          <w:spacing w:val="-2"/>
        </w:rPr>
        <w:t>que</w:t>
      </w:r>
      <w:r w:rsidRPr="00960E3E">
        <w:rPr>
          <w:spacing w:val="15"/>
        </w:rPr>
        <w:t xml:space="preserve"> </w:t>
      </w:r>
      <w:r w:rsidRPr="00960E3E">
        <w:t>a</w:t>
      </w:r>
      <w:r w:rsidRPr="00960E3E">
        <w:rPr>
          <w:spacing w:val="14"/>
        </w:rPr>
        <w:t xml:space="preserve"> </w:t>
      </w:r>
      <w:r w:rsidRPr="00960E3E">
        <w:rPr>
          <w:spacing w:val="-1"/>
        </w:rPr>
        <w:t>maioria</w:t>
      </w:r>
      <w:r w:rsidRPr="00960E3E">
        <w:rPr>
          <w:spacing w:val="13"/>
        </w:rPr>
        <w:t xml:space="preserve"> </w:t>
      </w:r>
      <w:r w:rsidRPr="00960E3E">
        <w:rPr>
          <w:spacing w:val="-1"/>
        </w:rPr>
        <w:t>dos</w:t>
      </w:r>
      <w:r w:rsidRPr="00960E3E">
        <w:rPr>
          <w:spacing w:val="14"/>
        </w:rPr>
        <w:t xml:space="preserve"> </w:t>
      </w:r>
      <w:r w:rsidRPr="00960E3E">
        <w:rPr>
          <w:spacing w:val="-1"/>
        </w:rPr>
        <w:t>entes</w:t>
      </w:r>
      <w:r w:rsidRPr="00960E3E">
        <w:rPr>
          <w:spacing w:val="18"/>
        </w:rPr>
        <w:t xml:space="preserve"> </w:t>
      </w:r>
      <w:r w:rsidRPr="00960E3E">
        <w:rPr>
          <w:spacing w:val="-1"/>
        </w:rPr>
        <w:t>participa</w:t>
      </w:r>
      <w:r w:rsidRPr="00960E3E">
        <w:rPr>
          <w:spacing w:val="14"/>
        </w:rPr>
        <w:t xml:space="preserve"> </w:t>
      </w:r>
      <w:r w:rsidRPr="00960E3E">
        <w:rPr>
          <w:spacing w:val="-1"/>
        </w:rPr>
        <w:t>com</w:t>
      </w:r>
      <w:r w:rsidRPr="00960E3E">
        <w:rPr>
          <w:spacing w:val="15"/>
        </w:rPr>
        <w:t xml:space="preserve"> </w:t>
      </w:r>
      <w:r w:rsidRPr="00960E3E">
        <w:t>1</w:t>
      </w:r>
      <w:r w:rsidR="009863B1" w:rsidRPr="00960E3E">
        <w:t>4</w:t>
      </w:r>
      <w:r w:rsidRPr="00960E3E">
        <w:t>%,</w:t>
      </w:r>
      <w:r w:rsidRPr="00960E3E">
        <w:rPr>
          <w:spacing w:val="14"/>
        </w:rPr>
        <w:t xml:space="preserve"> </w:t>
      </w:r>
      <w:r w:rsidRPr="00960E3E">
        <w:rPr>
          <w:spacing w:val="-2"/>
        </w:rPr>
        <w:t>no</w:t>
      </w:r>
      <w:r w:rsidRPr="00960E3E">
        <w:rPr>
          <w:spacing w:val="15"/>
        </w:rPr>
        <w:t xml:space="preserve"> </w:t>
      </w:r>
      <w:r w:rsidRPr="00960E3E">
        <w:rPr>
          <w:spacing w:val="-1"/>
        </w:rPr>
        <w:t>ano</w:t>
      </w:r>
      <w:r w:rsidRPr="00960E3E">
        <w:rPr>
          <w:spacing w:val="15"/>
        </w:rPr>
        <w:t xml:space="preserve"> </w:t>
      </w:r>
      <w:r w:rsidRPr="00960E3E">
        <w:rPr>
          <w:spacing w:val="-1"/>
        </w:rPr>
        <w:t>base</w:t>
      </w:r>
      <w:r w:rsidRPr="00960E3E">
        <w:rPr>
          <w:spacing w:val="59"/>
        </w:rPr>
        <w:t xml:space="preserve"> </w:t>
      </w:r>
      <w:r w:rsidRPr="00960E3E">
        <w:rPr>
          <w:spacing w:val="-1"/>
        </w:rPr>
        <w:t>deste</w:t>
      </w:r>
      <w:r w:rsidRPr="00960E3E">
        <w:rPr>
          <w:spacing w:val="22"/>
        </w:rPr>
        <w:t xml:space="preserve"> </w:t>
      </w:r>
      <w:r w:rsidRPr="00960E3E">
        <w:rPr>
          <w:spacing w:val="-1"/>
        </w:rPr>
        <w:t>anuário</w:t>
      </w:r>
      <w:r w:rsidRPr="00960E3E">
        <w:rPr>
          <w:spacing w:val="23"/>
        </w:rPr>
        <w:t xml:space="preserve"> </w:t>
      </w:r>
      <w:r w:rsidRPr="00960E3E">
        <w:rPr>
          <w:spacing w:val="-1"/>
        </w:rPr>
        <w:t>(20</w:t>
      </w:r>
      <w:r w:rsidR="009863B1" w:rsidRPr="00960E3E">
        <w:rPr>
          <w:spacing w:val="-1"/>
        </w:rPr>
        <w:t>20</w:t>
      </w:r>
      <w:r w:rsidRPr="00960E3E">
        <w:rPr>
          <w:spacing w:val="-1"/>
        </w:rPr>
        <w:t>),</w:t>
      </w:r>
      <w:r w:rsidRPr="00960E3E">
        <w:rPr>
          <w:spacing w:val="22"/>
        </w:rPr>
        <w:t xml:space="preserve"> </w:t>
      </w:r>
      <w:r w:rsidRPr="00960E3E">
        <w:rPr>
          <w:spacing w:val="-1"/>
        </w:rPr>
        <w:t>incidentes</w:t>
      </w:r>
      <w:r w:rsidRPr="00960E3E">
        <w:rPr>
          <w:spacing w:val="20"/>
        </w:rPr>
        <w:t xml:space="preserve"> </w:t>
      </w:r>
      <w:r w:rsidRPr="00960E3E">
        <w:rPr>
          <w:spacing w:val="-1"/>
        </w:rPr>
        <w:t>sobre</w:t>
      </w:r>
      <w:r w:rsidRPr="00960E3E">
        <w:rPr>
          <w:spacing w:val="19"/>
        </w:rPr>
        <w:t xml:space="preserve"> </w:t>
      </w:r>
      <w:r w:rsidRPr="00960E3E">
        <w:t>a</w:t>
      </w:r>
      <w:r w:rsidRPr="00960E3E">
        <w:rPr>
          <w:spacing w:val="21"/>
        </w:rPr>
        <w:t xml:space="preserve"> </w:t>
      </w:r>
      <w:r w:rsidRPr="00960E3E">
        <w:rPr>
          <w:spacing w:val="-1"/>
        </w:rPr>
        <w:t>base</w:t>
      </w:r>
      <w:r w:rsidRPr="00960E3E">
        <w:rPr>
          <w:spacing w:val="22"/>
        </w:rPr>
        <w:t xml:space="preserve"> </w:t>
      </w:r>
      <w:r w:rsidRPr="00960E3E">
        <w:rPr>
          <w:spacing w:val="-1"/>
        </w:rPr>
        <w:t>de</w:t>
      </w:r>
      <w:r w:rsidRPr="00960E3E">
        <w:rPr>
          <w:spacing w:val="20"/>
        </w:rPr>
        <w:t xml:space="preserve"> </w:t>
      </w:r>
      <w:r w:rsidRPr="00960E3E">
        <w:rPr>
          <w:spacing w:val="-1"/>
        </w:rPr>
        <w:t>cálculo</w:t>
      </w:r>
      <w:r w:rsidRPr="00960E3E">
        <w:rPr>
          <w:spacing w:val="24"/>
        </w:rPr>
        <w:t xml:space="preserve"> </w:t>
      </w:r>
      <w:r w:rsidRPr="00960E3E">
        <w:t>dos</w:t>
      </w:r>
      <w:r w:rsidRPr="00960E3E">
        <w:rPr>
          <w:spacing w:val="19"/>
        </w:rPr>
        <w:t xml:space="preserve"> </w:t>
      </w:r>
      <w:r w:rsidRPr="00960E3E">
        <w:rPr>
          <w:spacing w:val="-1"/>
        </w:rPr>
        <w:t>servidores</w:t>
      </w:r>
      <w:r w:rsidRPr="00960E3E">
        <w:rPr>
          <w:spacing w:val="22"/>
        </w:rPr>
        <w:t xml:space="preserve"> </w:t>
      </w:r>
      <w:r w:rsidRPr="00960E3E">
        <w:rPr>
          <w:spacing w:val="-1"/>
        </w:rPr>
        <w:t>ativos</w:t>
      </w:r>
      <w:r w:rsidRPr="00960E3E">
        <w:rPr>
          <w:spacing w:val="19"/>
        </w:rPr>
        <w:t xml:space="preserve"> </w:t>
      </w:r>
      <w:r w:rsidRPr="00960E3E">
        <w:rPr>
          <w:spacing w:val="-1"/>
        </w:rPr>
        <w:t>vinculados</w:t>
      </w:r>
      <w:r w:rsidRPr="00960E3E">
        <w:rPr>
          <w:spacing w:val="22"/>
        </w:rPr>
        <w:t xml:space="preserve"> </w:t>
      </w:r>
      <w:r w:rsidRPr="00960E3E">
        <w:t>a</w:t>
      </w:r>
      <w:r w:rsidRPr="00960E3E">
        <w:rPr>
          <w:spacing w:val="19"/>
        </w:rPr>
        <w:t xml:space="preserve"> </w:t>
      </w:r>
      <w:r w:rsidRPr="00960E3E">
        <w:rPr>
          <w:spacing w:val="-1"/>
        </w:rPr>
        <w:t>esses</w:t>
      </w:r>
      <w:r w:rsidRPr="00960E3E">
        <w:rPr>
          <w:spacing w:val="22"/>
        </w:rPr>
        <w:t xml:space="preserve"> </w:t>
      </w:r>
      <w:r w:rsidRPr="00960E3E">
        <w:rPr>
          <w:spacing w:val="-1"/>
        </w:rPr>
        <w:t>regimes,</w:t>
      </w:r>
      <w:r w:rsidRPr="00960E3E">
        <w:rPr>
          <w:spacing w:val="69"/>
        </w:rPr>
        <w:t xml:space="preserve"> </w:t>
      </w:r>
      <w:r w:rsidRPr="00960E3E">
        <w:rPr>
          <w:spacing w:val="-1"/>
        </w:rPr>
        <w:t>sendo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que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cerca</w:t>
      </w:r>
      <w:r w:rsidRPr="00960E3E">
        <w:rPr>
          <w:spacing w:val="7"/>
        </w:rPr>
        <w:t xml:space="preserve"> </w:t>
      </w:r>
      <w:r w:rsidRPr="00960E3E">
        <w:rPr>
          <w:spacing w:val="-1"/>
        </w:rPr>
        <w:t>de</w:t>
      </w:r>
      <w:r w:rsidRPr="00960E3E">
        <w:rPr>
          <w:spacing w:val="5"/>
        </w:rPr>
        <w:t xml:space="preserve"> </w:t>
      </w:r>
      <w:r w:rsidRPr="00960E3E">
        <w:rPr>
          <w:spacing w:val="-1"/>
        </w:rPr>
        <w:t>98%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desses</w:t>
      </w:r>
      <w:r w:rsidRPr="00960E3E">
        <w:rPr>
          <w:spacing w:val="5"/>
        </w:rPr>
        <w:t xml:space="preserve"> </w:t>
      </w:r>
      <w:r w:rsidRPr="00960E3E">
        <w:t>entes</w:t>
      </w:r>
      <w:r w:rsidRPr="00960E3E">
        <w:rPr>
          <w:spacing w:val="7"/>
        </w:rPr>
        <w:t xml:space="preserve"> </w:t>
      </w:r>
      <w:r w:rsidRPr="00960E3E">
        <w:rPr>
          <w:spacing w:val="-1"/>
        </w:rPr>
        <w:t>tinham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alíquota</w:t>
      </w:r>
      <w:r w:rsidRPr="00960E3E">
        <w:rPr>
          <w:spacing w:val="7"/>
        </w:rPr>
        <w:t xml:space="preserve"> </w:t>
      </w:r>
      <w:r w:rsidRPr="00960E3E">
        <w:rPr>
          <w:spacing w:val="-1"/>
        </w:rPr>
        <w:t>de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contribuição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normal</w:t>
      </w:r>
      <w:r w:rsidRPr="00960E3E">
        <w:rPr>
          <w:spacing w:val="7"/>
        </w:rPr>
        <w:t xml:space="preserve"> </w:t>
      </w:r>
      <w:r w:rsidRPr="00960E3E">
        <w:rPr>
          <w:spacing w:val="-1"/>
        </w:rPr>
        <w:t>praticada</w:t>
      </w:r>
      <w:r w:rsidRPr="00960E3E">
        <w:rPr>
          <w:spacing w:val="7"/>
        </w:rPr>
        <w:t xml:space="preserve"> </w:t>
      </w:r>
      <w:r w:rsidRPr="00960E3E">
        <w:rPr>
          <w:spacing w:val="-1"/>
        </w:rPr>
        <w:t>dentro</w:t>
      </w:r>
      <w:r w:rsidRPr="00960E3E">
        <w:rPr>
          <w:spacing w:val="8"/>
        </w:rPr>
        <w:t xml:space="preserve"> </w:t>
      </w:r>
      <w:r w:rsidRPr="00960E3E">
        <w:rPr>
          <w:spacing w:val="-1"/>
        </w:rPr>
        <w:t>do</w:t>
      </w:r>
      <w:r w:rsidRPr="00960E3E">
        <w:rPr>
          <w:spacing w:val="8"/>
        </w:rPr>
        <w:t xml:space="preserve"> </w:t>
      </w:r>
      <w:r w:rsidRPr="00960E3E">
        <w:rPr>
          <w:spacing w:val="-2"/>
        </w:rPr>
        <w:t>intervalo</w:t>
      </w:r>
      <w:r w:rsidRPr="00960E3E">
        <w:rPr>
          <w:spacing w:val="73"/>
        </w:rPr>
        <w:t xml:space="preserve"> </w:t>
      </w:r>
      <w:r w:rsidRPr="00960E3E">
        <w:rPr>
          <w:spacing w:val="-1"/>
        </w:rPr>
        <w:t>de</w:t>
      </w:r>
      <w:r w:rsidRPr="00960E3E">
        <w:t xml:space="preserve"> </w:t>
      </w:r>
      <w:r w:rsidRPr="00960E3E">
        <w:rPr>
          <w:spacing w:val="-1"/>
        </w:rPr>
        <w:t>11%</w:t>
      </w:r>
      <w:r w:rsidRPr="00960E3E">
        <w:rPr>
          <w:spacing w:val="1"/>
        </w:rPr>
        <w:t xml:space="preserve"> </w:t>
      </w:r>
      <w:r w:rsidRPr="00960E3E">
        <w:t>a</w:t>
      </w:r>
      <w:r w:rsidRPr="00960E3E">
        <w:rPr>
          <w:spacing w:val="-3"/>
        </w:rPr>
        <w:t xml:space="preserve"> </w:t>
      </w:r>
      <w:r w:rsidRPr="00960E3E">
        <w:rPr>
          <w:spacing w:val="-1"/>
        </w:rPr>
        <w:t>22%.</w:t>
      </w:r>
    </w:p>
    <w:p w14:paraId="592296B3" w14:textId="77777777" w:rsidR="004A7E79" w:rsidRDefault="004A7E79">
      <w:pPr>
        <w:spacing w:line="276" w:lineRule="auto"/>
        <w:jc w:val="both"/>
        <w:sectPr w:rsidR="004A7E79">
          <w:pgSz w:w="11910" w:h="16840"/>
          <w:pgMar w:top="1380" w:right="960" w:bottom="1200" w:left="980" w:header="0" w:footer="1002" w:gutter="0"/>
          <w:cols w:space="720"/>
        </w:sectPr>
      </w:pPr>
    </w:p>
    <w:p w14:paraId="1EFC2E04" w14:textId="77777777" w:rsidR="004A7E79" w:rsidRPr="00960E3E" w:rsidRDefault="00C46101" w:rsidP="00960E3E">
      <w:pPr>
        <w:ind w:left="100"/>
        <w:rPr>
          <w:rFonts w:ascii="Calibri" w:hAnsi="Calibri"/>
          <w:b/>
          <w:color w:val="76923C" w:themeColor="accent3" w:themeShade="BF"/>
          <w:spacing w:val="-1"/>
          <w:sz w:val="20"/>
        </w:rPr>
      </w:pPr>
      <w:r w:rsidRPr="00960E3E">
        <w:rPr>
          <w:rFonts w:ascii="Calibri" w:hAnsi="Calibri"/>
          <w:b/>
          <w:color w:val="76923C" w:themeColor="accent3" w:themeShade="BF"/>
          <w:spacing w:val="-1"/>
          <w:sz w:val="20"/>
        </w:rPr>
        <w:lastRenderedPageBreak/>
        <w:t>Gráfico XIV.05 - Quantidade de RPPS por Faixa de Alíquotas de Contribuição Normal dos Entes</w:t>
      </w:r>
    </w:p>
    <w:p w14:paraId="4B7E12E3" w14:textId="77777777" w:rsidR="004A7E79" w:rsidRDefault="004A7E79">
      <w:pPr>
        <w:spacing w:before="12"/>
        <w:rPr>
          <w:rFonts w:ascii="Calibri" w:eastAsia="Calibri" w:hAnsi="Calibri" w:cs="Calibri"/>
          <w:b/>
          <w:bCs/>
          <w:sz w:val="7"/>
          <w:szCs w:val="7"/>
        </w:rPr>
      </w:pPr>
    </w:p>
    <w:p w14:paraId="3EA77A96" w14:textId="2445B736" w:rsidR="004A7E79" w:rsidRDefault="00960E3E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21926484" wp14:editId="65C6664C">
            <wp:extent cx="5400000" cy="3366000"/>
            <wp:effectExtent l="0" t="0" r="0" b="0"/>
            <wp:docPr id="9" name="Gráfico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3A16AA74" w14:textId="7D07107B" w:rsidR="004A7E79" w:rsidRDefault="00C46101">
      <w:pPr>
        <w:spacing w:before="60"/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12/20</w:t>
      </w:r>
      <w:r w:rsidR="00960E3E">
        <w:rPr>
          <w:rFonts w:ascii="Calibri" w:hAnsi="Calibri"/>
          <w:sz w:val="16"/>
        </w:rPr>
        <w:t>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07/202</w:t>
      </w:r>
      <w:r w:rsidR="00960E3E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)</w:t>
      </w:r>
    </w:p>
    <w:p w14:paraId="1295F571" w14:textId="77777777" w:rsidR="004A7E79" w:rsidRDefault="004A7E79">
      <w:pPr>
        <w:spacing w:before="10"/>
        <w:rPr>
          <w:rFonts w:ascii="Calibri" w:eastAsia="Calibri" w:hAnsi="Calibri" w:cs="Calibri"/>
          <w:sz w:val="21"/>
          <w:szCs w:val="21"/>
        </w:rPr>
      </w:pPr>
    </w:p>
    <w:p w14:paraId="1DF5A69A" w14:textId="5D061E46" w:rsidR="004A7E79" w:rsidRDefault="00C46101">
      <w:pPr>
        <w:pStyle w:val="Corpodetexto"/>
        <w:spacing w:line="276" w:lineRule="auto"/>
        <w:ind w:right="113"/>
        <w:jc w:val="both"/>
      </w:pPr>
      <w:r w:rsidRPr="00444454">
        <w:t>O</w:t>
      </w:r>
      <w:r w:rsidRPr="00444454">
        <w:rPr>
          <w:spacing w:val="26"/>
        </w:rPr>
        <w:t xml:space="preserve"> </w:t>
      </w:r>
      <w:r w:rsidRPr="00444454">
        <w:rPr>
          <w:spacing w:val="-1"/>
        </w:rPr>
        <w:t>gráfico</w:t>
      </w:r>
      <w:r w:rsidRPr="00444454">
        <w:rPr>
          <w:spacing w:val="26"/>
        </w:rPr>
        <w:t xml:space="preserve"> </w:t>
      </w:r>
      <w:r w:rsidRPr="00444454">
        <w:rPr>
          <w:spacing w:val="-1"/>
        </w:rPr>
        <w:t>XIV.06</w:t>
      </w:r>
      <w:r w:rsidRPr="00444454">
        <w:rPr>
          <w:spacing w:val="25"/>
        </w:rPr>
        <w:t xml:space="preserve"> </w:t>
      </w:r>
      <w:r w:rsidRPr="00444454">
        <w:t>é</w:t>
      </w:r>
      <w:r w:rsidRPr="00444454">
        <w:rPr>
          <w:spacing w:val="26"/>
        </w:rPr>
        <w:t xml:space="preserve"> </w:t>
      </w:r>
      <w:r w:rsidRPr="00444454">
        <w:rPr>
          <w:spacing w:val="-1"/>
        </w:rPr>
        <w:t>semelhante</w:t>
      </w:r>
      <w:r w:rsidRPr="00444454">
        <w:rPr>
          <w:spacing w:val="27"/>
        </w:rPr>
        <w:t xml:space="preserve"> </w:t>
      </w:r>
      <w:r w:rsidRPr="00444454">
        <w:rPr>
          <w:spacing w:val="-2"/>
        </w:rPr>
        <w:t>ao</w:t>
      </w:r>
      <w:r w:rsidRPr="00444454">
        <w:rPr>
          <w:spacing w:val="28"/>
        </w:rPr>
        <w:t xml:space="preserve"> </w:t>
      </w:r>
      <w:r w:rsidRPr="00444454">
        <w:rPr>
          <w:spacing w:val="-1"/>
        </w:rPr>
        <w:t>anterior,</w:t>
      </w:r>
      <w:r w:rsidRPr="00444454">
        <w:rPr>
          <w:spacing w:val="24"/>
        </w:rPr>
        <w:t xml:space="preserve"> </w:t>
      </w:r>
      <w:r w:rsidRPr="00444454">
        <w:rPr>
          <w:spacing w:val="-1"/>
        </w:rPr>
        <w:t>contudo,</w:t>
      </w:r>
      <w:r w:rsidRPr="00444454">
        <w:rPr>
          <w:spacing w:val="24"/>
        </w:rPr>
        <w:t xml:space="preserve"> </w:t>
      </w:r>
      <w:r w:rsidRPr="00444454">
        <w:t>a</w:t>
      </w:r>
      <w:r w:rsidRPr="00444454">
        <w:rPr>
          <w:spacing w:val="26"/>
        </w:rPr>
        <w:t xml:space="preserve"> </w:t>
      </w:r>
      <w:r w:rsidRPr="00444454">
        <w:rPr>
          <w:spacing w:val="-1"/>
        </w:rPr>
        <w:t>variável</w:t>
      </w:r>
      <w:r w:rsidRPr="00444454">
        <w:rPr>
          <w:spacing w:val="24"/>
        </w:rPr>
        <w:t xml:space="preserve"> </w:t>
      </w:r>
      <w:r w:rsidRPr="00444454">
        <w:t>agora</w:t>
      </w:r>
      <w:r w:rsidRPr="00444454">
        <w:rPr>
          <w:spacing w:val="24"/>
        </w:rPr>
        <w:t xml:space="preserve"> </w:t>
      </w:r>
      <w:r w:rsidRPr="00444454">
        <w:t>é</w:t>
      </w:r>
      <w:r w:rsidRPr="00444454">
        <w:rPr>
          <w:spacing w:val="26"/>
        </w:rPr>
        <w:t xml:space="preserve"> </w:t>
      </w:r>
      <w:r w:rsidRPr="00444454">
        <w:t>a</w:t>
      </w:r>
      <w:r w:rsidRPr="00444454">
        <w:rPr>
          <w:spacing w:val="24"/>
        </w:rPr>
        <w:t xml:space="preserve"> </w:t>
      </w:r>
      <w:r w:rsidRPr="00444454">
        <w:rPr>
          <w:spacing w:val="-1"/>
        </w:rPr>
        <w:t>alíquota</w:t>
      </w:r>
      <w:r w:rsidRPr="00444454">
        <w:rPr>
          <w:spacing w:val="27"/>
        </w:rPr>
        <w:t xml:space="preserve"> </w:t>
      </w:r>
      <w:r w:rsidRPr="00444454">
        <w:rPr>
          <w:spacing w:val="-2"/>
        </w:rPr>
        <w:t>de</w:t>
      </w:r>
      <w:r w:rsidRPr="00444454">
        <w:rPr>
          <w:spacing w:val="27"/>
        </w:rPr>
        <w:t xml:space="preserve"> </w:t>
      </w:r>
      <w:r w:rsidRPr="00444454">
        <w:rPr>
          <w:spacing w:val="-1"/>
        </w:rPr>
        <w:t>contribuição</w:t>
      </w:r>
      <w:r w:rsidRPr="00444454">
        <w:rPr>
          <w:spacing w:val="73"/>
        </w:rPr>
        <w:t xml:space="preserve"> </w:t>
      </w:r>
      <w:r w:rsidR="00CB37CB">
        <w:rPr>
          <w:spacing w:val="-1"/>
        </w:rPr>
        <w:t xml:space="preserve">prevista para </w:t>
      </w:r>
      <w:r w:rsidRPr="00444454">
        <w:rPr>
          <w:spacing w:val="-1"/>
        </w:rPr>
        <w:t>os</w:t>
      </w:r>
      <w:r w:rsidRPr="00444454">
        <w:rPr>
          <w:spacing w:val="10"/>
        </w:rPr>
        <w:t xml:space="preserve"> </w:t>
      </w:r>
      <w:r w:rsidRPr="00444454">
        <w:rPr>
          <w:spacing w:val="-1"/>
        </w:rPr>
        <w:t>segurados</w:t>
      </w:r>
      <w:r w:rsidRPr="00444454">
        <w:rPr>
          <w:spacing w:val="7"/>
        </w:rPr>
        <w:t xml:space="preserve"> </w:t>
      </w:r>
      <w:r w:rsidRPr="00444454">
        <w:t>dos</w:t>
      </w:r>
      <w:r w:rsidRPr="00444454">
        <w:rPr>
          <w:spacing w:val="7"/>
        </w:rPr>
        <w:t xml:space="preserve"> </w:t>
      </w:r>
      <w:r w:rsidRPr="00444454">
        <w:rPr>
          <w:spacing w:val="-1"/>
        </w:rPr>
        <w:t>RPPS.</w:t>
      </w:r>
      <w:r w:rsidRPr="00444454">
        <w:rPr>
          <w:spacing w:val="9"/>
        </w:rPr>
        <w:t xml:space="preserve"> </w:t>
      </w:r>
      <w:r w:rsidRPr="00444454">
        <w:rPr>
          <w:spacing w:val="-1"/>
        </w:rPr>
        <w:t>Cerca</w:t>
      </w:r>
      <w:r w:rsidRPr="00444454">
        <w:rPr>
          <w:spacing w:val="7"/>
        </w:rPr>
        <w:t xml:space="preserve"> </w:t>
      </w:r>
      <w:r w:rsidRPr="00444454">
        <w:rPr>
          <w:spacing w:val="-1"/>
        </w:rPr>
        <w:t>de</w:t>
      </w:r>
      <w:r w:rsidRPr="00444454">
        <w:rPr>
          <w:spacing w:val="8"/>
        </w:rPr>
        <w:t xml:space="preserve"> </w:t>
      </w:r>
      <w:r w:rsidRPr="00444454">
        <w:rPr>
          <w:spacing w:val="-1"/>
        </w:rPr>
        <w:t>99%</w:t>
      </w:r>
      <w:r w:rsidRPr="00444454">
        <w:rPr>
          <w:spacing w:val="10"/>
        </w:rPr>
        <w:t xml:space="preserve"> </w:t>
      </w:r>
      <w:r w:rsidRPr="00444454">
        <w:rPr>
          <w:spacing w:val="-1"/>
        </w:rPr>
        <w:t>dos</w:t>
      </w:r>
      <w:r w:rsidRPr="00444454">
        <w:rPr>
          <w:spacing w:val="7"/>
        </w:rPr>
        <w:t xml:space="preserve"> </w:t>
      </w:r>
      <w:r w:rsidRPr="00444454">
        <w:rPr>
          <w:spacing w:val="-1"/>
        </w:rPr>
        <w:t>entes</w:t>
      </w:r>
      <w:r w:rsidRPr="00444454">
        <w:rPr>
          <w:spacing w:val="14"/>
        </w:rPr>
        <w:t xml:space="preserve"> </w:t>
      </w:r>
      <w:r w:rsidRPr="00444454">
        <w:rPr>
          <w:spacing w:val="-2"/>
        </w:rPr>
        <w:t>possuíam</w:t>
      </w:r>
      <w:r w:rsidRPr="00444454">
        <w:rPr>
          <w:spacing w:val="11"/>
        </w:rPr>
        <w:t xml:space="preserve"> </w:t>
      </w:r>
      <w:r w:rsidR="00CB37CB">
        <w:rPr>
          <w:spacing w:val="11"/>
        </w:rPr>
        <w:t xml:space="preserve">até </w:t>
      </w:r>
      <w:r w:rsidRPr="00444454">
        <w:rPr>
          <w:spacing w:val="-1"/>
        </w:rPr>
        <w:t>20</w:t>
      </w:r>
      <w:r w:rsidR="00444454" w:rsidRPr="00444454">
        <w:rPr>
          <w:spacing w:val="-1"/>
        </w:rPr>
        <w:t>20</w:t>
      </w:r>
      <w:r w:rsidRPr="00444454">
        <w:rPr>
          <w:spacing w:val="-1"/>
        </w:rPr>
        <w:t>,</w:t>
      </w:r>
      <w:r w:rsidRPr="00444454">
        <w:rPr>
          <w:spacing w:val="10"/>
        </w:rPr>
        <w:t xml:space="preserve"> </w:t>
      </w:r>
      <w:r w:rsidRPr="00444454">
        <w:rPr>
          <w:spacing w:val="-1"/>
        </w:rPr>
        <w:t>para</w:t>
      </w:r>
      <w:r w:rsidRPr="00444454">
        <w:rPr>
          <w:spacing w:val="9"/>
        </w:rPr>
        <w:t xml:space="preserve"> </w:t>
      </w:r>
      <w:r w:rsidRPr="00444454">
        <w:t>os</w:t>
      </w:r>
      <w:r w:rsidRPr="00444454">
        <w:rPr>
          <w:spacing w:val="7"/>
        </w:rPr>
        <w:t xml:space="preserve"> </w:t>
      </w:r>
      <w:r w:rsidRPr="00444454">
        <w:rPr>
          <w:spacing w:val="-1"/>
        </w:rPr>
        <w:t>segurados</w:t>
      </w:r>
      <w:r w:rsidRPr="00444454">
        <w:rPr>
          <w:spacing w:val="7"/>
        </w:rPr>
        <w:t xml:space="preserve"> </w:t>
      </w:r>
      <w:r w:rsidRPr="00444454">
        <w:rPr>
          <w:spacing w:val="-1"/>
        </w:rPr>
        <w:t>vinculados</w:t>
      </w:r>
      <w:r w:rsidRPr="00444454">
        <w:rPr>
          <w:spacing w:val="61"/>
        </w:rPr>
        <w:t xml:space="preserve"> </w:t>
      </w:r>
      <w:r w:rsidRPr="00444454">
        <w:t xml:space="preserve">aos </w:t>
      </w:r>
      <w:r w:rsidRPr="00444454">
        <w:rPr>
          <w:spacing w:val="-1"/>
        </w:rPr>
        <w:t>respectivos</w:t>
      </w:r>
      <w:r w:rsidRPr="00444454">
        <w:t xml:space="preserve"> </w:t>
      </w:r>
      <w:r w:rsidRPr="00444454">
        <w:rPr>
          <w:spacing w:val="-1"/>
        </w:rPr>
        <w:t>RPPS,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alíquota</w:t>
      </w:r>
      <w:r w:rsidRPr="00444454">
        <w:t xml:space="preserve"> </w:t>
      </w:r>
      <w:r w:rsidRPr="00444454">
        <w:rPr>
          <w:spacing w:val="-1"/>
        </w:rPr>
        <w:t>de</w:t>
      </w:r>
      <w:r w:rsidRPr="00444454">
        <w:t xml:space="preserve"> </w:t>
      </w:r>
      <w:r w:rsidRPr="00444454">
        <w:rPr>
          <w:spacing w:val="-1"/>
        </w:rPr>
        <w:t>11%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sobre</w:t>
      </w:r>
      <w:r w:rsidRPr="00444454">
        <w:rPr>
          <w:spacing w:val="5"/>
        </w:rPr>
        <w:t xml:space="preserve"> </w:t>
      </w:r>
      <w:r w:rsidRPr="00444454">
        <w:t xml:space="preserve">a </w:t>
      </w:r>
      <w:r w:rsidRPr="00444454">
        <w:rPr>
          <w:spacing w:val="-1"/>
        </w:rPr>
        <w:t>base</w:t>
      </w:r>
      <w:r w:rsidRPr="00444454">
        <w:t xml:space="preserve"> </w:t>
      </w:r>
      <w:r w:rsidRPr="00444454">
        <w:rPr>
          <w:spacing w:val="-2"/>
        </w:rPr>
        <w:t>de</w:t>
      </w:r>
      <w:r w:rsidRPr="00444454">
        <w:rPr>
          <w:spacing w:val="3"/>
        </w:rPr>
        <w:t xml:space="preserve"> </w:t>
      </w:r>
      <w:r w:rsidRPr="00444454">
        <w:rPr>
          <w:spacing w:val="-1"/>
        </w:rPr>
        <w:t>cálculo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das</w:t>
      </w:r>
      <w:r w:rsidRPr="00444454">
        <w:rPr>
          <w:spacing w:val="2"/>
        </w:rPr>
        <w:t xml:space="preserve"> </w:t>
      </w:r>
      <w:r w:rsidRPr="00444454">
        <w:rPr>
          <w:spacing w:val="-1"/>
        </w:rPr>
        <w:t>contribuições</w:t>
      </w:r>
      <w:r w:rsidRPr="00444454">
        <w:t xml:space="preserve"> </w:t>
      </w:r>
      <w:r w:rsidRPr="00444454">
        <w:rPr>
          <w:spacing w:val="-1"/>
        </w:rPr>
        <w:t>previdenciárias, equivalente</w:t>
      </w:r>
      <w:r w:rsidRPr="00444454">
        <w:rPr>
          <w:spacing w:val="79"/>
        </w:rPr>
        <w:t xml:space="preserve"> </w:t>
      </w:r>
      <w:r w:rsidRPr="00444454">
        <w:rPr>
          <w:spacing w:val="-1"/>
        </w:rPr>
        <w:t>àquela</w:t>
      </w:r>
      <w:r w:rsidRPr="00444454">
        <w:rPr>
          <w:spacing w:val="-10"/>
        </w:rPr>
        <w:t xml:space="preserve"> </w:t>
      </w:r>
      <w:r w:rsidRPr="00444454">
        <w:rPr>
          <w:spacing w:val="-1"/>
        </w:rPr>
        <w:t>que</w:t>
      </w:r>
      <w:r w:rsidRPr="00444454">
        <w:rPr>
          <w:spacing w:val="-9"/>
        </w:rPr>
        <w:t xml:space="preserve"> </w:t>
      </w:r>
      <w:r w:rsidRPr="00444454">
        <w:t>era</w:t>
      </w:r>
      <w:r w:rsidRPr="00444454">
        <w:rPr>
          <w:spacing w:val="-10"/>
        </w:rPr>
        <w:t xml:space="preserve"> </w:t>
      </w:r>
      <w:r w:rsidRPr="00444454">
        <w:rPr>
          <w:spacing w:val="-1"/>
        </w:rPr>
        <w:t>praticada</w:t>
      </w:r>
      <w:r w:rsidRPr="00444454">
        <w:rPr>
          <w:spacing w:val="-10"/>
        </w:rPr>
        <w:t xml:space="preserve"> </w:t>
      </w:r>
      <w:r w:rsidRPr="00444454">
        <w:rPr>
          <w:spacing w:val="-1"/>
        </w:rPr>
        <w:t>para</w:t>
      </w:r>
      <w:r w:rsidRPr="00444454">
        <w:rPr>
          <w:spacing w:val="-10"/>
        </w:rPr>
        <w:t xml:space="preserve"> </w:t>
      </w:r>
      <w:r w:rsidRPr="00444454">
        <w:t>os</w:t>
      </w:r>
      <w:r w:rsidRPr="00444454">
        <w:rPr>
          <w:spacing w:val="-12"/>
        </w:rPr>
        <w:t xml:space="preserve"> </w:t>
      </w:r>
      <w:r w:rsidRPr="00444454">
        <w:rPr>
          <w:spacing w:val="-1"/>
        </w:rPr>
        <w:t>servidores</w:t>
      </w:r>
      <w:r w:rsidRPr="00444454">
        <w:rPr>
          <w:spacing w:val="-9"/>
        </w:rPr>
        <w:t xml:space="preserve"> </w:t>
      </w:r>
      <w:r w:rsidRPr="00444454">
        <w:rPr>
          <w:spacing w:val="-1"/>
        </w:rPr>
        <w:t>da</w:t>
      </w:r>
      <w:r w:rsidRPr="00444454">
        <w:rPr>
          <w:spacing w:val="-10"/>
        </w:rPr>
        <w:t xml:space="preserve"> </w:t>
      </w:r>
      <w:r w:rsidRPr="00444454">
        <w:rPr>
          <w:spacing w:val="-1"/>
        </w:rPr>
        <w:t>União</w:t>
      </w:r>
      <w:r w:rsidRPr="00444454">
        <w:rPr>
          <w:spacing w:val="-9"/>
        </w:rPr>
        <w:t xml:space="preserve"> </w:t>
      </w:r>
      <w:r w:rsidRPr="00444454">
        <w:rPr>
          <w:spacing w:val="-1"/>
        </w:rPr>
        <w:t>anteriormente</w:t>
      </w:r>
      <w:r w:rsidRPr="00444454">
        <w:rPr>
          <w:spacing w:val="-9"/>
        </w:rPr>
        <w:t xml:space="preserve"> </w:t>
      </w:r>
      <w:r w:rsidRPr="00444454">
        <w:t>à</w:t>
      </w:r>
      <w:r w:rsidRPr="00444454">
        <w:rPr>
          <w:spacing w:val="-12"/>
        </w:rPr>
        <w:t xml:space="preserve"> </w:t>
      </w:r>
      <w:r w:rsidRPr="00444454">
        <w:rPr>
          <w:spacing w:val="-1"/>
        </w:rPr>
        <w:t>Emenda</w:t>
      </w:r>
      <w:r w:rsidRPr="00444454">
        <w:rPr>
          <w:spacing w:val="-10"/>
        </w:rPr>
        <w:t xml:space="preserve"> </w:t>
      </w:r>
      <w:r w:rsidRPr="00444454">
        <w:rPr>
          <w:spacing w:val="-1"/>
        </w:rPr>
        <w:t>Constitucional</w:t>
      </w:r>
      <w:r w:rsidRPr="00444454">
        <w:rPr>
          <w:spacing w:val="-10"/>
        </w:rPr>
        <w:t xml:space="preserve"> </w:t>
      </w:r>
      <w:r w:rsidRPr="00444454">
        <w:rPr>
          <w:spacing w:val="-1"/>
        </w:rPr>
        <w:t>nº</w:t>
      </w:r>
      <w:r w:rsidRPr="00444454">
        <w:rPr>
          <w:spacing w:val="-11"/>
        </w:rPr>
        <w:t xml:space="preserve"> </w:t>
      </w:r>
      <w:r w:rsidRPr="00444454">
        <w:rPr>
          <w:spacing w:val="-1"/>
        </w:rPr>
        <w:t>103,</w:t>
      </w:r>
      <w:r w:rsidRPr="00444454">
        <w:rPr>
          <w:spacing w:val="-9"/>
        </w:rPr>
        <w:t xml:space="preserve"> </w:t>
      </w:r>
      <w:r w:rsidRPr="00444454">
        <w:rPr>
          <w:spacing w:val="-2"/>
        </w:rPr>
        <w:t>de</w:t>
      </w:r>
      <w:r w:rsidRPr="00444454">
        <w:rPr>
          <w:spacing w:val="-9"/>
        </w:rPr>
        <w:t xml:space="preserve"> </w:t>
      </w:r>
      <w:r w:rsidRPr="00444454">
        <w:rPr>
          <w:spacing w:val="-1"/>
        </w:rPr>
        <w:t>2019.</w:t>
      </w:r>
      <w:r w:rsidRPr="00444454">
        <w:rPr>
          <w:spacing w:val="63"/>
        </w:rPr>
        <w:t xml:space="preserve"> </w:t>
      </w:r>
      <w:r w:rsidRPr="00444454">
        <w:t xml:space="preserve">A </w:t>
      </w:r>
      <w:r w:rsidRPr="00444454">
        <w:rPr>
          <w:spacing w:val="-1"/>
        </w:rPr>
        <w:t>alíquota</w:t>
      </w:r>
      <w:r w:rsidRPr="00444454">
        <w:rPr>
          <w:spacing w:val="-3"/>
        </w:rPr>
        <w:t xml:space="preserve"> </w:t>
      </w:r>
      <w:r w:rsidRPr="00444454">
        <w:rPr>
          <w:spacing w:val="-1"/>
        </w:rPr>
        <w:t>de</w:t>
      </w:r>
      <w:r w:rsidRPr="00444454">
        <w:rPr>
          <w:spacing w:val="-2"/>
        </w:rPr>
        <w:t xml:space="preserve"> </w:t>
      </w:r>
      <w:r w:rsidRPr="00444454">
        <w:rPr>
          <w:spacing w:val="-1"/>
        </w:rPr>
        <w:t>contribuição</w:t>
      </w:r>
      <w:r w:rsidRPr="00444454">
        <w:rPr>
          <w:spacing w:val="-3"/>
        </w:rPr>
        <w:t xml:space="preserve"> </w:t>
      </w:r>
      <w:r w:rsidRPr="00444454">
        <w:rPr>
          <w:spacing w:val="-1"/>
        </w:rPr>
        <w:t>do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servidor</w:t>
      </w:r>
      <w:r w:rsidRPr="00444454">
        <w:rPr>
          <w:spacing w:val="-3"/>
        </w:rPr>
        <w:t xml:space="preserve"> </w:t>
      </w:r>
      <w:r w:rsidRPr="00444454">
        <w:rPr>
          <w:spacing w:val="-1"/>
        </w:rPr>
        <w:t>federal</w:t>
      </w:r>
      <w:r w:rsidRPr="00444454">
        <w:rPr>
          <w:spacing w:val="-5"/>
        </w:rPr>
        <w:t xml:space="preserve"> </w:t>
      </w:r>
      <w:r w:rsidRPr="00444454">
        <w:t>é</w:t>
      </w:r>
      <w:r w:rsidRPr="00444454">
        <w:rPr>
          <w:spacing w:val="-2"/>
        </w:rPr>
        <w:t xml:space="preserve"> </w:t>
      </w:r>
      <w:r w:rsidRPr="00444454">
        <w:t>o</w:t>
      </w:r>
      <w:r w:rsidRPr="00444454">
        <w:rPr>
          <w:spacing w:val="-1"/>
        </w:rPr>
        <w:t xml:space="preserve"> referencial</w:t>
      </w:r>
      <w:r w:rsidRPr="00444454">
        <w:t xml:space="preserve"> </w:t>
      </w:r>
      <w:r w:rsidRPr="00444454">
        <w:rPr>
          <w:spacing w:val="-1"/>
        </w:rPr>
        <w:t>legal</w:t>
      </w:r>
      <w:r w:rsidRPr="00444454">
        <w:rPr>
          <w:spacing w:val="-3"/>
        </w:rPr>
        <w:t xml:space="preserve"> </w:t>
      </w:r>
      <w:r w:rsidRPr="00444454">
        <w:rPr>
          <w:spacing w:val="-1"/>
        </w:rPr>
        <w:t>mínimo para</w:t>
      </w:r>
      <w:r w:rsidRPr="00444454">
        <w:rPr>
          <w:spacing w:val="-3"/>
        </w:rPr>
        <w:t xml:space="preserve"> </w:t>
      </w:r>
      <w:r w:rsidRPr="00444454">
        <w:t>a</w:t>
      </w:r>
      <w:r w:rsidRPr="00444454">
        <w:rPr>
          <w:spacing w:val="-1"/>
        </w:rPr>
        <w:t xml:space="preserve"> contribuição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dos</w:t>
      </w:r>
      <w:r w:rsidRPr="00444454">
        <w:rPr>
          <w:spacing w:val="-3"/>
        </w:rPr>
        <w:t xml:space="preserve"> </w:t>
      </w:r>
      <w:r w:rsidR="00CB37CB">
        <w:rPr>
          <w:spacing w:val="-1"/>
        </w:rPr>
        <w:t>servidores</w:t>
      </w:r>
      <w:r w:rsidR="00CB37CB">
        <w:t xml:space="preserve"> </w:t>
      </w:r>
      <w:r w:rsidRPr="00444454">
        <w:t>os</w:t>
      </w:r>
      <w:r w:rsidRPr="00444454">
        <w:rPr>
          <w:spacing w:val="2"/>
        </w:rPr>
        <w:t xml:space="preserve"> </w:t>
      </w:r>
      <w:r w:rsidRPr="00444454">
        <w:rPr>
          <w:spacing w:val="-2"/>
        </w:rPr>
        <w:t>Estados,</w:t>
      </w:r>
      <w:r w:rsidRPr="00444454">
        <w:t xml:space="preserve"> </w:t>
      </w:r>
      <w:r w:rsidRPr="00444454">
        <w:rPr>
          <w:spacing w:val="-1"/>
        </w:rPr>
        <w:t>Distrito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Federal</w:t>
      </w:r>
      <w:r w:rsidRPr="00444454">
        <w:rPr>
          <w:spacing w:val="2"/>
        </w:rPr>
        <w:t xml:space="preserve"> </w:t>
      </w:r>
      <w:r w:rsidRPr="00444454">
        <w:t xml:space="preserve">e </w:t>
      </w:r>
      <w:r w:rsidRPr="00444454">
        <w:rPr>
          <w:spacing w:val="-1"/>
        </w:rPr>
        <w:t>Municípios,</w:t>
      </w:r>
      <w:r w:rsidRPr="00444454">
        <w:rPr>
          <w:spacing w:val="2"/>
        </w:rPr>
        <w:t xml:space="preserve"> </w:t>
      </w:r>
      <w:r w:rsidRPr="00444454">
        <w:rPr>
          <w:spacing w:val="-1"/>
        </w:rPr>
        <w:t>assim</w:t>
      </w:r>
      <w:r w:rsidRPr="00444454">
        <w:rPr>
          <w:spacing w:val="1"/>
        </w:rPr>
        <w:t xml:space="preserve"> </w:t>
      </w:r>
      <w:r w:rsidRPr="00444454">
        <w:t>o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panorama</w:t>
      </w:r>
      <w:r w:rsidRPr="00444454">
        <w:t xml:space="preserve"> </w:t>
      </w:r>
      <w:r w:rsidRPr="00444454">
        <w:rPr>
          <w:spacing w:val="-1"/>
        </w:rPr>
        <w:t>apresentado</w:t>
      </w:r>
      <w:r w:rsidRPr="00444454">
        <w:rPr>
          <w:spacing w:val="3"/>
        </w:rPr>
        <w:t xml:space="preserve"> </w:t>
      </w:r>
      <w:r w:rsidRPr="00444454">
        <w:rPr>
          <w:spacing w:val="-2"/>
        </w:rPr>
        <w:t>no</w:t>
      </w:r>
      <w:r w:rsidRPr="00444454">
        <w:rPr>
          <w:spacing w:val="3"/>
        </w:rPr>
        <w:t xml:space="preserve"> </w:t>
      </w:r>
      <w:r w:rsidRPr="00444454">
        <w:rPr>
          <w:spacing w:val="-1"/>
        </w:rPr>
        <w:t>gráfico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abaixo</w:t>
      </w:r>
      <w:r w:rsidRPr="00444454">
        <w:rPr>
          <w:spacing w:val="2"/>
        </w:rPr>
        <w:t xml:space="preserve"> </w:t>
      </w:r>
      <w:r w:rsidRPr="00444454">
        <w:rPr>
          <w:spacing w:val="-1"/>
        </w:rPr>
        <w:t>alterou-se,</w:t>
      </w:r>
      <w:r w:rsidRPr="00444454">
        <w:rPr>
          <w:spacing w:val="3"/>
        </w:rPr>
        <w:t xml:space="preserve"> </w:t>
      </w:r>
      <w:r w:rsidRPr="00444454">
        <w:rPr>
          <w:spacing w:val="-2"/>
        </w:rPr>
        <w:t>pois,</w:t>
      </w:r>
      <w:r w:rsidR="00CB37CB">
        <w:rPr>
          <w:spacing w:val="-2"/>
        </w:rPr>
        <w:t xml:space="preserve"> </w:t>
      </w:r>
      <w:r w:rsidRPr="00444454">
        <w:rPr>
          <w:spacing w:val="-1"/>
        </w:rPr>
        <w:t>com</w:t>
      </w:r>
      <w:r w:rsidRPr="00444454">
        <w:rPr>
          <w:spacing w:val="3"/>
        </w:rPr>
        <w:t xml:space="preserve"> </w:t>
      </w:r>
      <w:r w:rsidRPr="00444454">
        <w:t xml:space="preserve">a </w:t>
      </w:r>
      <w:r w:rsidRPr="00444454">
        <w:rPr>
          <w:spacing w:val="-1"/>
        </w:rPr>
        <w:t>elevação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das</w:t>
      </w:r>
      <w:r w:rsidRPr="00444454">
        <w:t xml:space="preserve"> </w:t>
      </w:r>
      <w:r w:rsidRPr="00444454">
        <w:rPr>
          <w:spacing w:val="-1"/>
        </w:rPr>
        <w:t>alíquotas</w:t>
      </w:r>
      <w:r w:rsidRPr="00444454">
        <w:rPr>
          <w:spacing w:val="2"/>
        </w:rPr>
        <w:t xml:space="preserve"> </w:t>
      </w:r>
      <w:r w:rsidRPr="00444454">
        <w:rPr>
          <w:spacing w:val="-1"/>
        </w:rPr>
        <w:t>dos</w:t>
      </w:r>
      <w:r w:rsidRPr="00444454">
        <w:rPr>
          <w:spacing w:val="2"/>
        </w:rPr>
        <w:t xml:space="preserve"> </w:t>
      </w:r>
      <w:r w:rsidRPr="00444454">
        <w:rPr>
          <w:spacing w:val="-1"/>
        </w:rPr>
        <w:t>servidores</w:t>
      </w:r>
      <w:r w:rsidRPr="00444454">
        <w:t xml:space="preserve"> </w:t>
      </w:r>
      <w:r w:rsidRPr="00444454">
        <w:rPr>
          <w:spacing w:val="-1"/>
        </w:rPr>
        <w:t>federais,</w:t>
      </w:r>
      <w:r w:rsidRPr="00444454">
        <w:rPr>
          <w:spacing w:val="-3"/>
        </w:rPr>
        <w:t xml:space="preserve"> </w:t>
      </w:r>
      <w:r w:rsidRPr="00444454">
        <w:rPr>
          <w:spacing w:val="-1"/>
        </w:rPr>
        <w:t>no</w:t>
      </w:r>
      <w:r w:rsidRPr="00444454">
        <w:rPr>
          <w:spacing w:val="3"/>
        </w:rPr>
        <w:t xml:space="preserve"> </w:t>
      </w:r>
      <w:r w:rsidRPr="00444454">
        <w:rPr>
          <w:spacing w:val="-1"/>
        </w:rPr>
        <w:t>final</w:t>
      </w:r>
      <w:r w:rsidRPr="00444454">
        <w:t xml:space="preserve"> </w:t>
      </w:r>
      <w:r w:rsidRPr="00444454">
        <w:rPr>
          <w:spacing w:val="-1"/>
        </w:rPr>
        <w:t>de</w:t>
      </w:r>
      <w:r w:rsidRPr="00444454">
        <w:t xml:space="preserve"> </w:t>
      </w:r>
      <w:r w:rsidRPr="00444454">
        <w:rPr>
          <w:spacing w:val="-1"/>
        </w:rPr>
        <w:t>2020,</w:t>
      </w:r>
      <w:r w:rsidRPr="00444454">
        <w:rPr>
          <w:spacing w:val="2"/>
        </w:rPr>
        <w:t xml:space="preserve"> </w:t>
      </w:r>
      <w:r w:rsidRPr="00444454">
        <w:rPr>
          <w:spacing w:val="-1"/>
        </w:rPr>
        <w:t>praticamente</w:t>
      </w:r>
      <w:r w:rsidRPr="00444454">
        <w:t xml:space="preserve"> </w:t>
      </w:r>
      <w:r w:rsidRPr="00444454">
        <w:rPr>
          <w:spacing w:val="-1"/>
        </w:rPr>
        <w:t>todos</w:t>
      </w:r>
      <w:r w:rsidRPr="00444454">
        <w:t xml:space="preserve"> </w:t>
      </w:r>
      <w:r w:rsidRPr="00444454">
        <w:rPr>
          <w:spacing w:val="-1"/>
        </w:rPr>
        <w:t>os</w:t>
      </w:r>
      <w:r w:rsidRPr="00444454">
        <w:rPr>
          <w:spacing w:val="2"/>
        </w:rPr>
        <w:t xml:space="preserve"> </w:t>
      </w:r>
      <w:r w:rsidRPr="00444454">
        <w:rPr>
          <w:spacing w:val="-2"/>
        </w:rPr>
        <w:t>Estado</w:t>
      </w:r>
      <w:r w:rsidR="00CB37CB">
        <w:rPr>
          <w:spacing w:val="-2"/>
        </w:rPr>
        <w:t>s</w:t>
      </w:r>
      <w:r w:rsidRPr="00444454">
        <w:rPr>
          <w:spacing w:val="1"/>
        </w:rPr>
        <w:t xml:space="preserve"> </w:t>
      </w:r>
      <w:r w:rsidRPr="00444454">
        <w:t xml:space="preserve">e </w:t>
      </w:r>
      <w:r w:rsidRPr="00444454">
        <w:rPr>
          <w:spacing w:val="-2"/>
        </w:rPr>
        <w:t>cerca</w:t>
      </w:r>
      <w:r w:rsidR="00CB37CB">
        <w:rPr>
          <w:spacing w:val="79"/>
        </w:rPr>
        <w:t xml:space="preserve"> </w:t>
      </w:r>
      <w:r w:rsidRPr="00444454">
        <w:rPr>
          <w:spacing w:val="-1"/>
        </w:rPr>
        <w:t>de</w:t>
      </w:r>
      <w:r w:rsidRPr="00444454">
        <w:t xml:space="preserve"> </w:t>
      </w:r>
      <w:r w:rsidRPr="00444454">
        <w:rPr>
          <w:spacing w:val="-1"/>
        </w:rPr>
        <w:t>40%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>dos</w:t>
      </w:r>
      <w:r w:rsidRPr="00444454">
        <w:rPr>
          <w:spacing w:val="-2"/>
        </w:rPr>
        <w:t xml:space="preserve"> </w:t>
      </w:r>
      <w:r w:rsidRPr="00444454">
        <w:rPr>
          <w:spacing w:val="-1"/>
        </w:rPr>
        <w:t>Municípios</w:t>
      </w:r>
      <w:r w:rsidRPr="00444454">
        <w:rPr>
          <w:spacing w:val="-3"/>
        </w:rPr>
        <w:t xml:space="preserve"> </w:t>
      </w:r>
      <w:r w:rsidRPr="00444454">
        <w:rPr>
          <w:spacing w:val="-1"/>
        </w:rPr>
        <w:t>já</w:t>
      </w:r>
      <w:r w:rsidRPr="00444454">
        <w:t xml:space="preserve"> </w:t>
      </w:r>
      <w:r w:rsidRPr="00444454">
        <w:rPr>
          <w:spacing w:val="-1"/>
        </w:rPr>
        <w:t>tinham</w:t>
      </w:r>
      <w:r w:rsidRPr="00444454">
        <w:rPr>
          <w:spacing w:val="1"/>
        </w:rPr>
        <w:t xml:space="preserve"> </w:t>
      </w:r>
      <w:r w:rsidRPr="00444454">
        <w:rPr>
          <w:spacing w:val="-1"/>
        </w:rPr>
        <w:t xml:space="preserve">adequado </w:t>
      </w:r>
      <w:r w:rsidRPr="00444454">
        <w:t xml:space="preserve">as </w:t>
      </w:r>
      <w:r w:rsidRPr="00444454">
        <w:rPr>
          <w:spacing w:val="-1"/>
        </w:rPr>
        <w:t>alíquotas</w:t>
      </w:r>
      <w:r w:rsidRPr="00444454">
        <w:t xml:space="preserve"> </w:t>
      </w:r>
      <w:r w:rsidRPr="00444454">
        <w:rPr>
          <w:spacing w:val="-1"/>
        </w:rPr>
        <w:t>dos</w:t>
      </w:r>
      <w:r w:rsidRPr="00444454">
        <w:rPr>
          <w:spacing w:val="-2"/>
        </w:rPr>
        <w:t xml:space="preserve"> </w:t>
      </w:r>
      <w:r w:rsidRPr="00444454">
        <w:rPr>
          <w:spacing w:val="-1"/>
        </w:rPr>
        <w:t>segurados</w:t>
      </w:r>
      <w:r w:rsidRPr="00444454">
        <w:rPr>
          <w:spacing w:val="-3"/>
        </w:rPr>
        <w:t xml:space="preserve"> </w:t>
      </w:r>
      <w:r w:rsidRPr="00444454">
        <w:rPr>
          <w:spacing w:val="-1"/>
        </w:rPr>
        <w:t>dos</w:t>
      </w:r>
      <w:r w:rsidRPr="00444454">
        <w:rPr>
          <w:spacing w:val="-3"/>
        </w:rPr>
        <w:t xml:space="preserve"> </w:t>
      </w:r>
      <w:r w:rsidRPr="00444454">
        <w:rPr>
          <w:spacing w:val="-1"/>
        </w:rPr>
        <w:t>seus</w:t>
      </w:r>
      <w:r w:rsidRPr="00444454">
        <w:rPr>
          <w:spacing w:val="-2"/>
        </w:rPr>
        <w:t xml:space="preserve"> </w:t>
      </w:r>
      <w:r w:rsidRPr="00444454">
        <w:rPr>
          <w:spacing w:val="-1"/>
        </w:rPr>
        <w:t>RPPS.</w:t>
      </w:r>
    </w:p>
    <w:p w14:paraId="74051E69" w14:textId="77777777" w:rsidR="004A7E79" w:rsidRDefault="004A7E79">
      <w:pPr>
        <w:spacing w:line="276" w:lineRule="auto"/>
        <w:jc w:val="both"/>
        <w:sectPr w:rsidR="004A7E79">
          <w:pgSz w:w="11910" w:h="16840"/>
          <w:pgMar w:top="1380" w:right="960" w:bottom="1200" w:left="980" w:header="0" w:footer="1002" w:gutter="0"/>
          <w:cols w:space="720"/>
        </w:sectPr>
      </w:pPr>
    </w:p>
    <w:p w14:paraId="036C9264" w14:textId="77777777" w:rsidR="004A7E79" w:rsidRPr="00960E3E" w:rsidRDefault="00C46101">
      <w:pPr>
        <w:spacing w:before="41"/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960E3E">
        <w:rPr>
          <w:rFonts w:ascii="Calibri" w:hAnsi="Calibri"/>
          <w:b/>
          <w:color w:val="76923C" w:themeColor="accent3" w:themeShade="BF"/>
          <w:spacing w:val="-1"/>
          <w:sz w:val="20"/>
        </w:rPr>
        <w:lastRenderedPageBreak/>
        <w:t>Gráfico</w:t>
      </w:r>
      <w:r w:rsidRPr="00960E3E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pacing w:val="-1"/>
          <w:sz w:val="20"/>
        </w:rPr>
        <w:t>XIV.06</w:t>
      </w:r>
      <w:r w:rsidRPr="00960E3E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z w:val="20"/>
        </w:rPr>
        <w:t>-</w:t>
      </w:r>
      <w:r w:rsidRPr="00960E3E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z w:val="20"/>
        </w:rPr>
        <w:t>Quantidade</w:t>
      </w:r>
      <w:r w:rsidRPr="00960E3E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z w:val="20"/>
        </w:rPr>
        <w:t>de</w:t>
      </w:r>
      <w:r w:rsidRPr="00960E3E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960E3E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z w:val="20"/>
        </w:rPr>
        <w:t>por</w:t>
      </w:r>
      <w:r w:rsidRPr="00960E3E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pacing w:val="-1"/>
          <w:sz w:val="20"/>
        </w:rPr>
        <w:t>Faixa</w:t>
      </w:r>
      <w:r w:rsidRPr="00960E3E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z w:val="20"/>
        </w:rPr>
        <w:t>de</w:t>
      </w:r>
      <w:r w:rsidRPr="00960E3E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pacing w:val="-1"/>
          <w:sz w:val="20"/>
        </w:rPr>
        <w:t>Alíquotas</w:t>
      </w:r>
      <w:r w:rsidRPr="00960E3E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z w:val="20"/>
        </w:rPr>
        <w:t>de</w:t>
      </w:r>
      <w:r w:rsidRPr="00960E3E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pacing w:val="-1"/>
          <w:sz w:val="20"/>
        </w:rPr>
        <w:t>Contribuição</w:t>
      </w:r>
      <w:r w:rsidRPr="00960E3E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pacing w:val="-1"/>
          <w:sz w:val="20"/>
        </w:rPr>
        <w:t>dos</w:t>
      </w:r>
      <w:r w:rsidRPr="00960E3E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960E3E">
        <w:rPr>
          <w:rFonts w:ascii="Calibri" w:hAnsi="Calibri"/>
          <w:b/>
          <w:color w:val="76923C" w:themeColor="accent3" w:themeShade="BF"/>
          <w:sz w:val="20"/>
        </w:rPr>
        <w:t>Segurados</w:t>
      </w:r>
    </w:p>
    <w:p w14:paraId="7738BDB2" w14:textId="77777777" w:rsidR="004A7E79" w:rsidRDefault="004A7E79">
      <w:pPr>
        <w:spacing w:before="12"/>
        <w:rPr>
          <w:rFonts w:ascii="Calibri" w:eastAsia="Calibri" w:hAnsi="Calibri" w:cs="Calibri"/>
          <w:b/>
          <w:bCs/>
          <w:sz w:val="7"/>
          <w:szCs w:val="7"/>
        </w:rPr>
      </w:pPr>
    </w:p>
    <w:p w14:paraId="56D25EC8" w14:textId="5A75BB1E" w:rsidR="004A7E79" w:rsidRDefault="00960E3E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719850BA" wp14:editId="0D834D9A">
            <wp:extent cx="5400000" cy="3366000"/>
            <wp:effectExtent l="0" t="0" r="0" b="0"/>
            <wp:docPr id="10" name="Gráfico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5F8B0814" w14:textId="4F857084" w:rsidR="004A7E79" w:rsidRDefault="00C46101">
      <w:pPr>
        <w:spacing w:before="85"/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12/20</w:t>
      </w:r>
      <w:r w:rsidR="00444454">
        <w:rPr>
          <w:rFonts w:ascii="Calibri" w:hAnsi="Calibri"/>
          <w:sz w:val="16"/>
        </w:rPr>
        <w:t>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07/202</w:t>
      </w:r>
      <w:r w:rsidR="00444454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)</w:t>
      </w:r>
    </w:p>
    <w:p w14:paraId="73C1D6E8" w14:textId="77777777" w:rsidR="004A7E79" w:rsidRDefault="004A7E79">
      <w:pPr>
        <w:spacing w:before="12"/>
        <w:rPr>
          <w:rFonts w:ascii="Calibri" w:eastAsia="Calibri" w:hAnsi="Calibri" w:cs="Calibri"/>
          <w:sz w:val="21"/>
          <w:szCs w:val="21"/>
        </w:rPr>
      </w:pPr>
    </w:p>
    <w:p w14:paraId="6E5E74D8" w14:textId="77777777" w:rsidR="004A7E79" w:rsidRDefault="00C46101">
      <w:pPr>
        <w:pStyle w:val="Corpodetexto"/>
        <w:spacing w:line="275" w:lineRule="auto"/>
        <w:ind w:right="114"/>
        <w:jc w:val="both"/>
      </w:pPr>
      <w:r>
        <w:rPr>
          <w:spacing w:val="-1"/>
        </w:rPr>
        <w:t>Em</w:t>
      </w:r>
      <w:r>
        <w:rPr>
          <w:spacing w:val="1"/>
        </w:rPr>
        <w:t xml:space="preserve"> </w:t>
      </w:r>
      <w:r>
        <w:rPr>
          <w:spacing w:val="-1"/>
        </w:rPr>
        <w:t>seguida,</w:t>
      </w:r>
      <w:r>
        <w:t xml:space="preserve"> as tabelas</w:t>
      </w:r>
      <w:r>
        <w:rPr>
          <w:spacing w:val="-3"/>
        </w:rPr>
        <w:t xml:space="preserve"> </w:t>
      </w:r>
      <w:r>
        <w:rPr>
          <w:spacing w:val="-1"/>
        </w:rPr>
        <w:t>XIV.04</w:t>
      </w:r>
      <w:r>
        <w:t xml:space="preserve"> e</w:t>
      </w:r>
      <w:r>
        <w:rPr>
          <w:spacing w:val="-2"/>
        </w:rPr>
        <w:t xml:space="preserve"> </w:t>
      </w:r>
      <w:r>
        <w:rPr>
          <w:spacing w:val="-1"/>
        </w:rPr>
        <w:t>XIV.05</w:t>
      </w:r>
      <w:r>
        <w:t xml:space="preserve"> </w:t>
      </w:r>
      <w:r>
        <w:rPr>
          <w:spacing w:val="-1"/>
        </w:rPr>
        <w:t>apresentam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número</w:t>
      </w:r>
      <w:r>
        <w:rPr>
          <w:spacing w:val="1"/>
        </w:rP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segurados</w:t>
      </w:r>
      <w:r>
        <w:rPr>
          <w:spacing w:val="4"/>
        </w:rPr>
        <w:t xml:space="preserve"> </w:t>
      </w:r>
      <w:r>
        <w:rPr>
          <w:spacing w:val="-1"/>
        </w:rPr>
        <w:t>civis</w:t>
      </w:r>
      <w:r>
        <w:rPr>
          <w:spacing w:val="-2"/>
        </w:rPr>
        <w:t xml:space="preserve"> </w:t>
      </w:r>
      <w:r>
        <w:rPr>
          <w:spacing w:val="-1"/>
        </w:rPr>
        <w:t>(ativos,</w:t>
      </w:r>
      <w:r>
        <w:t xml:space="preserve"> </w:t>
      </w:r>
      <w:r>
        <w:rPr>
          <w:spacing w:val="-1"/>
        </w:rPr>
        <w:t>aposentados</w:t>
      </w:r>
      <w:r>
        <w:rPr>
          <w:spacing w:val="59"/>
        </w:rPr>
        <w:t xml:space="preserve"> </w:t>
      </w:r>
      <w:r>
        <w:t>e</w:t>
      </w:r>
      <w:r>
        <w:rPr>
          <w:spacing w:val="24"/>
        </w:rPr>
        <w:t xml:space="preserve"> </w:t>
      </w:r>
      <w:r>
        <w:rPr>
          <w:spacing w:val="-1"/>
        </w:rPr>
        <w:t>pensionistas)</w:t>
      </w:r>
      <w:r>
        <w:rPr>
          <w:spacing w:val="21"/>
        </w:rPr>
        <w:t xml:space="preserve"> </w:t>
      </w:r>
      <w:r>
        <w:rPr>
          <w:spacing w:val="-1"/>
        </w:rPr>
        <w:t>dos</w:t>
      </w:r>
      <w:r>
        <w:rPr>
          <w:spacing w:val="24"/>
        </w:rPr>
        <w:t xml:space="preserve"> </w:t>
      </w:r>
      <w:r>
        <w:rPr>
          <w:spacing w:val="-2"/>
        </w:rPr>
        <w:t>RPPS</w:t>
      </w:r>
      <w:r>
        <w:rPr>
          <w:spacing w:val="21"/>
        </w:rPr>
        <w:t xml:space="preserve"> </w:t>
      </w:r>
      <w:r>
        <w:t>dos</w:t>
      </w:r>
      <w:r>
        <w:rPr>
          <w:spacing w:val="24"/>
        </w:rPr>
        <w:t xml:space="preserve"> </w:t>
      </w:r>
      <w:r>
        <w:rPr>
          <w:spacing w:val="-2"/>
        </w:rPr>
        <w:t>Estados,</w:t>
      </w:r>
      <w:r>
        <w:rPr>
          <w:spacing w:val="22"/>
        </w:rPr>
        <w:t xml:space="preserve"> </w:t>
      </w:r>
      <w:r>
        <w:rPr>
          <w:spacing w:val="-1"/>
        </w:rPr>
        <w:t>Distrito</w:t>
      </w:r>
      <w:r>
        <w:rPr>
          <w:spacing w:val="23"/>
        </w:rPr>
        <w:t xml:space="preserve"> </w:t>
      </w:r>
      <w:r>
        <w:rPr>
          <w:spacing w:val="-1"/>
        </w:rPr>
        <w:t>Federal</w:t>
      </w:r>
      <w:r>
        <w:rPr>
          <w:spacing w:val="23"/>
        </w:rPr>
        <w:t xml:space="preserve"> </w:t>
      </w:r>
      <w:r>
        <w:t>e</w:t>
      </w:r>
      <w:r>
        <w:rPr>
          <w:spacing w:val="22"/>
        </w:rPr>
        <w:t xml:space="preserve"> </w:t>
      </w:r>
      <w:r>
        <w:rPr>
          <w:spacing w:val="-1"/>
        </w:rPr>
        <w:t>Municípios,</w:t>
      </w:r>
      <w:r>
        <w:rPr>
          <w:spacing w:val="24"/>
        </w:rPr>
        <w:t xml:space="preserve"> </w:t>
      </w:r>
      <w:r>
        <w:rPr>
          <w:spacing w:val="-1"/>
        </w:rPr>
        <w:t>agregados</w:t>
      </w:r>
      <w:r>
        <w:rPr>
          <w:spacing w:val="24"/>
        </w:rPr>
        <w:t xml:space="preserve"> </w:t>
      </w:r>
      <w:r>
        <w:t>por</w:t>
      </w:r>
      <w:r>
        <w:rPr>
          <w:spacing w:val="21"/>
        </w:rPr>
        <w:t xml:space="preserve"> </w:t>
      </w:r>
      <w:r>
        <w:rPr>
          <w:spacing w:val="-1"/>
        </w:rPr>
        <w:t>região</w:t>
      </w:r>
      <w:r>
        <w:rPr>
          <w:spacing w:val="23"/>
        </w:rPr>
        <w:t xml:space="preserve"> </w:t>
      </w:r>
      <w:r>
        <w:t>e</w:t>
      </w:r>
      <w:r>
        <w:rPr>
          <w:spacing w:val="25"/>
        </w:rPr>
        <w:t xml:space="preserve"> </w:t>
      </w:r>
      <w:r>
        <w:rPr>
          <w:spacing w:val="-1"/>
        </w:rPr>
        <w:t>grupo</w:t>
      </w:r>
      <w:r>
        <w:rPr>
          <w:spacing w:val="23"/>
        </w:rPr>
        <w:t xml:space="preserve"> </w:t>
      </w:r>
      <w:r>
        <w:rPr>
          <w:spacing w:val="-1"/>
        </w:rPr>
        <w:t>do</w:t>
      </w:r>
      <w:r>
        <w:rPr>
          <w:spacing w:val="23"/>
        </w:rPr>
        <w:t xml:space="preserve"> </w:t>
      </w:r>
      <w:r>
        <w:rPr>
          <w:spacing w:val="-1"/>
        </w:rPr>
        <w:t>ISP,</w:t>
      </w:r>
      <w:r>
        <w:rPr>
          <w:spacing w:val="67"/>
        </w:rPr>
        <w:t xml:space="preserve"> </w:t>
      </w:r>
      <w:r>
        <w:rPr>
          <w:spacing w:val="-1"/>
        </w:rPr>
        <w:t>respectivamente.</w:t>
      </w:r>
    </w:p>
    <w:p w14:paraId="38B57855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24D62415" w14:textId="77777777" w:rsidR="004A7E79" w:rsidRPr="00D37FEC" w:rsidRDefault="00C46101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Tabela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XIV.04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Quantitativo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de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segurados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3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beneficiários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2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civis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RPPS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Estados/DF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Municípios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por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Região</w:t>
      </w:r>
    </w:p>
    <w:p w14:paraId="4632ECE1" w14:textId="77777777" w:rsidR="004A7E79" w:rsidRPr="00D37FEC" w:rsidRDefault="004A7E79">
      <w:pPr>
        <w:spacing w:before="9"/>
        <w:rPr>
          <w:rFonts w:ascii="Calibri" w:eastAsia="Calibri" w:hAnsi="Calibri" w:cs="Calibri"/>
          <w:b/>
          <w:bCs/>
          <w:color w:val="76923C" w:themeColor="accent3" w:themeShade="BF"/>
          <w:sz w:val="9"/>
          <w:szCs w:val="9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1619"/>
        <w:gridCol w:w="1334"/>
        <w:gridCol w:w="1334"/>
        <w:gridCol w:w="1334"/>
        <w:gridCol w:w="1334"/>
      </w:tblGrid>
      <w:tr w:rsidR="004A7E79" w14:paraId="249DC160" w14:textId="77777777">
        <w:trPr>
          <w:trHeight w:hRule="exact" w:val="509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2AB656DF" w14:textId="77777777" w:rsidR="004A7E79" w:rsidRDefault="004A7E79">
            <w:pPr>
              <w:pStyle w:val="TableParagraph"/>
              <w:spacing w:before="12"/>
              <w:rPr>
                <w:rFonts w:ascii="Calibri" w:eastAsia="Calibri" w:hAnsi="Calibri" w:cs="Calibri"/>
                <w:b/>
                <w:bCs/>
                <w:sz w:val="11"/>
                <w:szCs w:val="11"/>
              </w:rPr>
            </w:pPr>
          </w:p>
          <w:p w14:paraId="302F6867" w14:textId="77777777" w:rsidR="004A7E79" w:rsidRDefault="00C46101">
            <w:pPr>
              <w:pStyle w:val="TableParagraph"/>
              <w:ind w:left="5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3"/>
                <w:w w:val="105"/>
                <w:sz w:val="16"/>
              </w:rPr>
              <w:t>GRUPO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25C50485" w14:textId="77777777" w:rsidR="004A7E79" w:rsidRDefault="00C46101">
            <w:pPr>
              <w:pStyle w:val="TableParagraph"/>
              <w:spacing w:before="41" w:line="275" w:lineRule="auto"/>
              <w:ind w:left="403" w:right="235" w:hanging="16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4"/>
                <w:w w:val="105"/>
                <w:sz w:val="16"/>
              </w:rPr>
              <w:t>SEGURADOS</w:t>
            </w:r>
            <w:r>
              <w:rPr>
                <w:rFonts w:ascii="Calibri"/>
                <w:b/>
                <w:color w:val="FFFFFF"/>
                <w:spacing w:val="25"/>
                <w:w w:val="103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w w:val="105"/>
                <w:sz w:val="16"/>
              </w:rPr>
              <w:t>ATIVOS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124B38A3" w14:textId="77777777" w:rsidR="004A7E79" w:rsidRDefault="004A7E79">
            <w:pPr>
              <w:pStyle w:val="TableParagraph"/>
              <w:spacing w:before="12"/>
              <w:rPr>
                <w:rFonts w:ascii="Calibri" w:eastAsia="Calibri" w:hAnsi="Calibri" w:cs="Calibri"/>
                <w:b/>
                <w:bCs/>
                <w:sz w:val="11"/>
                <w:szCs w:val="11"/>
              </w:rPr>
            </w:pPr>
          </w:p>
          <w:p w14:paraId="6AC88247" w14:textId="77777777" w:rsidR="004A7E79" w:rsidRDefault="00C46101">
            <w:pPr>
              <w:pStyle w:val="TableParagraph"/>
              <w:ind w:left="14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4"/>
                <w:w w:val="105"/>
                <w:sz w:val="16"/>
              </w:rPr>
              <w:t>APOSENTADOS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293ADF6C" w14:textId="77777777" w:rsidR="004A7E79" w:rsidRDefault="004A7E79">
            <w:pPr>
              <w:pStyle w:val="TableParagraph"/>
              <w:spacing w:before="12"/>
              <w:rPr>
                <w:rFonts w:ascii="Calibri" w:eastAsia="Calibri" w:hAnsi="Calibri" w:cs="Calibri"/>
                <w:b/>
                <w:bCs/>
                <w:sz w:val="11"/>
                <w:szCs w:val="11"/>
              </w:rPr>
            </w:pPr>
          </w:p>
          <w:p w14:paraId="5299EF00" w14:textId="77777777" w:rsidR="004A7E79" w:rsidRDefault="00C46101">
            <w:pPr>
              <w:pStyle w:val="TableParagraph"/>
              <w:ind w:left="17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4"/>
                <w:w w:val="105"/>
                <w:sz w:val="16"/>
              </w:rPr>
              <w:t>PENSIONISTAS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7672B8C0" w14:textId="77777777" w:rsidR="004A7E79" w:rsidRDefault="004A7E79">
            <w:pPr>
              <w:pStyle w:val="TableParagraph"/>
              <w:spacing w:before="12"/>
              <w:rPr>
                <w:rFonts w:ascii="Calibri" w:eastAsia="Calibri" w:hAnsi="Calibri" w:cs="Calibri"/>
                <w:b/>
                <w:bCs/>
                <w:sz w:val="11"/>
                <w:szCs w:val="11"/>
              </w:rPr>
            </w:pPr>
          </w:p>
          <w:p w14:paraId="2A269137" w14:textId="77777777" w:rsidR="004A7E79" w:rsidRDefault="00C46101">
            <w:pPr>
              <w:pStyle w:val="TableParagraph"/>
              <w:ind w:left="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5"/>
                <w:w w:val="105"/>
                <w:sz w:val="16"/>
              </w:rPr>
              <w:t>TOTAL</w:t>
            </w:r>
          </w:p>
        </w:tc>
      </w:tr>
      <w:tr w:rsidR="00D37FEC" w14:paraId="6A8559A6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31043E9" w14:textId="77777777" w:rsidR="00D37FEC" w:rsidRDefault="00D37FEC" w:rsidP="00D37FEC">
            <w:pPr>
              <w:pStyle w:val="TableParagraph"/>
              <w:spacing w:before="26"/>
              <w:ind w:left="5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585858"/>
                <w:spacing w:val="1"/>
                <w:w w:val="105"/>
                <w:sz w:val="16"/>
              </w:rPr>
              <w:t>CO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20A18CA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475.560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4865BA60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220.079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01ABC92C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48.892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6515DB9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744.531</w:t>
            </w:r>
          </w:p>
        </w:tc>
      </w:tr>
      <w:tr w:rsidR="00D37FEC" w14:paraId="3FE8FCC1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18CD252D" w14:textId="77777777" w:rsidR="00D37FEC" w:rsidRDefault="00D37FEC" w:rsidP="00D37FEC">
            <w:pPr>
              <w:pStyle w:val="TableParagraph"/>
              <w:spacing w:before="26"/>
              <w:ind w:left="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585858"/>
                <w:w w:val="105"/>
                <w:sz w:val="16"/>
              </w:rPr>
              <w:t>N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1117EA18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443.259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D7C5DC7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116.966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07268AF1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30.399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6CACE563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590.624</w:t>
            </w:r>
          </w:p>
        </w:tc>
      </w:tr>
      <w:tr w:rsidR="00D37FEC" w14:paraId="687A560C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68354044" w14:textId="77777777" w:rsidR="00D37FEC" w:rsidRDefault="00D37FEC" w:rsidP="00D37FEC">
            <w:pPr>
              <w:pStyle w:val="TableParagraph"/>
              <w:spacing w:before="26"/>
              <w:ind w:left="18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585858"/>
                <w:spacing w:val="-4"/>
                <w:w w:val="105"/>
                <w:sz w:val="16"/>
              </w:rPr>
              <w:t>NE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DEF6DD5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1.006.725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45556B41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564.512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79008582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132.067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240ED7D2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1.703.304</w:t>
            </w:r>
          </w:p>
        </w:tc>
      </w:tr>
      <w:tr w:rsidR="00D37FEC" w14:paraId="41A050E6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844047E" w14:textId="77777777" w:rsidR="00D37FEC" w:rsidRDefault="00D37FEC" w:rsidP="00D37FEC">
            <w:pPr>
              <w:pStyle w:val="TableParagraph"/>
              <w:spacing w:before="2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585858"/>
                <w:w w:val="105"/>
                <w:sz w:val="16"/>
              </w:rPr>
              <w:t>S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246D3276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720.383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0C35A6CC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453.534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014C8FFE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112.719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713CB95E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1.286.636</w:t>
            </w:r>
          </w:p>
        </w:tc>
      </w:tr>
      <w:tr w:rsidR="00D37FEC" w14:paraId="195F91F7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E4C4F69" w14:textId="77777777" w:rsidR="00D37FEC" w:rsidRDefault="00D37FEC" w:rsidP="00D37FEC">
            <w:pPr>
              <w:pStyle w:val="TableParagraph"/>
              <w:spacing w:before="26"/>
              <w:ind w:left="1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585858"/>
                <w:spacing w:val="-3"/>
                <w:w w:val="105"/>
                <w:sz w:val="16"/>
              </w:rPr>
              <w:t>SE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108F5068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1.832.466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650C506A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1.197.334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2475D9E9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307.686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8358C98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3.337.486</w:t>
            </w:r>
          </w:p>
        </w:tc>
      </w:tr>
      <w:tr w:rsidR="00D37FEC" w14:paraId="7CD1F50C" w14:textId="77777777" w:rsidTr="0033178D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026F760B" w14:textId="77777777" w:rsidR="00D37FEC" w:rsidRDefault="00D37FEC" w:rsidP="00D37FEC">
            <w:pPr>
              <w:pStyle w:val="TableParagraph"/>
              <w:spacing w:before="26"/>
              <w:ind w:left="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5"/>
                <w:w w:val="105"/>
                <w:sz w:val="16"/>
              </w:rPr>
              <w:t>TOTAL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09103826" w14:textId="77777777" w:rsidR="00D37FEC" w:rsidRPr="00D37FEC" w:rsidRDefault="00D37FEC" w:rsidP="00D37FEC">
            <w:pPr>
              <w:jc w:val="right"/>
              <w:rPr>
                <w:color w:val="FFFFFF" w:themeColor="background1"/>
                <w:sz w:val="16"/>
                <w:szCs w:val="16"/>
              </w:rPr>
            </w:pPr>
            <w:r w:rsidRPr="00D37FEC">
              <w:rPr>
                <w:color w:val="FFFFFF" w:themeColor="background1"/>
                <w:sz w:val="16"/>
                <w:szCs w:val="16"/>
              </w:rPr>
              <w:t>4.478.393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4E46CD77" w14:textId="77777777" w:rsidR="00D37FEC" w:rsidRPr="00D37FEC" w:rsidRDefault="00D37FEC" w:rsidP="00D37FEC">
            <w:pPr>
              <w:jc w:val="right"/>
              <w:rPr>
                <w:color w:val="FFFFFF" w:themeColor="background1"/>
                <w:sz w:val="16"/>
                <w:szCs w:val="16"/>
              </w:rPr>
            </w:pPr>
            <w:r w:rsidRPr="00D37FEC">
              <w:rPr>
                <w:color w:val="FFFFFF" w:themeColor="background1"/>
                <w:sz w:val="16"/>
                <w:szCs w:val="16"/>
              </w:rPr>
              <w:t>2.552.425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0D453FE4" w14:textId="77777777" w:rsidR="00D37FEC" w:rsidRPr="00D37FEC" w:rsidRDefault="00D37FEC" w:rsidP="00D37FEC">
            <w:pPr>
              <w:jc w:val="right"/>
              <w:rPr>
                <w:color w:val="FFFFFF" w:themeColor="background1"/>
                <w:sz w:val="16"/>
                <w:szCs w:val="16"/>
              </w:rPr>
            </w:pPr>
            <w:r w:rsidRPr="00D37FEC">
              <w:rPr>
                <w:color w:val="FFFFFF" w:themeColor="background1"/>
                <w:sz w:val="16"/>
                <w:szCs w:val="16"/>
              </w:rPr>
              <w:t>631.763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34B0C713" w14:textId="77777777" w:rsidR="00D37FEC" w:rsidRPr="00D37FEC" w:rsidRDefault="00D37FEC" w:rsidP="00D37FEC">
            <w:pPr>
              <w:jc w:val="right"/>
              <w:rPr>
                <w:color w:val="FFFFFF" w:themeColor="background1"/>
                <w:sz w:val="16"/>
                <w:szCs w:val="16"/>
              </w:rPr>
            </w:pPr>
            <w:r w:rsidRPr="00D37FEC">
              <w:rPr>
                <w:color w:val="FFFFFF" w:themeColor="background1"/>
                <w:sz w:val="16"/>
                <w:szCs w:val="16"/>
              </w:rPr>
              <w:t>7.662.581</w:t>
            </w:r>
          </w:p>
        </w:tc>
      </w:tr>
    </w:tbl>
    <w:p w14:paraId="1DB2C2B3" w14:textId="77777777" w:rsidR="004A7E79" w:rsidRDefault="00C46101">
      <w:pPr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12/20</w:t>
      </w:r>
      <w:r w:rsidR="00D37FEC">
        <w:rPr>
          <w:rFonts w:ascii="Calibri" w:hAnsi="Calibri"/>
          <w:sz w:val="16"/>
        </w:rPr>
        <w:t>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07/202</w:t>
      </w:r>
      <w:r w:rsidR="00D37FEC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)</w:t>
      </w:r>
    </w:p>
    <w:p w14:paraId="6DE411E2" w14:textId="77777777" w:rsidR="004A7E79" w:rsidRPr="00D37FEC" w:rsidRDefault="00C46101">
      <w:pPr>
        <w:spacing w:before="107"/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Tabela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XIV.05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Quantitativo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de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segurados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3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beneficiários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2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civis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RPPS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Estados/DF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Municípios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por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grupo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D37FEC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ISP</w:t>
      </w:r>
    </w:p>
    <w:p w14:paraId="618F0888" w14:textId="77777777" w:rsidR="004A7E79" w:rsidRDefault="004A7E79">
      <w:pPr>
        <w:spacing w:before="4"/>
        <w:rPr>
          <w:rFonts w:ascii="Calibri" w:eastAsia="Calibri" w:hAnsi="Calibri" w:cs="Calibri"/>
          <w:b/>
          <w:bCs/>
          <w:sz w:val="10"/>
          <w:szCs w:val="10"/>
        </w:rPr>
      </w:pPr>
    </w:p>
    <w:tbl>
      <w:tblPr>
        <w:tblStyle w:val="TableNormal"/>
        <w:tblW w:w="0" w:type="auto"/>
        <w:tblInd w:w="98" w:type="dxa"/>
        <w:tblLayout w:type="fixed"/>
        <w:tblLook w:val="01E0" w:firstRow="1" w:lastRow="1" w:firstColumn="1" w:lastColumn="1" w:noHBand="0" w:noVBand="0"/>
      </w:tblPr>
      <w:tblGrid>
        <w:gridCol w:w="1619"/>
        <w:gridCol w:w="1334"/>
        <w:gridCol w:w="1334"/>
        <w:gridCol w:w="1334"/>
        <w:gridCol w:w="1334"/>
      </w:tblGrid>
      <w:tr w:rsidR="004A7E79" w14:paraId="3DA5B3A1" w14:textId="77777777">
        <w:trPr>
          <w:trHeight w:hRule="exact" w:val="509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474725F1" w14:textId="77777777" w:rsidR="004A7E79" w:rsidRDefault="004A7E79">
            <w:pPr>
              <w:pStyle w:val="TableParagraph"/>
              <w:spacing w:before="12"/>
              <w:rPr>
                <w:rFonts w:ascii="Calibri" w:eastAsia="Calibri" w:hAnsi="Calibri" w:cs="Calibri"/>
                <w:b/>
                <w:bCs/>
                <w:sz w:val="11"/>
                <w:szCs w:val="11"/>
              </w:rPr>
            </w:pPr>
          </w:p>
          <w:p w14:paraId="0F8774E8" w14:textId="77777777" w:rsidR="004A7E79" w:rsidRDefault="00C46101">
            <w:pPr>
              <w:pStyle w:val="TableParagraph"/>
              <w:ind w:left="5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3"/>
                <w:w w:val="105"/>
                <w:sz w:val="16"/>
              </w:rPr>
              <w:t>GRUPO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5A9CA067" w14:textId="77777777" w:rsidR="004A7E79" w:rsidRDefault="00C46101">
            <w:pPr>
              <w:pStyle w:val="TableParagraph"/>
              <w:spacing w:before="41" w:line="275" w:lineRule="auto"/>
              <w:ind w:left="403" w:right="235" w:hanging="166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4"/>
                <w:w w:val="105"/>
                <w:sz w:val="16"/>
              </w:rPr>
              <w:t>SEGURADOS</w:t>
            </w:r>
            <w:r>
              <w:rPr>
                <w:rFonts w:ascii="Calibri"/>
                <w:b/>
                <w:color w:val="FFFFFF"/>
                <w:spacing w:val="25"/>
                <w:w w:val="103"/>
                <w:sz w:val="16"/>
              </w:rPr>
              <w:t xml:space="preserve"> </w:t>
            </w:r>
            <w:r>
              <w:rPr>
                <w:rFonts w:ascii="Calibri"/>
                <w:b/>
                <w:color w:val="FFFFFF"/>
                <w:spacing w:val="-1"/>
                <w:w w:val="105"/>
                <w:sz w:val="16"/>
              </w:rPr>
              <w:t>ATIVOS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45C26B21" w14:textId="77777777" w:rsidR="004A7E79" w:rsidRDefault="004A7E79">
            <w:pPr>
              <w:pStyle w:val="TableParagraph"/>
              <w:spacing w:before="12"/>
              <w:rPr>
                <w:rFonts w:ascii="Calibri" w:eastAsia="Calibri" w:hAnsi="Calibri" w:cs="Calibri"/>
                <w:b/>
                <w:bCs/>
                <w:sz w:val="11"/>
                <w:szCs w:val="11"/>
              </w:rPr>
            </w:pPr>
          </w:p>
          <w:p w14:paraId="4E94B76A" w14:textId="77777777" w:rsidR="004A7E79" w:rsidRDefault="00C46101">
            <w:pPr>
              <w:pStyle w:val="TableParagraph"/>
              <w:ind w:left="14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4"/>
                <w:w w:val="105"/>
                <w:sz w:val="16"/>
              </w:rPr>
              <w:t>APOSENTADOS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3A4D42F6" w14:textId="77777777" w:rsidR="004A7E79" w:rsidRDefault="004A7E79">
            <w:pPr>
              <w:pStyle w:val="TableParagraph"/>
              <w:spacing w:before="12"/>
              <w:rPr>
                <w:rFonts w:ascii="Calibri" w:eastAsia="Calibri" w:hAnsi="Calibri" w:cs="Calibri"/>
                <w:b/>
                <w:bCs/>
                <w:sz w:val="11"/>
                <w:szCs w:val="11"/>
              </w:rPr>
            </w:pPr>
          </w:p>
          <w:p w14:paraId="410EAEF5" w14:textId="77777777" w:rsidR="004A7E79" w:rsidRDefault="00C46101">
            <w:pPr>
              <w:pStyle w:val="TableParagraph"/>
              <w:ind w:left="17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4"/>
                <w:w w:val="105"/>
                <w:sz w:val="16"/>
              </w:rPr>
              <w:t>PENSIONISTAS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</w:tcPr>
          <w:p w14:paraId="6B5AD3CE" w14:textId="77777777" w:rsidR="004A7E79" w:rsidRDefault="004A7E79">
            <w:pPr>
              <w:pStyle w:val="TableParagraph"/>
              <w:spacing w:before="12"/>
              <w:rPr>
                <w:rFonts w:ascii="Calibri" w:eastAsia="Calibri" w:hAnsi="Calibri" w:cs="Calibri"/>
                <w:b/>
                <w:bCs/>
                <w:sz w:val="11"/>
                <w:szCs w:val="11"/>
              </w:rPr>
            </w:pPr>
          </w:p>
          <w:p w14:paraId="167C67C5" w14:textId="77777777" w:rsidR="004A7E79" w:rsidRDefault="00C46101">
            <w:pPr>
              <w:pStyle w:val="TableParagraph"/>
              <w:ind w:left="9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5"/>
                <w:w w:val="105"/>
                <w:sz w:val="16"/>
              </w:rPr>
              <w:t>TOTAL</w:t>
            </w:r>
          </w:p>
        </w:tc>
      </w:tr>
      <w:tr w:rsidR="00D37FEC" w14:paraId="44DC1D72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18E8F0C5" w14:textId="77777777" w:rsidR="00D37FEC" w:rsidRDefault="00D37FEC" w:rsidP="00D37FEC">
            <w:pPr>
              <w:pStyle w:val="TableParagraph"/>
              <w:spacing w:before="26"/>
              <w:ind w:left="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585858"/>
                <w:spacing w:val="-4"/>
                <w:w w:val="105"/>
                <w:sz w:val="16"/>
              </w:rPr>
              <w:t>ESTADO/DF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B6981C5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1.836.516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9A431FD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1.669.356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0B1EA56F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422.174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1BD43BB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3.928.046</w:t>
            </w:r>
          </w:p>
        </w:tc>
      </w:tr>
      <w:tr w:rsidR="00D37FEC" w14:paraId="0D4D8D61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4B628750" w14:textId="77777777" w:rsidR="00D37FEC" w:rsidRDefault="00D37FEC" w:rsidP="00D37FEC">
            <w:pPr>
              <w:pStyle w:val="TableParagraph"/>
              <w:spacing w:before="26"/>
              <w:ind w:left="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585858"/>
                <w:spacing w:val="-3"/>
                <w:w w:val="105"/>
                <w:sz w:val="16"/>
              </w:rPr>
              <w:t>GRANDE</w:t>
            </w:r>
            <w:r>
              <w:rPr>
                <w:rFonts w:ascii="Calibri"/>
                <w:color w:val="585858"/>
                <w:spacing w:val="-24"/>
                <w:w w:val="105"/>
                <w:sz w:val="16"/>
              </w:rPr>
              <w:t xml:space="preserve"> </w:t>
            </w:r>
            <w:r>
              <w:rPr>
                <w:rFonts w:ascii="Calibri"/>
                <w:color w:val="585858"/>
                <w:spacing w:val="-3"/>
                <w:w w:val="105"/>
                <w:sz w:val="16"/>
              </w:rPr>
              <w:t>PORTE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1DEDED4B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1.159.622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4BB518EF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503.146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7D8A559F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124.324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F03BBEF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1.787.092</w:t>
            </w:r>
          </w:p>
        </w:tc>
      </w:tr>
      <w:tr w:rsidR="00D37FEC" w14:paraId="7C9460CA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733575A3" w14:textId="77777777" w:rsidR="00D37FEC" w:rsidRDefault="00D37FEC" w:rsidP="00D37FEC">
            <w:pPr>
              <w:pStyle w:val="TableParagraph"/>
              <w:spacing w:before="26"/>
              <w:ind w:left="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585858"/>
                <w:spacing w:val="-3"/>
                <w:w w:val="105"/>
                <w:sz w:val="16"/>
              </w:rPr>
              <w:t>MÉDIO</w:t>
            </w:r>
            <w:r>
              <w:rPr>
                <w:rFonts w:ascii="Calibri" w:hAnsi="Calibri"/>
                <w:color w:val="585858"/>
                <w:spacing w:val="-21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585858"/>
                <w:spacing w:val="-3"/>
                <w:w w:val="105"/>
                <w:sz w:val="16"/>
              </w:rPr>
              <w:t>PORTE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64EEDF48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1.221.085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AF8AABE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312.728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70BB0FD7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70.700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35B9C9F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1.604.513</w:t>
            </w:r>
          </w:p>
        </w:tc>
      </w:tr>
      <w:tr w:rsidR="00D37FEC" w14:paraId="592B85B8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63522E33" w14:textId="77777777" w:rsidR="00D37FEC" w:rsidRDefault="00D37FEC" w:rsidP="00D37FEC">
            <w:pPr>
              <w:pStyle w:val="TableParagraph"/>
              <w:spacing w:before="26"/>
              <w:ind w:left="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585858"/>
                <w:spacing w:val="-4"/>
                <w:w w:val="105"/>
                <w:sz w:val="16"/>
              </w:rPr>
              <w:t>PEQUENO</w:t>
            </w:r>
            <w:r>
              <w:rPr>
                <w:rFonts w:ascii="Calibri"/>
                <w:color w:val="585858"/>
                <w:spacing w:val="-23"/>
                <w:w w:val="105"/>
                <w:sz w:val="16"/>
              </w:rPr>
              <w:t xml:space="preserve"> </w:t>
            </w:r>
            <w:r>
              <w:rPr>
                <w:rFonts w:ascii="Calibri"/>
                <w:color w:val="585858"/>
                <w:spacing w:val="-3"/>
                <w:w w:val="105"/>
                <w:sz w:val="16"/>
              </w:rPr>
              <w:t>PORTE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62C34E71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261.170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79A51ED0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67.153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4E9C02A1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14.551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21DB813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342.874</w:t>
            </w:r>
          </w:p>
        </w:tc>
      </w:tr>
      <w:tr w:rsidR="00D37FEC" w14:paraId="0EB40A9A" w14:textId="77777777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75B5D55B" w14:textId="77777777" w:rsidR="00D37FEC" w:rsidRDefault="00D37FEC" w:rsidP="00D37FEC">
            <w:pPr>
              <w:pStyle w:val="TableParagraph"/>
              <w:spacing w:before="26"/>
              <w:ind w:left="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585858"/>
                <w:spacing w:val="-4"/>
                <w:sz w:val="16"/>
              </w:rPr>
              <w:t>NÃO</w:t>
            </w:r>
            <w:r>
              <w:rPr>
                <w:rFonts w:ascii="Calibri" w:hAnsi="Calibri"/>
                <w:color w:val="585858"/>
                <w:spacing w:val="25"/>
                <w:sz w:val="16"/>
              </w:rPr>
              <w:t xml:space="preserve"> </w:t>
            </w:r>
            <w:r>
              <w:rPr>
                <w:rFonts w:ascii="Calibri" w:hAnsi="Calibri"/>
                <w:color w:val="585858"/>
                <w:spacing w:val="-1"/>
                <w:sz w:val="16"/>
              </w:rPr>
              <w:t>CLASSIFICADO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BC70B61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0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7E0C63DF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42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3C6067D6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14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</w:tcPr>
          <w:p w14:paraId="597C401A" w14:textId="77777777" w:rsidR="00D37FEC" w:rsidRPr="00D37FEC" w:rsidRDefault="00D37FEC" w:rsidP="00D37FEC">
            <w:pPr>
              <w:jc w:val="right"/>
              <w:rPr>
                <w:sz w:val="16"/>
                <w:szCs w:val="16"/>
              </w:rPr>
            </w:pPr>
            <w:r w:rsidRPr="00D37FEC">
              <w:rPr>
                <w:sz w:val="16"/>
                <w:szCs w:val="16"/>
              </w:rPr>
              <w:t>56</w:t>
            </w:r>
          </w:p>
        </w:tc>
      </w:tr>
      <w:tr w:rsidR="00D37FEC" w14:paraId="40FC9DB3" w14:textId="77777777" w:rsidTr="0033178D">
        <w:trPr>
          <w:trHeight w:hRule="exact" w:val="254"/>
        </w:trPr>
        <w:tc>
          <w:tcPr>
            <w:tcW w:w="1619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2C0771AA" w14:textId="77777777" w:rsidR="00D37FEC" w:rsidRDefault="00D37FEC" w:rsidP="00D37FEC">
            <w:pPr>
              <w:pStyle w:val="TableParagraph"/>
              <w:spacing w:before="26"/>
              <w:ind w:left="28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b/>
                <w:color w:val="FFFFFF"/>
                <w:spacing w:val="-5"/>
                <w:w w:val="105"/>
                <w:sz w:val="16"/>
              </w:rPr>
              <w:t>TOTAL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34A057AE" w14:textId="77777777" w:rsidR="00D37FEC" w:rsidRPr="00D37FEC" w:rsidRDefault="00D37FEC" w:rsidP="00D37FEC">
            <w:pPr>
              <w:jc w:val="right"/>
              <w:rPr>
                <w:color w:val="FFFFFF" w:themeColor="background1"/>
                <w:sz w:val="16"/>
                <w:szCs w:val="16"/>
              </w:rPr>
            </w:pPr>
            <w:r w:rsidRPr="00D37FEC">
              <w:rPr>
                <w:color w:val="FFFFFF" w:themeColor="background1"/>
                <w:sz w:val="16"/>
                <w:szCs w:val="16"/>
              </w:rPr>
              <w:t>4.478.393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06508EA6" w14:textId="77777777" w:rsidR="00D37FEC" w:rsidRPr="00D37FEC" w:rsidRDefault="00D37FEC" w:rsidP="00D37FEC">
            <w:pPr>
              <w:jc w:val="right"/>
              <w:rPr>
                <w:color w:val="FFFFFF" w:themeColor="background1"/>
                <w:sz w:val="16"/>
                <w:szCs w:val="16"/>
              </w:rPr>
            </w:pPr>
            <w:r w:rsidRPr="00D37FEC">
              <w:rPr>
                <w:color w:val="FFFFFF" w:themeColor="background1"/>
                <w:sz w:val="16"/>
                <w:szCs w:val="16"/>
              </w:rPr>
              <w:t>2.552.425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5B7D2103" w14:textId="77777777" w:rsidR="00D37FEC" w:rsidRPr="00D37FEC" w:rsidRDefault="00D37FEC" w:rsidP="00D37FEC">
            <w:pPr>
              <w:jc w:val="right"/>
              <w:rPr>
                <w:color w:val="FFFFFF" w:themeColor="background1"/>
                <w:sz w:val="16"/>
                <w:szCs w:val="16"/>
              </w:rPr>
            </w:pPr>
            <w:r w:rsidRPr="00D37FEC">
              <w:rPr>
                <w:color w:val="FFFFFF" w:themeColor="background1"/>
                <w:sz w:val="16"/>
                <w:szCs w:val="16"/>
              </w:rPr>
              <w:t>631.763</w:t>
            </w:r>
          </w:p>
        </w:tc>
        <w:tc>
          <w:tcPr>
            <w:tcW w:w="1334" w:type="dxa"/>
            <w:tcBorders>
              <w:top w:val="single" w:sz="7" w:space="0" w:color="585858"/>
              <w:left w:val="single" w:sz="7" w:space="0" w:color="585858"/>
              <w:bottom w:val="single" w:sz="7" w:space="0" w:color="585858"/>
              <w:right w:val="single" w:sz="7" w:space="0" w:color="585858"/>
            </w:tcBorders>
            <w:shd w:val="clear" w:color="auto" w:fill="9BBA58"/>
            <w:vAlign w:val="center"/>
          </w:tcPr>
          <w:p w14:paraId="6A685E75" w14:textId="77777777" w:rsidR="00D37FEC" w:rsidRPr="00D37FEC" w:rsidRDefault="00D37FEC" w:rsidP="00D37FEC">
            <w:pPr>
              <w:jc w:val="right"/>
              <w:rPr>
                <w:color w:val="FFFFFF" w:themeColor="background1"/>
                <w:sz w:val="16"/>
                <w:szCs w:val="16"/>
              </w:rPr>
            </w:pPr>
            <w:r w:rsidRPr="00D37FEC">
              <w:rPr>
                <w:color w:val="FFFFFF" w:themeColor="background1"/>
                <w:sz w:val="16"/>
                <w:szCs w:val="16"/>
              </w:rPr>
              <w:t>7.662.581</w:t>
            </w:r>
          </w:p>
        </w:tc>
      </w:tr>
    </w:tbl>
    <w:p w14:paraId="363AA4C9" w14:textId="77777777" w:rsidR="004A7E79" w:rsidRDefault="00C46101">
      <w:pPr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SRPPS/SPREV/ME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CADPREV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2"/>
          <w:sz w:val="16"/>
        </w:rPr>
        <w:t>(posição</w:t>
      </w:r>
      <w:r>
        <w:rPr>
          <w:rFonts w:ascii="Calibri" w:hAnsi="Calibri"/>
          <w:spacing w:val="-1"/>
          <w:sz w:val="16"/>
        </w:rPr>
        <w:t xml:space="preserve"> 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z w:val="16"/>
        </w:rPr>
        <w:t>12/20</w:t>
      </w:r>
      <w:r w:rsidR="00D37FEC">
        <w:rPr>
          <w:rFonts w:ascii="Calibri" w:hAnsi="Calibri"/>
          <w:sz w:val="16"/>
        </w:rPr>
        <w:t>20</w:t>
      </w:r>
      <w:r>
        <w:rPr>
          <w:rFonts w:ascii="Calibri" w:hAnsi="Calibri"/>
          <w:sz w:val="16"/>
        </w:rPr>
        <w:t xml:space="preserve">, </w:t>
      </w:r>
      <w:r>
        <w:rPr>
          <w:rFonts w:ascii="Calibri" w:hAnsi="Calibri"/>
          <w:spacing w:val="-1"/>
          <w:sz w:val="16"/>
        </w:rPr>
        <w:t>conforme base de dados extraída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em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07/20</w:t>
      </w:r>
      <w:r w:rsidR="00D37FEC">
        <w:rPr>
          <w:rFonts w:ascii="Calibri" w:hAnsi="Calibri"/>
          <w:spacing w:val="-1"/>
          <w:sz w:val="16"/>
        </w:rPr>
        <w:t>21</w:t>
      </w:r>
      <w:r>
        <w:rPr>
          <w:rFonts w:ascii="Calibri" w:hAnsi="Calibri"/>
          <w:spacing w:val="-1"/>
          <w:sz w:val="16"/>
        </w:rPr>
        <w:t>)</w:t>
      </w:r>
    </w:p>
    <w:p w14:paraId="02D074D0" w14:textId="77777777" w:rsidR="004A7E79" w:rsidRDefault="004A7E79">
      <w:pPr>
        <w:rPr>
          <w:rFonts w:ascii="Calibri" w:eastAsia="Calibri" w:hAnsi="Calibri" w:cs="Calibri"/>
        </w:rPr>
      </w:pPr>
    </w:p>
    <w:p w14:paraId="121DEF1C" w14:textId="77777777" w:rsidR="004A7E79" w:rsidRPr="009863B1" w:rsidRDefault="00C46101">
      <w:pPr>
        <w:pStyle w:val="Corpodetexto"/>
        <w:spacing w:line="275" w:lineRule="auto"/>
        <w:ind w:right="114"/>
        <w:jc w:val="both"/>
      </w:pPr>
      <w:r w:rsidRPr="009863B1">
        <w:rPr>
          <w:spacing w:val="-1"/>
        </w:rPr>
        <w:t>Está</w:t>
      </w:r>
      <w:r w:rsidRPr="009863B1">
        <w:rPr>
          <w:spacing w:val="21"/>
        </w:rPr>
        <w:t xml:space="preserve"> </w:t>
      </w:r>
      <w:r w:rsidRPr="009863B1">
        <w:rPr>
          <w:spacing w:val="-1"/>
        </w:rPr>
        <w:t>demonstrada</w:t>
      </w:r>
      <w:r w:rsidRPr="009863B1">
        <w:rPr>
          <w:spacing w:val="18"/>
        </w:rPr>
        <w:t xml:space="preserve"> </w:t>
      </w:r>
      <w:r w:rsidRPr="009863B1">
        <w:rPr>
          <w:spacing w:val="-2"/>
        </w:rPr>
        <w:t>no</w:t>
      </w:r>
      <w:r w:rsidRPr="009863B1">
        <w:rPr>
          <w:spacing w:val="23"/>
        </w:rPr>
        <w:t xml:space="preserve"> </w:t>
      </w:r>
      <w:r w:rsidRPr="009863B1">
        <w:rPr>
          <w:spacing w:val="-1"/>
        </w:rPr>
        <w:t>gráfico</w:t>
      </w:r>
      <w:r w:rsidRPr="009863B1">
        <w:rPr>
          <w:spacing w:val="21"/>
        </w:rPr>
        <w:t xml:space="preserve"> </w:t>
      </w:r>
      <w:r w:rsidRPr="009863B1">
        <w:rPr>
          <w:spacing w:val="-1"/>
        </w:rPr>
        <w:t>XIV.07</w:t>
      </w:r>
      <w:r w:rsidRPr="009863B1">
        <w:rPr>
          <w:spacing w:val="20"/>
        </w:rPr>
        <w:t xml:space="preserve"> </w:t>
      </w:r>
      <w:r w:rsidRPr="009863B1">
        <w:t>a</w:t>
      </w:r>
      <w:r w:rsidRPr="009863B1">
        <w:rPr>
          <w:spacing w:val="21"/>
        </w:rPr>
        <w:t xml:space="preserve"> </w:t>
      </w:r>
      <w:r w:rsidRPr="009863B1">
        <w:rPr>
          <w:spacing w:val="-1"/>
        </w:rPr>
        <w:t>representação</w:t>
      </w:r>
      <w:r w:rsidRPr="009863B1">
        <w:rPr>
          <w:spacing w:val="20"/>
        </w:rPr>
        <w:t xml:space="preserve"> </w:t>
      </w:r>
      <w:r w:rsidRPr="009863B1">
        <w:rPr>
          <w:spacing w:val="-1"/>
        </w:rPr>
        <w:t>visual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dessa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evolução</w:t>
      </w:r>
      <w:r w:rsidRPr="009863B1">
        <w:rPr>
          <w:spacing w:val="23"/>
        </w:rPr>
        <w:t xml:space="preserve"> </w:t>
      </w:r>
      <w:r w:rsidRPr="009863B1">
        <w:rPr>
          <w:spacing w:val="-2"/>
        </w:rPr>
        <w:t>ao</w:t>
      </w:r>
      <w:r w:rsidRPr="009863B1">
        <w:rPr>
          <w:spacing w:val="20"/>
        </w:rPr>
        <w:t xml:space="preserve"> </w:t>
      </w:r>
      <w:r w:rsidRPr="009863B1">
        <w:rPr>
          <w:spacing w:val="-1"/>
        </w:rPr>
        <w:t>longo</w:t>
      </w:r>
      <w:r w:rsidRPr="009863B1">
        <w:rPr>
          <w:spacing w:val="20"/>
        </w:rPr>
        <w:t xml:space="preserve"> </w:t>
      </w:r>
      <w:r w:rsidRPr="009863B1">
        <w:rPr>
          <w:spacing w:val="-1"/>
        </w:rPr>
        <w:t>de</w:t>
      </w:r>
      <w:r w:rsidRPr="009863B1">
        <w:rPr>
          <w:spacing w:val="25"/>
        </w:rPr>
        <w:t xml:space="preserve"> </w:t>
      </w:r>
      <w:r w:rsidRPr="009863B1">
        <w:rPr>
          <w:spacing w:val="-1"/>
        </w:rPr>
        <w:t>doze</w:t>
      </w:r>
      <w:r w:rsidRPr="009863B1">
        <w:rPr>
          <w:spacing w:val="20"/>
        </w:rPr>
        <w:t xml:space="preserve"> </w:t>
      </w:r>
      <w:r w:rsidRPr="009863B1">
        <w:rPr>
          <w:spacing w:val="-1"/>
        </w:rPr>
        <w:t>anos,</w:t>
      </w:r>
      <w:r w:rsidRPr="009863B1">
        <w:rPr>
          <w:spacing w:val="54"/>
        </w:rPr>
        <w:t xml:space="preserve"> </w:t>
      </w:r>
      <w:r w:rsidRPr="009863B1">
        <w:rPr>
          <w:spacing w:val="-1"/>
        </w:rPr>
        <w:t>englobando</w:t>
      </w:r>
      <w:r w:rsidRPr="009863B1">
        <w:rPr>
          <w:spacing w:val="-3"/>
        </w:rPr>
        <w:t xml:space="preserve"> </w:t>
      </w:r>
      <w:r w:rsidRPr="009863B1">
        <w:rPr>
          <w:spacing w:val="-1"/>
        </w:rPr>
        <w:t>os</w:t>
      </w:r>
      <w:r w:rsidRPr="009863B1">
        <w:rPr>
          <w:spacing w:val="-4"/>
        </w:rPr>
        <w:t xml:space="preserve"> </w:t>
      </w:r>
      <w:r w:rsidRPr="009863B1">
        <w:rPr>
          <w:spacing w:val="-1"/>
        </w:rPr>
        <w:t>membros</w:t>
      </w:r>
      <w:r w:rsidRPr="009863B1">
        <w:rPr>
          <w:spacing w:val="-5"/>
        </w:rPr>
        <w:t xml:space="preserve"> </w:t>
      </w:r>
      <w:r w:rsidRPr="009863B1">
        <w:rPr>
          <w:spacing w:val="-2"/>
        </w:rPr>
        <w:t>das</w:t>
      </w:r>
      <w:r w:rsidRPr="009863B1">
        <w:rPr>
          <w:spacing w:val="-5"/>
        </w:rPr>
        <w:t xml:space="preserve"> </w:t>
      </w:r>
      <w:r w:rsidRPr="009863B1">
        <w:rPr>
          <w:spacing w:val="-1"/>
        </w:rPr>
        <w:t>Polícias</w:t>
      </w:r>
      <w:r w:rsidRPr="009863B1">
        <w:rPr>
          <w:spacing w:val="-4"/>
        </w:rPr>
        <w:t xml:space="preserve"> </w:t>
      </w:r>
      <w:r w:rsidRPr="009863B1">
        <w:t>e</w:t>
      </w:r>
      <w:r w:rsidRPr="009863B1">
        <w:rPr>
          <w:spacing w:val="-4"/>
        </w:rPr>
        <w:t xml:space="preserve"> </w:t>
      </w:r>
      <w:r w:rsidRPr="009863B1">
        <w:rPr>
          <w:spacing w:val="-1"/>
        </w:rPr>
        <w:t>Corpo</w:t>
      </w:r>
      <w:r w:rsidRPr="009863B1">
        <w:rPr>
          <w:spacing w:val="-2"/>
        </w:rPr>
        <w:t xml:space="preserve"> </w:t>
      </w:r>
      <w:r w:rsidRPr="009863B1">
        <w:rPr>
          <w:spacing w:val="-1"/>
        </w:rPr>
        <w:t>de</w:t>
      </w:r>
      <w:r w:rsidRPr="009863B1">
        <w:rPr>
          <w:spacing w:val="-4"/>
        </w:rPr>
        <w:t xml:space="preserve"> </w:t>
      </w:r>
      <w:r w:rsidRPr="009863B1">
        <w:rPr>
          <w:spacing w:val="-1"/>
        </w:rPr>
        <w:t>Bombeiros</w:t>
      </w:r>
      <w:r w:rsidRPr="009863B1">
        <w:rPr>
          <w:spacing w:val="-4"/>
        </w:rPr>
        <w:t xml:space="preserve"> </w:t>
      </w:r>
      <w:r w:rsidRPr="009863B1">
        <w:rPr>
          <w:spacing w:val="-1"/>
        </w:rPr>
        <w:t>Militares</w:t>
      </w:r>
      <w:r w:rsidRPr="009863B1">
        <w:rPr>
          <w:spacing w:val="-4"/>
        </w:rPr>
        <w:t xml:space="preserve"> </w:t>
      </w:r>
      <w:r w:rsidRPr="009863B1">
        <w:rPr>
          <w:spacing w:val="-1"/>
        </w:rPr>
        <w:t>dos</w:t>
      </w:r>
      <w:r w:rsidRPr="009863B1">
        <w:rPr>
          <w:spacing w:val="-4"/>
        </w:rPr>
        <w:t xml:space="preserve"> </w:t>
      </w:r>
      <w:r w:rsidRPr="009863B1">
        <w:rPr>
          <w:spacing w:val="-2"/>
        </w:rPr>
        <w:t>Estados</w:t>
      </w:r>
      <w:r w:rsidRPr="009863B1">
        <w:rPr>
          <w:spacing w:val="-5"/>
        </w:rPr>
        <w:t xml:space="preserve"> </w:t>
      </w:r>
      <w:r w:rsidRPr="009863B1">
        <w:t>e</w:t>
      </w:r>
      <w:r w:rsidRPr="009863B1">
        <w:rPr>
          <w:spacing w:val="-3"/>
        </w:rPr>
        <w:t xml:space="preserve"> </w:t>
      </w:r>
      <w:r w:rsidRPr="009863B1">
        <w:rPr>
          <w:spacing w:val="-1"/>
        </w:rPr>
        <w:t>Distrito</w:t>
      </w:r>
      <w:r w:rsidRPr="009863B1">
        <w:rPr>
          <w:spacing w:val="-3"/>
        </w:rPr>
        <w:t xml:space="preserve"> </w:t>
      </w:r>
      <w:r w:rsidRPr="009863B1">
        <w:rPr>
          <w:spacing w:val="-1"/>
        </w:rPr>
        <w:t>Federal,</w:t>
      </w:r>
      <w:r w:rsidRPr="009863B1">
        <w:rPr>
          <w:spacing w:val="-3"/>
        </w:rPr>
        <w:t xml:space="preserve"> </w:t>
      </w:r>
      <w:r w:rsidRPr="009863B1">
        <w:rPr>
          <w:spacing w:val="-1"/>
        </w:rPr>
        <w:t>que,</w:t>
      </w:r>
      <w:r w:rsidRPr="009863B1">
        <w:rPr>
          <w:spacing w:val="-4"/>
        </w:rPr>
        <w:t xml:space="preserve"> </w:t>
      </w:r>
      <w:r w:rsidRPr="009863B1">
        <w:rPr>
          <w:spacing w:val="-1"/>
        </w:rPr>
        <w:t>com</w:t>
      </w:r>
      <w:r w:rsidRPr="009863B1">
        <w:rPr>
          <w:spacing w:val="93"/>
        </w:rPr>
        <w:t xml:space="preserve"> </w:t>
      </w:r>
      <w:r w:rsidRPr="009863B1">
        <w:t>a</w:t>
      </w:r>
      <w:r w:rsidRPr="009863B1">
        <w:rPr>
          <w:spacing w:val="24"/>
        </w:rPr>
        <w:t xml:space="preserve"> </w:t>
      </w:r>
      <w:r w:rsidRPr="009863B1">
        <w:t>Lei</w:t>
      </w:r>
      <w:r w:rsidRPr="009863B1">
        <w:rPr>
          <w:spacing w:val="22"/>
        </w:rPr>
        <w:t xml:space="preserve"> </w:t>
      </w:r>
      <w:r w:rsidRPr="009863B1">
        <w:rPr>
          <w:spacing w:val="-1"/>
        </w:rPr>
        <w:t>nº</w:t>
      </w:r>
      <w:r w:rsidRPr="009863B1">
        <w:rPr>
          <w:spacing w:val="22"/>
        </w:rPr>
        <w:t xml:space="preserve"> </w:t>
      </w:r>
      <w:r w:rsidRPr="009863B1">
        <w:rPr>
          <w:spacing w:val="-1"/>
        </w:rPr>
        <w:t>13.954,</w:t>
      </w:r>
      <w:r w:rsidRPr="009863B1">
        <w:rPr>
          <w:spacing w:val="22"/>
        </w:rPr>
        <w:t xml:space="preserve"> </w:t>
      </w:r>
      <w:r w:rsidRPr="009863B1">
        <w:rPr>
          <w:spacing w:val="-1"/>
        </w:rPr>
        <w:t>de</w:t>
      </w:r>
      <w:r w:rsidRPr="009863B1">
        <w:rPr>
          <w:spacing w:val="22"/>
        </w:rPr>
        <w:t xml:space="preserve"> </w:t>
      </w:r>
      <w:r w:rsidRPr="009863B1">
        <w:t>16</w:t>
      </w:r>
      <w:r w:rsidRPr="009863B1">
        <w:rPr>
          <w:spacing w:val="22"/>
        </w:rPr>
        <w:t xml:space="preserve"> </w:t>
      </w:r>
      <w:r w:rsidRPr="009863B1">
        <w:rPr>
          <w:spacing w:val="-1"/>
        </w:rPr>
        <w:t>de</w:t>
      </w:r>
      <w:r w:rsidRPr="009863B1">
        <w:rPr>
          <w:spacing w:val="20"/>
        </w:rPr>
        <w:t xml:space="preserve"> </w:t>
      </w:r>
      <w:r w:rsidRPr="009863B1">
        <w:rPr>
          <w:spacing w:val="-1"/>
        </w:rPr>
        <w:t>dezembro</w:t>
      </w:r>
      <w:r w:rsidRPr="009863B1">
        <w:rPr>
          <w:spacing w:val="24"/>
        </w:rPr>
        <w:t xml:space="preserve"> </w:t>
      </w:r>
      <w:r w:rsidRPr="009863B1">
        <w:rPr>
          <w:spacing w:val="-1"/>
        </w:rPr>
        <w:t>de</w:t>
      </w:r>
      <w:r w:rsidRPr="009863B1">
        <w:rPr>
          <w:spacing w:val="22"/>
        </w:rPr>
        <w:t xml:space="preserve"> </w:t>
      </w:r>
      <w:r w:rsidRPr="009863B1">
        <w:rPr>
          <w:spacing w:val="-1"/>
        </w:rPr>
        <w:t>2019,</w:t>
      </w:r>
      <w:r w:rsidRPr="009863B1">
        <w:rPr>
          <w:spacing w:val="27"/>
        </w:rPr>
        <w:t xml:space="preserve"> </w:t>
      </w:r>
      <w:r w:rsidRPr="009863B1">
        <w:rPr>
          <w:spacing w:val="-1"/>
        </w:rPr>
        <w:t>passaram</w:t>
      </w:r>
      <w:r w:rsidRPr="009863B1">
        <w:rPr>
          <w:spacing w:val="25"/>
        </w:rPr>
        <w:t xml:space="preserve"> </w:t>
      </w:r>
      <w:r w:rsidRPr="009863B1">
        <w:t>a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vincular-se</w:t>
      </w:r>
      <w:r w:rsidRPr="009863B1">
        <w:rPr>
          <w:spacing w:val="22"/>
        </w:rPr>
        <w:t xml:space="preserve"> </w:t>
      </w:r>
      <w:r w:rsidRPr="009863B1">
        <w:t>aos</w:t>
      </w:r>
      <w:r w:rsidRPr="009863B1">
        <w:rPr>
          <w:spacing w:val="22"/>
        </w:rPr>
        <w:t xml:space="preserve"> </w:t>
      </w:r>
      <w:r w:rsidRPr="009863B1">
        <w:rPr>
          <w:spacing w:val="-1"/>
        </w:rPr>
        <w:t>Sistemas</w:t>
      </w:r>
      <w:r w:rsidRPr="009863B1">
        <w:rPr>
          <w:spacing w:val="24"/>
        </w:rPr>
        <w:t xml:space="preserve"> </w:t>
      </w:r>
      <w:r w:rsidRPr="009863B1">
        <w:rPr>
          <w:spacing w:val="-2"/>
        </w:rPr>
        <w:t>de</w:t>
      </w:r>
      <w:r w:rsidRPr="009863B1">
        <w:rPr>
          <w:spacing w:val="22"/>
        </w:rPr>
        <w:t xml:space="preserve"> </w:t>
      </w:r>
      <w:r w:rsidRPr="009863B1">
        <w:rPr>
          <w:spacing w:val="-1"/>
        </w:rPr>
        <w:t>Proteção</w:t>
      </w:r>
      <w:r w:rsidRPr="009863B1">
        <w:rPr>
          <w:spacing w:val="23"/>
        </w:rPr>
        <w:t xml:space="preserve"> </w:t>
      </w:r>
      <w:r w:rsidRPr="009863B1">
        <w:rPr>
          <w:spacing w:val="-1"/>
        </w:rPr>
        <w:t>Social</w:t>
      </w:r>
      <w:r w:rsidRPr="009863B1">
        <w:rPr>
          <w:spacing w:val="23"/>
        </w:rPr>
        <w:t xml:space="preserve"> </w:t>
      </w:r>
      <w:r w:rsidRPr="009863B1">
        <w:rPr>
          <w:spacing w:val="-1"/>
        </w:rPr>
        <w:t>dos</w:t>
      </w:r>
    </w:p>
    <w:p w14:paraId="216ACAB6" w14:textId="77777777" w:rsidR="004A7E79" w:rsidRPr="009863B1" w:rsidRDefault="004A7E79">
      <w:pPr>
        <w:spacing w:line="275" w:lineRule="auto"/>
        <w:jc w:val="both"/>
        <w:sectPr w:rsidR="004A7E79" w:rsidRPr="009863B1">
          <w:footerReference w:type="default" r:id="rId15"/>
          <w:pgSz w:w="11910" w:h="16840"/>
          <w:pgMar w:top="1380" w:right="960" w:bottom="1200" w:left="980" w:header="0" w:footer="1002" w:gutter="0"/>
          <w:cols w:space="720"/>
        </w:sectPr>
      </w:pPr>
    </w:p>
    <w:p w14:paraId="18EF61D1" w14:textId="77257B91" w:rsidR="004A7E79" w:rsidRDefault="00C46101">
      <w:pPr>
        <w:pStyle w:val="Corpodetexto"/>
        <w:spacing w:before="39" w:line="275" w:lineRule="auto"/>
        <w:ind w:left="120" w:right="113" w:firstLine="0"/>
        <w:jc w:val="both"/>
      </w:pPr>
      <w:r w:rsidRPr="009863B1">
        <w:rPr>
          <w:spacing w:val="-1"/>
        </w:rPr>
        <w:lastRenderedPageBreak/>
        <w:t>Militares,</w:t>
      </w:r>
      <w:r w:rsidRPr="009863B1">
        <w:rPr>
          <w:spacing w:val="19"/>
        </w:rPr>
        <w:t xml:space="preserve"> </w:t>
      </w:r>
      <w:proofErr w:type="spellStart"/>
      <w:r w:rsidRPr="009863B1">
        <w:rPr>
          <w:spacing w:val="-1"/>
        </w:rPr>
        <w:t>desfiliando-se</w:t>
      </w:r>
      <w:proofErr w:type="spellEnd"/>
      <w:r w:rsidRPr="009863B1">
        <w:rPr>
          <w:spacing w:val="20"/>
        </w:rPr>
        <w:t xml:space="preserve"> </w:t>
      </w:r>
      <w:r w:rsidRPr="009863B1">
        <w:rPr>
          <w:spacing w:val="-1"/>
        </w:rPr>
        <w:t>dos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RPPS.</w:t>
      </w:r>
      <w:r w:rsidRPr="009863B1">
        <w:rPr>
          <w:spacing w:val="16"/>
        </w:rPr>
        <w:t xml:space="preserve"> </w:t>
      </w:r>
      <w:r w:rsidRPr="009863B1">
        <w:t>Mais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abaixo,</w:t>
      </w:r>
      <w:r w:rsidRPr="009863B1">
        <w:rPr>
          <w:spacing w:val="20"/>
        </w:rPr>
        <w:t xml:space="preserve"> </w:t>
      </w:r>
      <w:r w:rsidRPr="009863B1">
        <w:t>a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tabela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XIV.06</w:t>
      </w:r>
      <w:r w:rsidRPr="009863B1">
        <w:rPr>
          <w:spacing w:val="17"/>
        </w:rPr>
        <w:t xml:space="preserve"> </w:t>
      </w:r>
      <w:r w:rsidRPr="009863B1">
        <w:rPr>
          <w:spacing w:val="-1"/>
        </w:rPr>
        <w:t>evidencia</w:t>
      </w:r>
      <w:r w:rsidRPr="009863B1">
        <w:rPr>
          <w:spacing w:val="18"/>
        </w:rPr>
        <w:t xml:space="preserve"> </w:t>
      </w:r>
      <w:r w:rsidRPr="009863B1">
        <w:t>a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evolução</w:t>
      </w:r>
      <w:r w:rsidRPr="009863B1">
        <w:rPr>
          <w:spacing w:val="20"/>
        </w:rPr>
        <w:t xml:space="preserve"> </w:t>
      </w:r>
      <w:r w:rsidRPr="009863B1">
        <w:rPr>
          <w:spacing w:val="-1"/>
        </w:rPr>
        <w:t>numérica</w:t>
      </w:r>
      <w:r w:rsidRPr="009863B1">
        <w:rPr>
          <w:spacing w:val="19"/>
        </w:rPr>
        <w:t xml:space="preserve"> </w:t>
      </w:r>
      <w:r w:rsidRPr="009863B1">
        <w:rPr>
          <w:spacing w:val="-1"/>
        </w:rPr>
        <w:t>do</w:t>
      </w:r>
      <w:r w:rsidRPr="009863B1">
        <w:rPr>
          <w:spacing w:val="20"/>
        </w:rPr>
        <w:t xml:space="preserve"> </w:t>
      </w:r>
      <w:r w:rsidRPr="009863B1">
        <w:rPr>
          <w:spacing w:val="-1"/>
        </w:rPr>
        <w:t>total</w:t>
      </w:r>
      <w:r w:rsidRPr="009863B1">
        <w:rPr>
          <w:spacing w:val="17"/>
        </w:rPr>
        <w:t xml:space="preserve"> </w:t>
      </w:r>
      <w:r w:rsidRPr="009863B1">
        <w:rPr>
          <w:spacing w:val="-1"/>
        </w:rPr>
        <w:t>de</w:t>
      </w:r>
      <w:r w:rsidRPr="009863B1">
        <w:rPr>
          <w:spacing w:val="83"/>
        </w:rPr>
        <w:t xml:space="preserve"> </w:t>
      </w:r>
      <w:r w:rsidRPr="00D91EE9">
        <w:rPr>
          <w:spacing w:val="-1"/>
        </w:rPr>
        <w:t>segurados</w:t>
      </w:r>
      <w:r w:rsidRPr="00D91EE9">
        <w:rPr>
          <w:spacing w:val="28"/>
        </w:rPr>
        <w:t xml:space="preserve"> </w:t>
      </w:r>
      <w:r w:rsidRPr="00D91EE9">
        <w:t>e</w:t>
      </w:r>
      <w:r w:rsidRPr="00D91EE9">
        <w:rPr>
          <w:spacing w:val="33"/>
        </w:rPr>
        <w:t xml:space="preserve"> </w:t>
      </w:r>
      <w:r w:rsidRPr="00D91EE9">
        <w:rPr>
          <w:spacing w:val="-1"/>
        </w:rPr>
        <w:t>beneficiários</w:t>
      </w:r>
      <w:r w:rsidRPr="00D91EE9">
        <w:rPr>
          <w:spacing w:val="29"/>
        </w:rPr>
        <w:t xml:space="preserve"> </w:t>
      </w:r>
      <w:r w:rsidRPr="00D91EE9">
        <w:t>dos</w:t>
      </w:r>
      <w:r w:rsidRPr="00D91EE9">
        <w:rPr>
          <w:spacing w:val="31"/>
        </w:rPr>
        <w:t xml:space="preserve"> </w:t>
      </w:r>
      <w:r w:rsidRPr="00D91EE9">
        <w:rPr>
          <w:spacing w:val="-2"/>
        </w:rPr>
        <w:t>RPPS</w:t>
      </w:r>
      <w:r w:rsidRPr="00D91EE9">
        <w:rPr>
          <w:spacing w:val="31"/>
        </w:rPr>
        <w:t xml:space="preserve"> </w:t>
      </w:r>
      <w:r w:rsidRPr="00D91EE9">
        <w:t>e</w:t>
      </w:r>
      <w:r w:rsidRPr="00D91EE9">
        <w:rPr>
          <w:spacing w:val="31"/>
        </w:rPr>
        <w:t xml:space="preserve"> </w:t>
      </w:r>
      <w:r w:rsidRPr="00D91EE9">
        <w:rPr>
          <w:spacing w:val="-1"/>
        </w:rPr>
        <w:t>do</w:t>
      </w:r>
      <w:r w:rsidRPr="00D91EE9">
        <w:rPr>
          <w:spacing w:val="30"/>
        </w:rPr>
        <w:t xml:space="preserve"> </w:t>
      </w:r>
      <w:r w:rsidRPr="00D91EE9">
        <w:rPr>
          <w:spacing w:val="-1"/>
        </w:rPr>
        <w:t>Sistema</w:t>
      </w:r>
      <w:r w:rsidRPr="00D91EE9">
        <w:rPr>
          <w:spacing w:val="28"/>
        </w:rPr>
        <w:t xml:space="preserve"> </w:t>
      </w:r>
      <w:r w:rsidRPr="00D91EE9">
        <w:rPr>
          <w:spacing w:val="-1"/>
        </w:rPr>
        <w:t>de</w:t>
      </w:r>
      <w:r w:rsidRPr="00D91EE9">
        <w:rPr>
          <w:spacing w:val="30"/>
        </w:rPr>
        <w:t xml:space="preserve"> </w:t>
      </w:r>
      <w:r w:rsidRPr="00D91EE9">
        <w:rPr>
          <w:spacing w:val="-1"/>
        </w:rPr>
        <w:t>Proteção</w:t>
      </w:r>
      <w:r w:rsidRPr="00D91EE9">
        <w:rPr>
          <w:spacing w:val="31"/>
        </w:rPr>
        <w:t xml:space="preserve"> </w:t>
      </w:r>
      <w:r w:rsidRPr="00D91EE9">
        <w:rPr>
          <w:spacing w:val="-1"/>
        </w:rPr>
        <w:t>dos</w:t>
      </w:r>
      <w:r w:rsidRPr="00D91EE9">
        <w:rPr>
          <w:spacing w:val="28"/>
        </w:rPr>
        <w:t xml:space="preserve"> </w:t>
      </w:r>
      <w:r w:rsidRPr="00D91EE9">
        <w:rPr>
          <w:spacing w:val="-1"/>
        </w:rPr>
        <w:t>Militares,</w:t>
      </w:r>
      <w:r w:rsidRPr="00D91EE9">
        <w:rPr>
          <w:spacing w:val="32"/>
        </w:rPr>
        <w:t xml:space="preserve"> </w:t>
      </w:r>
      <w:r w:rsidRPr="00D91EE9">
        <w:rPr>
          <w:spacing w:val="-2"/>
        </w:rPr>
        <w:t>no</w:t>
      </w:r>
      <w:r w:rsidRPr="00D91EE9">
        <w:rPr>
          <w:spacing w:val="33"/>
        </w:rPr>
        <w:t xml:space="preserve"> </w:t>
      </w:r>
      <w:r w:rsidRPr="00D91EE9">
        <w:rPr>
          <w:spacing w:val="-1"/>
        </w:rPr>
        <w:t>período</w:t>
      </w:r>
      <w:r w:rsidRPr="00D91EE9">
        <w:rPr>
          <w:spacing w:val="33"/>
        </w:rPr>
        <w:t xml:space="preserve"> </w:t>
      </w:r>
      <w:r w:rsidRPr="00D91EE9">
        <w:rPr>
          <w:spacing w:val="-1"/>
        </w:rPr>
        <w:t>de</w:t>
      </w:r>
      <w:r w:rsidRPr="00D91EE9">
        <w:rPr>
          <w:spacing w:val="29"/>
        </w:rPr>
        <w:t xml:space="preserve"> </w:t>
      </w:r>
      <w:r w:rsidRPr="00D91EE9">
        <w:rPr>
          <w:spacing w:val="-1"/>
        </w:rPr>
        <w:t>2007</w:t>
      </w:r>
      <w:r w:rsidRPr="00D91EE9">
        <w:rPr>
          <w:spacing w:val="33"/>
        </w:rPr>
        <w:t xml:space="preserve"> </w:t>
      </w:r>
      <w:r w:rsidRPr="00D91EE9">
        <w:t>a</w:t>
      </w:r>
      <w:r w:rsidRPr="00D91EE9">
        <w:rPr>
          <w:spacing w:val="26"/>
        </w:rPr>
        <w:t xml:space="preserve"> </w:t>
      </w:r>
      <w:r w:rsidRPr="00D91EE9">
        <w:rPr>
          <w:spacing w:val="-1"/>
        </w:rPr>
        <w:t>20</w:t>
      </w:r>
      <w:r w:rsidR="00D91EE9" w:rsidRPr="00D91EE9">
        <w:rPr>
          <w:spacing w:val="-1"/>
        </w:rPr>
        <w:t>20</w:t>
      </w:r>
      <w:r w:rsidRPr="00D91EE9">
        <w:rPr>
          <w:spacing w:val="-1"/>
        </w:rPr>
        <w:t>,</w:t>
      </w:r>
      <w:r w:rsidRPr="009863B1">
        <w:rPr>
          <w:spacing w:val="69"/>
        </w:rPr>
        <w:t xml:space="preserve"> </w:t>
      </w:r>
      <w:r w:rsidRPr="009863B1">
        <w:rPr>
          <w:spacing w:val="-1"/>
        </w:rPr>
        <w:t>distribuídos</w:t>
      </w:r>
      <w:r w:rsidRPr="009863B1">
        <w:t xml:space="preserve"> </w:t>
      </w:r>
      <w:r w:rsidRPr="009863B1">
        <w:rPr>
          <w:spacing w:val="-1"/>
        </w:rPr>
        <w:t>entre</w:t>
      </w:r>
      <w:r w:rsidRPr="009863B1">
        <w:t xml:space="preserve"> </w:t>
      </w:r>
      <w:r w:rsidRPr="009863B1">
        <w:rPr>
          <w:spacing w:val="-1"/>
        </w:rPr>
        <w:t>Estados/Distrito</w:t>
      </w:r>
      <w:r w:rsidRPr="009863B1">
        <w:rPr>
          <w:spacing w:val="1"/>
        </w:rPr>
        <w:t xml:space="preserve"> </w:t>
      </w:r>
      <w:r w:rsidRPr="009863B1">
        <w:rPr>
          <w:spacing w:val="-1"/>
        </w:rPr>
        <w:t>Federal, Capitais</w:t>
      </w:r>
      <w:r w:rsidRPr="009863B1">
        <w:t xml:space="preserve"> e</w:t>
      </w:r>
      <w:r w:rsidRPr="009863B1">
        <w:rPr>
          <w:spacing w:val="-4"/>
        </w:rPr>
        <w:t xml:space="preserve"> </w:t>
      </w:r>
      <w:r w:rsidRPr="009863B1">
        <w:rPr>
          <w:spacing w:val="-1"/>
        </w:rPr>
        <w:t>Demais</w:t>
      </w:r>
      <w:r w:rsidRPr="009863B1">
        <w:rPr>
          <w:spacing w:val="-3"/>
        </w:rPr>
        <w:t xml:space="preserve"> </w:t>
      </w:r>
      <w:r w:rsidRPr="009863B1">
        <w:rPr>
          <w:spacing w:val="-1"/>
        </w:rPr>
        <w:t>Municípios.</w:t>
      </w:r>
    </w:p>
    <w:p w14:paraId="32883D28" w14:textId="77777777" w:rsidR="004A7E79" w:rsidRDefault="004A7E79">
      <w:pPr>
        <w:spacing w:before="12"/>
        <w:rPr>
          <w:rFonts w:ascii="Calibri" w:eastAsia="Calibri" w:hAnsi="Calibri" w:cs="Calibri"/>
          <w:sz w:val="19"/>
          <w:szCs w:val="19"/>
        </w:rPr>
      </w:pPr>
    </w:p>
    <w:p w14:paraId="2F9F0425" w14:textId="77777777" w:rsidR="004A7E79" w:rsidRPr="00A76A73" w:rsidRDefault="00C46101">
      <w:pPr>
        <w:spacing w:line="276" w:lineRule="auto"/>
        <w:ind w:left="120" w:right="682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A76A73">
        <w:rPr>
          <w:rFonts w:ascii="Calibri" w:hAnsi="Calibri"/>
          <w:b/>
          <w:color w:val="76923C" w:themeColor="accent3" w:themeShade="BF"/>
          <w:spacing w:val="-1"/>
          <w:sz w:val="20"/>
        </w:rPr>
        <w:t>Gráfico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pacing w:val="-1"/>
          <w:sz w:val="20"/>
        </w:rPr>
        <w:t>XIV.07</w:t>
      </w:r>
      <w:r w:rsidRPr="00A76A73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-</w:t>
      </w:r>
      <w:r w:rsidRPr="00A76A73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Quantidade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de</w:t>
      </w:r>
      <w:r w:rsidRPr="00A76A73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segurados</w:t>
      </w:r>
      <w:r w:rsidRPr="00A76A73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e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pacing w:val="-1"/>
          <w:sz w:val="20"/>
        </w:rPr>
        <w:t>beneficiários</w:t>
      </w:r>
      <w:r w:rsidRPr="00A76A73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dos</w:t>
      </w:r>
      <w:r w:rsidRPr="00A76A73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A76A73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de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Estados/DF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e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Municípios</w:t>
      </w:r>
      <w:r w:rsidRPr="00A76A73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e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do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pacing w:val="-1"/>
          <w:sz w:val="20"/>
        </w:rPr>
        <w:t>Sistema</w:t>
      </w:r>
      <w:r w:rsidRPr="00A76A73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de</w:t>
      </w:r>
      <w:r w:rsidRPr="00A76A73">
        <w:rPr>
          <w:rFonts w:ascii="Calibri" w:hAnsi="Calibri"/>
          <w:b/>
          <w:color w:val="76923C" w:themeColor="accent3" w:themeShade="BF"/>
          <w:spacing w:val="65"/>
          <w:w w:val="99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pacing w:val="-1"/>
          <w:sz w:val="20"/>
        </w:rPr>
        <w:t>Proteção</w:t>
      </w:r>
      <w:r w:rsidRPr="00A76A73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pacing w:val="-1"/>
          <w:sz w:val="20"/>
        </w:rPr>
        <w:t>Social</w:t>
      </w:r>
      <w:r w:rsidRPr="00A76A73">
        <w:rPr>
          <w:rFonts w:ascii="Calibri" w:hAnsi="Calibri"/>
          <w:b/>
          <w:color w:val="76923C" w:themeColor="accent3" w:themeShade="BF"/>
          <w:spacing w:val="-8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dos</w:t>
      </w:r>
      <w:r w:rsidRPr="00A76A73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pacing w:val="-1"/>
          <w:sz w:val="20"/>
        </w:rPr>
        <w:t>Militares</w:t>
      </w:r>
      <w:r w:rsidRPr="00A76A73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dos</w:t>
      </w:r>
      <w:r w:rsidRPr="00A76A73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A76A73">
        <w:rPr>
          <w:rFonts w:ascii="Calibri" w:hAnsi="Calibri"/>
          <w:b/>
          <w:color w:val="76923C" w:themeColor="accent3" w:themeShade="BF"/>
          <w:sz w:val="20"/>
        </w:rPr>
        <w:t>Estados</w:t>
      </w:r>
    </w:p>
    <w:p w14:paraId="026EC667" w14:textId="31ADFF1F" w:rsidR="004A7E79" w:rsidRDefault="00A76A73">
      <w:pPr>
        <w:spacing w:line="200" w:lineRule="atLeast"/>
        <w:ind w:left="12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7B210746" wp14:editId="724D4BDF">
            <wp:extent cx="5400000" cy="3366000"/>
            <wp:effectExtent l="0" t="0" r="0" b="0"/>
            <wp:docPr id="11" name="Gráfico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6EBE116A" w14:textId="69CF3C2B" w:rsidR="004A7E79" w:rsidRDefault="00C46101">
      <w:pPr>
        <w:spacing w:before="127"/>
        <w:ind w:left="120"/>
        <w:jc w:val="both"/>
        <w:rPr>
          <w:rFonts w:ascii="Calibri" w:eastAsia="Calibri" w:hAnsi="Calibri" w:cs="Calibri"/>
          <w:sz w:val="16"/>
          <w:szCs w:val="16"/>
        </w:rPr>
      </w:pPr>
      <w:r w:rsidRPr="00A76A73">
        <w:rPr>
          <w:rFonts w:ascii="Calibri" w:hAnsi="Calibri"/>
          <w:spacing w:val="-1"/>
          <w:sz w:val="16"/>
        </w:rPr>
        <w:t>Fonte:</w:t>
      </w:r>
      <w:r w:rsidRPr="00A76A73">
        <w:rPr>
          <w:rFonts w:ascii="Calibri" w:hAnsi="Calibri"/>
          <w:sz w:val="16"/>
        </w:rPr>
        <w:t xml:space="preserve"> </w:t>
      </w:r>
      <w:r w:rsidRPr="00A76A73">
        <w:rPr>
          <w:rFonts w:ascii="Calibri" w:hAnsi="Calibri"/>
          <w:spacing w:val="-1"/>
          <w:sz w:val="16"/>
        </w:rPr>
        <w:t>SRPPS/SPREV/ME</w:t>
      </w:r>
      <w:r w:rsidRPr="00A76A73">
        <w:rPr>
          <w:rFonts w:ascii="Calibri" w:hAnsi="Calibri"/>
          <w:spacing w:val="1"/>
          <w:sz w:val="16"/>
        </w:rPr>
        <w:t xml:space="preserve"> </w:t>
      </w:r>
      <w:r w:rsidRPr="00A76A73">
        <w:rPr>
          <w:rFonts w:ascii="Calibri" w:hAnsi="Calibri"/>
          <w:sz w:val="16"/>
        </w:rPr>
        <w:t>-</w:t>
      </w:r>
      <w:r w:rsidRPr="00A76A73">
        <w:rPr>
          <w:rFonts w:ascii="Calibri" w:hAnsi="Calibri"/>
          <w:spacing w:val="-2"/>
          <w:sz w:val="16"/>
        </w:rPr>
        <w:t xml:space="preserve"> </w:t>
      </w:r>
      <w:r w:rsidRPr="00A76A73">
        <w:rPr>
          <w:rFonts w:ascii="Calibri" w:hAnsi="Calibri"/>
          <w:spacing w:val="-1"/>
          <w:sz w:val="16"/>
        </w:rPr>
        <w:t>CADPREV</w:t>
      </w:r>
      <w:r w:rsidRPr="00A76A73">
        <w:rPr>
          <w:rFonts w:ascii="Calibri" w:hAnsi="Calibri"/>
          <w:sz w:val="16"/>
        </w:rPr>
        <w:t xml:space="preserve"> </w:t>
      </w:r>
      <w:r w:rsidRPr="00A76A73">
        <w:rPr>
          <w:rFonts w:ascii="Calibri" w:hAnsi="Calibri"/>
          <w:spacing w:val="-2"/>
          <w:sz w:val="16"/>
        </w:rPr>
        <w:t>(posição</w:t>
      </w:r>
      <w:r w:rsidRPr="00A76A73">
        <w:rPr>
          <w:rFonts w:ascii="Calibri" w:hAnsi="Calibri"/>
          <w:spacing w:val="-1"/>
          <w:sz w:val="16"/>
        </w:rPr>
        <w:t xml:space="preserve"> em</w:t>
      </w:r>
      <w:r w:rsidRPr="00A76A73">
        <w:rPr>
          <w:rFonts w:ascii="Calibri" w:hAnsi="Calibri"/>
          <w:spacing w:val="1"/>
          <w:sz w:val="16"/>
        </w:rPr>
        <w:t xml:space="preserve"> </w:t>
      </w:r>
      <w:r w:rsidR="00A76A73">
        <w:rPr>
          <w:rFonts w:ascii="Calibri" w:hAnsi="Calibri"/>
          <w:sz w:val="16"/>
        </w:rPr>
        <w:t>12/2020</w:t>
      </w:r>
      <w:r w:rsidRPr="00A76A73">
        <w:rPr>
          <w:rFonts w:ascii="Calibri" w:hAnsi="Calibri"/>
          <w:sz w:val="16"/>
        </w:rPr>
        <w:t xml:space="preserve">, </w:t>
      </w:r>
      <w:r w:rsidRPr="00A76A73">
        <w:rPr>
          <w:rFonts w:ascii="Calibri" w:hAnsi="Calibri"/>
          <w:spacing w:val="-1"/>
          <w:sz w:val="16"/>
        </w:rPr>
        <w:t>conforme base de dados extraída</w:t>
      </w:r>
      <w:r w:rsidRPr="00A76A73">
        <w:rPr>
          <w:rFonts w:ascii="Calibri" w:hAnsi="Calibri"/>
          <w:spacing w:val="1"/>
          <w:sz w:val="16"/>
        </w:rPr>
        <w:t xml:space="preserve"> </w:t>
      </w:r>
      <w:r w:rsidRPr="00A76A73">
        <w:rPr>
          <w:rFonts w:ascii="Calibri" w:hAnsi="Calibri"/>
          <w:spacing w:val="-1"/>
          <w:sz w:val="16"/>
        </w:rPr>
        <w:t>em</w:t>
      </w:r>
      <w:r w:rsidRPr="00A76A73">
        <w:rPr>
          <w:rFonts w:ascii="Calibri" w:hAnsi="Calibri"/>
          <w:spacing w:val="1"/>
          <w:sz w:val="16"/>
        </w:rPr>
        <w:t xml:space="preserve"> </w:t>
      </w:r>
      <w:r w:rsidRPr="00A76A73">
        <w:rPr>
          <w:rFonts w:ascii="Calibri" w:hAnsi="Calibri"/>
          <w:spacing w:val="-1"/>
          <w:sz w:val="16"/>
        </w:rPr>
        <w:t>07/202</w:t>
      </w:r>
      <w:r w:rsidR="00A76A73">
        <w:rPr>
          <w:rFonts w:ascii="Calibri" w:hAnsi="Calibri"/>
          <w:spacing w:val="-1"/>
          <w:sz w:val="16"/>
        </w:rPr>
        <w:t>1</w:t>
      </w:r>
      <w:r w:rsidR="009863B1" w:rsidRPr="00A76A73">
        <w:rPr>
          <w:rFonts w:ascii="Calibri" w:hAnsi="Calibri"/>
          <w:spacing w:val="-1"/>
          <w:sz w:val="16"/>
        </w:rPr>
        <w:t>)</w:t>
      </w:r>
    </w:p>
    <w:p w14:paraId="0CAF11F7" w14:textId="77777777" w:rsidR="004A7E79" w:rsidRDefault="004A7E79">
      <w:pPr>
        <w:rPr>
          <w:rFonts w:ascii="Calibri" w:eastAsia="Calibri" w:hAnsi="Calibri" w:cs="Calibri"/>
          <w:sz w:val="16"/>
          <w:szCs w:val="16"/>
        </w:rPr>
      </w:pPr>
    </w:p>
    <w:p w14:paraId="3350DDEA" w14:textId="77777777" w:rsidR="004A7E79" w:rsidRDefault="004A7E79">
      <w:pPr>
        <w:spacing w:before="7"/>
        <w:rPr>
          <w:rFonts w:ascii="Calibri" w:eastAsia="Calibri" w:hAnsi="Calibri" w:cs="Calibri"/>
          <w:sz w:val="16"/>
          <w:szCs w:val="16"/>
        </w:rPr>
      </w:pPr>
    </w:p>
    <w:p w14:paraId="405E21CA" w14:textId="1A683E30" w:rsidR="004A7E79" w:rsidRPr="00D91EE9" w:rsidRDefault="00C46101">
      <w:pPr>
        <w:spacing w:line="272" w:lineRule="auto"/>
        <w:ind w:left="120" w:right="199"/>
        <w:rPr>
          <w:rFonts w:ascii="Calibri" w:eastAsia="Calibri" w:hAnsi="Calibri" w:cs="Calibri"/>
          <w:color w:val="76923C" w:themeColor="accent3" w:themeShade="BF"/>
          <w:sz w:val="13"/>
          <w:szCs w:val="13"/>
        </w:rPr>
      </w:pP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Tabela</w:t>
      </w:r>
      <w:r w:rsidRPr="00D91EE9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XIV.06</w:t>
      </w:r>
      <w:r w:rsidRPr="00D91EE9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-</w:t>
      </w:r>
      <w:r w:rsidRPr="00D91EE9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Quantidade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Total</w:t>
      </w:r>
      <w:r w:rsidRPr="00D91EE9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de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segurados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e</w:t>
      </w:r>
      <w:r w:rsidRPr="00D91EE9">
        <w:rPr>
          <w:rFonts w:ascii="Calibri" w:hAnsi="Calibri"/>
          <w:b/>
          <w:color w:val="76923C" w:themeColor="accent3" w:themeShade="BF"/>
          <w:spacing w:val="-2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beneficiários</w:t>
      </w:r>
      <w:r w:rsidRPr="00D91EE9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dos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D91EE9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de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Estados/DF</w:t>
      </w:r>
      <w:r w:rsidRPr="00D91EE9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e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 xml:space="preserve">Municípios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e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do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Sistema</w:t>
      </w:r>
      <w:r w:rsidRPr="00D91EE9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de</w:t>
      </w:r>
      <w:r w:rsidRPr="00D91EE9">
        <w:rPr>
          <w:rFonts w:ascii="Calibri" w:hAnsi="Calibri"/>
          <w:b/>
          <w:color w:val="76923C" w:themeColor="accent3" w:themeShade="BF"/>
          <w:spacing w:val="87"/>
          <w:w w:val="99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Proteção</w:t>
      </w:r>
      <w:r w:rsidRPr="00D91EE9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Social</w:t>
      </w:r>
      <w:r w:rsidRPr="00D91EE9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dos</w:t>
      </w:r>
      <w:r w:rsidRPr="00D91EE9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Militares</w:t>
      </w:r>
      <w:r w:rsidRPr="00D91EE9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dos</w:t>
      </w:r>
      <w:r w:rsidRPr="00D91EE9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Estados</w:t>
      </w:r>
      <w:r w:rsidRPr="00D91EE9">
        <w:rPr>
          <w:rFonts w:ascii="Calibri" w:hAnsi="Calibri"/>
          <w:b/>
          <w:color w:val="76923C" w:themeColor="accent3" w:themeShade="BF"/>
          <w:spacing w:val="-2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pacing w:val="-1"/>
          <w:sz w:val="20"/>
        </w:rPr>
        <w:t>(Evolução</w:t>
      </w:r>
      <w:r w:rsidRPr="00D91EE9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20</w:t>
      </w:r>
      <w:r w:rsidR="00D91EE9">
        <w:rPr>
          <w:rFonts w:ascii="Calibri" w:hAnsi="Calibri"/>
          <w:b/>
          <w:color w:val="76923C" w:themeColor="accent3" w:themeShade="BF"/>
          <w:sz w:val="20"/>
        </w:rPr>
        <w:t>11</w:t>
      </w:r>
      <w:r w:rsidRPr="00D91EE9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a</w:t>
      </w:r>
      <w:r w:rsidRPr="00D91EE9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20</w:t>
      </w:r>
      <w:r w:rsidR="00D91EE9" w:rsidRPr="00D91EE9">
        <w:rPr>
          <w:rFonts w:ascii="Calibri" w:hAnsi="Calibri"/>
          <w:b/>
          <w:color w:val="76923C" w:themeColor="accent3" w:themeShade="BF"/>
          <w:sz w:val="20"/>
        </w:rPr>
        <w:t>20</w:t>
      </w:r>
      <w:r w:rsidRPr="00D91EE9">
        <w:rPr>
          <w:rFonts w:ascii="Calibri" w:hAnsi="Calibri"/>
          <w:b/>
          <w:color w:val="76923C" w:themeColor="accent3" w:themeShade="BF"/>
          <w:sz w:val="20"/>
        </w:rPr>
        <w:t>)</w:t>
      </w:r>
      <w:r w:rsidR="00D91EE9">
        <w:rPr>
          <w:rStyle w:val="Refdenotaderodap"/>
          <w:rFonts w:ascii="Calibri" w:hAnsi="Calibri"/>
          <w:b/>
          <w:color w:val="76923C" w:themeColor="accent3" w:themeShade="BF"/>
          <w:sz w:val="20"/>
        </w:rPr>
        <w:footnoteReference w:id="4"/>
      </w:r>
    </w:p>
    <w:tbl>
      <w:tblPr>
        <w:tblW w:w="3791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76"/>
        <w:gridCol w:w="789"/>
        <w:gridCol w:w="789"/>
        <w:gridCol w:w="789"/>
        <w:gridCol w:w="789"/>
        <w:gridCol w:w="788"/>
        <w:gridCol w:w="788"/>
        <w:gridCol w:w="788"/>
        <w:gridCol w:w="788"/>
        <w:gridCol w:w="788"/>
        <w:gridCol w:w="788"/>
      </w:tblGrid>
      <w:tr w:rsidR="00D91EE9" w:rsidRPr="00D91EE9" w14:paraId="67CC5C21" w14:textId="77777777" w:rsidTr="00D91EE9">
        <w:trPr>
          <w:trHeight w:val="510"/>
        </w:trPr>
        <w:tc>
          <w:tcPr>
            <w:tcW w:w="100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4B9F6EAE" w14:textId="77777777" w:rsidR="00D91EE9" w:rsidRPr="00D91EE9" w:rsidRDefault="00D91EE9" w:rsidP="00D91EE9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TIPO DE ENTES FEDERATIVOS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62120778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2011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68B5715D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2012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13CAF6C5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2013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6C69B250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2014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2DEAA398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2015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1D92D3DD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2016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24D6905E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2017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566D19C6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2018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nil"/>
            </w:tcBorders>
            <w:shd w:val="clear" w:color="000000" w:fill="9BBB59"/>
            <w:noWrap/>
            <w:vAlign w:val="center"/>
            <w:hideMark/>
          </w:tcPr>
          <w:p w14:paraId="3282A08A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2019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58559F47" w14:textId="77777777" w:rsidR="00D91EE9" w:rsidRPr="00D91EE9" w:rsidRDefault="00D91EE9" w:rsidP="00D91EE9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2020</w:t>
            </w:r>
          </w:p>
        </w:tc>
      </w:tr>
      <w:tr w:rsidR="00D91EE9" w:rsidRPr="00D91EE9" w14:paraId="6B690A7F" w14:textId="77777777" w:rsidTr="00D91EE9">
        <w:trPr>
          <w:trHeight w:val="255"/>
        </w:trPr>
        <w:tc>
          <w:tcPr>
            <w:tcW w:w="100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25F74910" w14:textId="77777777" w:rsidR="00D91EE9" w:rsidRPr="00D91EE9" w:rsidRDefault="00D91EE9" w:rsidP="00D91EE9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ESTADOS/DISTRITO FEDERAL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23270C0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4.710.403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41C5F79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4.521.002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F878A1D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4.462.492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DCA3640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4.467.991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1902C89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4.583.821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3096435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4.915.545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A55EFF7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4.630.308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DE39EBD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4.902.174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nil"/>
            </w:tcBorders>
            <w:shd w:val="clear" w:color="auto" w:fill="auto"/>
            <w:noWrap/>
            <w:vAlign w:val="bottom"/>
            <w:hideMark/>
          </w:tcPr>
          <w:p w14:paraId="504D987E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4.869.422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BDFFFE6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4.841.961</w:t>
            </w:r>
          </w:p>
        </w:tc>
      </w:tr>
      <w:tr w:rsidR="00D91EE9" w:rsidRPr="00D91EE9" w14:paraId="6253BC7F" w14:textId="77777777" w:rsidTr="00D91EE9">
        <w:trPr>
          <w:trHeight w:val="255"/>
        </w:trPr>
        <w:tc>
          <w:tcPr>
            <w:tcW w:w="100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7C49237" w14:textId="77777777" w:rsidR="00D91EE9" w:rsidRPr="00D91EE9" w:rsidRDefault="00D91EE9" w:rsidP="00D91EE9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CAPITAIS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FA83B0B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826.520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3EDEBEA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804.744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9803E75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835.070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7E8EF29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868.841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E2BDDE0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874.691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3EB9605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974.365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FE707C5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933.844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D21F51E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936.318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nil"/>
            </w:tcBorders>
            <w:shd w:val="clear" w:color="auto" w:fill="auto"/>
            <w:noWrap/>
            <w:vAlign w:val="bottom"/>
            <w:hideMark/>
          </w:tcPr>
          <w:p w14:paraId="4AC576F6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959.583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47186F9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951.277</w:t>
            </w:r>
          </w:p>
        </w:tc>
      </w:tr>
      <w:tr w:rsidR="00D91EE9" w:rsidRPr="00D91EE9" w14:paraId="5F33DA06" w14:textId="77777777" w:rsidTr="00D91EE9">
        <w:trPr>
          <w:trHeight w:val="255"/>
        </w:trPr>
        <w:tc>
          <w:tcPr>
            <w:tcW w:w="100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1733D43" w14:textId="77777777" w:rsidR="00D91EE9" w:rsidRPr="00D91EE9" w:rsidRDefault="00D91EE9" w:rsidP="00D91EE9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DEMAIS MUNICÍPIOS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470D841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2.056.279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825155F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2.182.670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21B1BC99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1.966.230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A9D0051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2.083.835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421E8E3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2.161.633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3F00E8E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2.268.967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B6B1900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2.547.373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6AB16C6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2.511.196</w:t>
            </w:r>
          </w:p>
        </w:tc>
        <w:tc>
          <w:tcPr>
            <w:tcW w:w="399" w:type="pct"/>
            <w:tcBorders>
              <w:top w:val="nil"/>
              <w:left w:val="nil"/>
              <w:bottom w:val="single" w:sz="4" w:space="0" w:color="595959"/>
              <w:right w:val="nil"/>
            </w:tcBorders>
            <w:shd w:val="clear" w:color="auto" w:fill="auto"/>
            <w:noWrap/>
            <w:vAlign w:val="bottom"/>
            <w:hideMark/>
          </w:tcPr>
          <w:p w14:paraId="7C959AD8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2.726.057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2624669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2.783.258</w:t>
            </w:r>
          </w:p>
        </w:tc>
      </w:tr>
      <w:tr w:rsidR="00D91EE9" w:rsidRPr="00D91EE9" w14:paraId="38A1433E" w14:textId="77777777" w:rsidTr="00D91EE9">
        <w:trPr>
          <w:trHeight w:val="255"/>
        </w:trPr>
        <w:tc>
          <w:tcPr>
            <w:tcW w:w="100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33FF4A4" w14:textId="77777777" w:rsidR="00D91EE9" w:rsidRPr="00D91EE9" w:rsidRDefault="00D91EE9" w:rsidP="00D91EE9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FABD55B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7.593.202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E250023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7.508.416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C833720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7.263.792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0E69C7E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7.420.667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A0E6DC3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7.620.145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695791A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8.158.877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F53BB2E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8.111.525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A409A4C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8.349.688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nil"/>
            </w:tcBorders>
            <w:shd w:val="clear" w:color="auto" w:fill="auto"/>
            <w:noWrap/>
            <w:vAlign w:val="bottom"/>
            <w:hideMark/>
          </w:tcPr>
          <w:p w14:paraId="3B6C0D22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8.555.062</w:t>
            </w:r>
          </w:p>
        </w:tc>
        <w:tc>
          <w:tcPr>
            <w:tcW w:w="399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B409BAE" w14:textId="77777777" w:rsidR="00D91EE9" w:rsidRPr="00D91EE9" w:rsidRDefault="00D91EE9" w:rsidP="00D91EE9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D91EE9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8.576.496</w:t>
            </w:r>
          </w:p>
        </w:tc>
      </w:tr>
    </w:tbl>
    <w:p w14:paraId="74E8C538" w14:textId="79C2A2FB" w:rsidR="00D91EE9" w:rsidRDefault="00C46101">
      <w:pPr>
        <w:spacing w:before="100"/>
        <w:ind w:left="120"/>
        <w:jc w:val="both"/>
        <w:rPr>
          <w:rFonts w:ascii="Calibri" w:hAnsi="Calibri"/>
          <w:spacing w:val="-1"/>
          <w:sz w:val="16"/>
        </w:rPr>
      </w:pPr>
      <w:r w:rsidRPr="00D91EE9">
        <w:rPr>
          <w:rFonts w:ascii="Calibri" w:hAnsi="Calibri"/>
          <w:spacing w:val="-1"/>
          <w:sz w:val="16"/>
        </w:rPr>
        <w:t>Fonte:</w:t>
      </w:r>
      <w:r w:rsidRPr="00D91EE9">
        <w:rPr>
          <w:rFonts w:ascii="Calibri" w:hAnsi="Calibri"/>
          <w:sz w:val="16"/>
        </w:rPr>
        <w:t xml:space="preserve"> </w:t>
      </w:r>
      <w:r w:rsidRPr="00D91EE9">
        <w:rPr>
          <w:rFonts w:ascii="Calibri" w:hAnsi="Calibri"/>
          <w:spacing w:val="-1"/>
          <w:sz w:val="16"/>
        </w:rPr>
        <w:t>SRPPS/SPREV/ME</w:t>
      </w:r>
      <w:r w:rsidRPr="00D91EE9">
        <w:rPr>
          <w:rFonts w:ascii="Calibri" w:hAnsi="Calibri"/>
          <w:spacing w:val="1"/>
          <w:sz w:val="16"/>
        </w:rPr>
        <w:t xml:space="preserve"> </w:t>
      </w:r>
      <w:r w:rsidRPr="00D91EE9">
        <w:rPr>
          <w:rFonts w:ascii="Calibri" w:hAnsi="Calibri"/>
          <w:sz w:val="16"/>
        </w:rPr>
        <w:t>-</w:t>
      </w:r>
      <w:r w:rsidRPr="00D91EE9">
        <w:rPr>
          <w:rFonts w:ascii="Calibri" w:hAnsi="Calibri"/>
          <w:spacing w:val="-2"/>
          <w:sz w:val="16"/>
        </w:rPr>
        <w:t xml:space="preserve"> </w:t>
      </w:r>
      <w:r w:rsidRPr="00D91EE9">
        <w:rPr>
          <w:rFonts w:ascii="Calibri" w:hAnsi="Calibri"/>
          <w:spacing w:val="-1"/>
          <w:sz w:val="16"/>
        </w:rPr>
        <w:t>CADPREV</w:t>
      </w:r>
      <w:r w:rsidRPr="00D91EE9">
        <w:rPr>
          <w:rFonts w:ascii="Calibri" w:hAnsi="Calibri"/>
          <w:sz w:val="16"/>
        </w:rPr>
        <w:t xml:space="preserve"> </w:t>
      </w:r>
      <w:r w:rsidRPr="00D91EE9">
        <w:rPr>
          <w:rFonts w:ascii="Calibri" w:hAnsi="Calibri"/>
          <w:spacing w:val="-2"/>
          <w:sz w:val="16"/>
        </w:rPr>
        <w:t>(posição</w:t>
      </w:r>
      <w:r w:rsidRPr="00D91EE9">
        <w:rPr>
          <w:rFonts w:ascii="Calibri" w:hAnsi="Calibri"/>
          <w:spacing w:val="-1"/>
          <w:sz w:val="16"/>
        </w:rPr>
        <w:t xml:space="preserve"> em</w:t>
      </w:r>
      <w:r w:rsidRPr="00D91EE9">
        <w:rPr>
          <w:rFonts w:ascii="Calibri" w:hAnsi="Calibri"/>
          <w:spacing w:val="1"/>
          <w:sz w:val="16"/>
        </w:rPr>
        <w:t xml:space="preserve"> </w:t>
      </w:r>
      <w:r w:rsidRPr="00D91EE9">
        <w:rPr>
          <w:rFonts w:ascii="Calibri" w:hAnsi="Calibri"/>
          <w:sz w:val="16"/>
        </w:rPr>
        <w:t>12/20</w:t>
      </w:r>
      <w:r w:rsidR="00D91EE9">
        <w:rPr>
          <w:rFonts w:ascii="Calibri" w:hAnsi="Calibri"/>
          <w:sz w:val="16"/>
        </w:rPr>
        <w:t>20</w:t>
      </w:r>
      <w:r w:rsidRPr="00D91EE9">
        <w:rPr>
          <w:rFonts w:ascii="Calibri" w:hAnsi="Calibri"/>
          <w:sz w:val="16"/>
        </w:rPr>
        <w:t xml:space="preserve">, </w:t>
      </w:r>
      <w:r w:rsidRPr="00D91EE9">
        <w:rPr>
          <w:rFonts w:ascii="Calibri" w:hAnsi="Calibri"/>
          <w:spacing w:val="-1"/>
          <w:sz w:val="16"/>
        </w:rPr>
        <w:t>conforme base de dados extraída</w:t>
      </w:r>
      <w:r w:rsidRPr="00D91EE9">
        <w:rPr>
          <w:rFonts w:ascii="Calibri" w:hAnsi="Calibri"/>
          <w:spacing w:val="1"/>
          <w:sz w:val="16"/>
        </w:rPr>
        <w:t xml:space="preserve"> </w:t>
      </w:r>
      <w:r w:rsidRPr="00D91EE9">
        <w:rPr>
          <w:rFonts w:ascii="Calibri" w:hAnsi="Calibri"/>
          <w:spacing w:val="-1"/>
          <w:sz w:val="16"/>
        </w:rPr>
        <w:t>em</w:t>
      </w:r>
      <w:r w:rsidRPr="00D91EE9">
        <w:rPr>
          <w:rFonts w:ascii="Calibri" w:hAnsi="Calibri"/>
          <w:spacing w:val="1"/>
          <w:sz w:val="16"/>
        </w:rPr>
        <w:t xml:space="preserve"> </w:t>
      </w:r>
      <w:r w:rsidRPr="00D91EE9">
        <w:rPr>
          <w:rFonts w:ascii="Calibri" w:hAnsi="Calibri"/>
          <w:spacing w:val="-1"/>
          <w:sz w:val="16"/>
        </w:rPr>
        <w:t>07/202</w:t>
      </w:r>
      <w:r w:rsidR="00D91EE9">
        <w:rPr>
          <w:rFonts w:ascii="Calibri" w:hAnsi="Calibri"/>
          <w:spacing w:val="-1"/>
          <w:sz w:val="16"/>
        </w:rPr>
        <w:t>1</w:t>
      </w:r>
      <w:r w:rsidRPr="00D91EE9">
        <w:rPr>
          <w:rFonts w:ascii="Calibri" w:hAnsi="Calibri"/>
          <w:spacing w:val="-1"/>
          <w:sz w:val="16"/>
        </w:rPr>
        <w:t>)</w:t>
      </w:r>
      <w:r w:rsidR="00D91EE9">
        <w:rPr>
          <w:rFonts w:ascii="Calibri" w:hAnsi="Calibri"/>
          <w:spacing w:val="-1"/>
          <w:sz w:val="16"/>
        </w:rPr>
        <w:t xml:space="preserve"> </w:t>
      </w:r>
    </w:p>
    <w:p w14:paraId="1AC389F7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5A90874B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75A33BC8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12396B4F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3FD66EB8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20626B74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7AC0F61D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57AEA07C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614F88E4" w14:textId="77777777" w:rsidR="004A7E79" w:rsidRDefault="004A7E79">
      <w:pPr>
        <w:spacing w:before="11"/>
        <w:rPr>
          <w:rFonts w:ascii="Calibri" w:eastAsia="Calibri" w:hAnsi="Calibri" w:cs="Calibri"/>
          <w:sz w:val="27"/>
          <w:szCs w:val="27"/>
        </w:rPr>
      </w:pPr>
    </w:p>
    <w:p w14:paraId="1861FD81" w14:textId="63E9B363" w:rsidR="004A7E79" w:rsidRDefault="00C46101">
      <w:pPr>
        <w:pStyle w:val="Corpodetexto"/>
        <w:spacing w:before="39"/>
        <w:ind w:right="115" w:firstLine="720"/>
        <w:jc w:val="both"/>
      </w:pPr>
      <w:r>
        <w:rPr>
          <w:spacing w:val="-1"/>
        </w:rPr>
        <w:t xml:space="preserve">Abaixo </w:t>
      </w:r>
      <w:r>
        <w:t>o</w:t>
      </w:r>
      <w:r>
        <w:rPr>
          <w:spacing w:val="1"/>
        </w:rPr>
        <w:t xml:space="preserve"> </w:t>
      </w:r>
      <w:r>
        <w:rPr>
          <w:spacing w:val="-1"/>
        </w:rPr>
        <w:t>quantitativo total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segurados</w:t>
      </w:r>
      <w:r>
        <w:t xml:space="preserve"> e</w:t>
      </w:r>
      <w:r>
        <w:rPr>
          <w:spacing w:val="-2"/>
        </w:rPr>
        <w:t xml:space="preserve"> </w:t>
      </w:r>
      <w:r>
        <w:rPr>
          <w:spacing w:val="-1"/>
        </w:rPr>
        <w:t>beneficiários</w:t>
      </w:r>
      <w:r>
        <w:rPr>
          <w:spacing w:val="1"/>
        </w:rPr>
        <w:t xml:space="preserve"> </w:t>
      </w:r>
      <w:r>
        <w:rPr>
          <w:spacing w:val="-1"/>
        </w:rPr>
        <w:t>civis</w:t>
      </w:r>
      <w:r>
        <w:t xml:space="preserve"> </w:t>
      </w:r>
      <w:r>
        <w:rPr>
          <w:spacing w:val="-1"/>
        </w:rPr>
        <w:t>dos</w:t>
      </w:r>
      <w:r>
        <w:rPr>
          <w:spacing w:val="-2"/>
        </w:rPr>
        <w:t xml:space="preserve"> </w:t>
      </w:r>
      <w:r>
        <w:rPr>
          <w:spacing w:val="-1"/>
        </w:rPr>
        <w:t>RPPS</w:t>
      </w:r>
      <w:r>
        <w:t xml:space="preserve"> </w:t>
      </w:r>
      <w:r>
        <w:rPr>
          <w:spacing w:val="-1"/>
        </w:rPr>
        <w:t>dos</w:t>
      </w:r>
      <w:r>
        <w:t xml:space="preserve"> </w:t>
      </w:r>
      <w:r>
        <w:rPr>
          <w:spacing w:val="-1"/>
        </w:rPr>
        <w:t>Estados,</w:t>
      </w:r>
      <w:r>
        <w:rPr>
          <w:spacing w:val="-2"/>
        </w:rPr>
        <w:t xml:space="preserve"> </w:t>
      </w:r>
      <w:r>
        <w:rPr>
          <w:spacing w:val="-1"/>
        </w:rPr>
        <w:t>Distrito Federal</w:t>
      </w:r>
      <w:r>
        <w:rPr>
          <w:spacing w:val="-3"/>
        </w:rPr>
        <w:t xml:space="preserve"> </w:t>
      </w:r>
      <w:r>
        <w:t>e</w:t>
      </w:r>
      <w:r>
        <w:rPr>
          <w:spacing w:val="61"/>
        </w:rPr>
        <w:t xml:space="preserve"> </w:t>
      </w:r>
      <w:r>
        <w:rPr>
          <w:spacing w:val="-1"/>
        </w:rPr>
        <w:t>Municípios</w:t>
      </w:r>
      <w:r>
        <w:rPr>
          <w:spacing w:val="12"/>
        </w:rPr>
        <w:t xml:space="preserve"> </w:t>
      </w:r>
      <w:r>
        <w:rPr>
          <w:spacing w:val="-1"/>
        </w:rPr>
        <w:t>distribuídos</w:t>
      </w:r>
      <w:r>
        <w:rPr>
          <w:spacing w:val="12"/>
        </w:rPr>
        <w:t xml:space="preserve"> </w:t>
      </w:r>
      <w:r>
        <w:rPr>
          <w:spacing w:val="-1"/>
        </w:rPr>
        <w:t>por</w:t>
      </w:r>
      <w:r>
        <w:rPr>
          <w:spacing w:val="12"/>
        </w:rPr>
        <w:t xml:space="preserve"> </w:t>
      </w:r>
      <w:r>
        <w:rPr>
          <w:spacing w:val="-1"/>
        </w:rPr>
        <w:t>região</w:t>
      </w:r>
      <w:r>
        <w:rPr>
          <w:spacing w:val="13"/>
        </w:rPr>
        <w:t xml:space="preserve"> </w:t>
      </w:r>
      <w:r>
        <w:rPr>
          <w:spacing w:val="-1"/>
        </w:rPr>
        <w:t>geográfica</w:t>
      </w:r>
      <w:r>
        <w:rPr>
          <w:spacing w:val="10"/>
        </w:rPr>
        <w:t xml:space="preserve"> 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grupo</w:t>
      </w:r>
      <w:r w:rsidR="009863B1">
        <w:rPr>
          <w:spacing w:val="-1"/>
        </w:rPr>
        <w:t>, relativo ao exercício de 2020</w:t>
      </w:r>
      <w:r>
        <w:rPr>
          <w:spacing w:val="-1"/>
        </w:rPr>
        <w:t>.</w:t>
      </w:r>
      <w:r>
        <w:rPr>
          <w:spacing w:val="12"/>
        </w:rPr>
        <w:t xml:space="preserve"> </w:t>
      </w:r>
      <w:r>
        <w:rPr>
          <w:spacing w:val="-1"/>
        </w:rPr>
        <w:t>Os</w:t>
      </w:r>
      <w:r>
        <w:rPr>
          <w:spacing w:val="12"/>
        </w:rPr>
        <w:t xml:space="preserve"> </w:t>
      </w:r>
      <w:r>
        <w:rPr>
          <w:spacing w:val="-1"/>
        </w:rPr>
        <w:t>27</w:t>
      </w:r>
      <w:r>
        <w:rPr>
          <w:spacing w:val="13"/>
        </w:rPr>
        <w:t xml:space="preserve"> </w:t>
      </w:r>
      <w:r>
        <w:rPr>
          <w:spacing w:val="-1"/>
        </w:rPr>
        <w:t>governos</w:t>
      </w:r>
      <w:r>
        <w:rPr>
          <w:spacing w:val="12"/>
        </w:rPr>
        <w:t xml:space="preserve"> </w:t>
      </w:r>
      <w:r>
        <w:rPr>
          <w:spacing w:val="-1"/>
        </w:rPr>
        <w:t>estaduais</w:t>
      </w:r>
      <w:r>
        <w:rPr>
          <w:spacing w:val="9"/>
        </w:rPr>
        <w:t xml:space="preserve"> </w:t>
      </w:r>
      <w:r>
        <w:rPr>
          <w:spacing w:val="-1"/>
        </w:rPr>
        <w:t>são</w:t>
      </w:r>
      <w:r>
        <w:rPr>
          <w:spacing w:val="13"/>
        </w:rPr>
        <w:t xml:space="preserve"> </w:t>
      </w:r>
      <w:r>
        <w:rPr>
          <w:spacing w:val="-1"/>
        </w:rPr>
        <w:t>detentores</w:t>
      </w:r>
      <w:r>
        <w:rPr>
          <w:spacing w:val="12"/>
        </w:rPr>
        <w:t xml:space="preserve"> </w:t>
      </w:r>
      <w:r>
        <w:rPr>
          <w:spacing w:val="-2"/>
        </w:rPr>
        <w:t>de</w:t>
      </w:r>
      <w:r>
        <w:rPr>
          <w:spacing w:val="13"/>
        </w:rPr>
        <w:t xml:space="preserve"> </w:t>
      </w:r>
      <w:r>
        <w:rPr>
          <w:spacing w:val="-1"/>
        </w:rPr>
        <w:t>mais</w:t>
      </w:r>
      <w:r>
        <w:rPr>
          <w:spacing w:val="11"/>
        </w:rPr>
        <w:t xml:space="preserve"> </w:t>
      </w:r>
      <w:r>
        <w:rPr>
          <w:spacing w:val="-2"/>
        </w:rPr>
        <w:t>de</w:t>
      </w:r>
      <w:r>
        <w:rPr>
          <w:spacing w:val="79"/>
        </w:rPr>
        <w:t xml:space="preserve"> </w:t>
      </w:r>
      <w:r>
        <w:rPr>
          <w:spacing w:val="-1"/>
        </w:rPr>
        <w:t>50%</w:t>
      </w:r>
      <w:r>
        <w:rPr>
          <w:spacing w:val="5"/>
        </w:rPr>
        <w:t xml:space="preserve"> </w:t>
      </w:r>
      <w:r>
        <w:t>dos</w:t>
      </w:r>
      <w:r>
        <w:rPr>
          <w:spacing w:val="5"/>
        </w:rPr>
        <w:t xml:space="preserve"> </w:t>
      </w:r>
      <w:r>
        <w:rPr>
          <w:spacing w:val="-1"/>
        </w:rPr>
        <w:t>segurados</w:t>
      </w:r>
      <w:r>
        <w:rPr>
          <w:spacing w:val="5"/>
        </w:rPr>
        <w:t xml:space="preserve"> </w:t>
      </w:r>
      <w:r>
        <w:rPr>
          <w:spacing w:val="-1"/>
        </w:rPr>
        <w:t>de</w:t>
      </w:r>
      <w:r>
        <w:rPr>
          <w:spacing w:val="3"/>
        </w:rPr>
        <w:t xml:space="preserve"> </w:t>
      </w:r>
      <w:r>
        <w:rPr>
          <w:spacing w:val="-1"/>
        </w:rPr>
        <w:t>RPPS,</w:t>
      </w:r>
      <w:r>
        <w:rPr>
          <w:spacing w:val="7"/>
        </w:rPr>
        <w:t xml:space="preserve"> </w:t>
      </w:r>
      <w:r>
        <w:t>o</w:t>
      </w:r>
      <w:r>
        <w:rPr>
          <w:spacing w:val="6"/>
        </w:rPr>
        <w:t xml:space="preserve"> </w:t>
      </w:r>
      <w:r>
        <w:rPr>
          <w:spacing w:val="-1"/>
        </w:rPr>
        <w:t>que</w:t>
      </w:r>
      <w:r>
        <w:rPr>
          <w:spacing w:val="6"/>
        </w:rPr>
        <w:t xml:space="preserve"> </w:t>
      </w:r>
      <w:r>
        <w:rPr>
          <w:spacing w:val="-1"/>
        </w:rPr>
        <w:t>representa</w:t>
      </w:r>
      <w:r>
        <w:rPr>
          <w:spacing w:val="5"/>
        </w:rPr>
        <w:t xml:space="preserve"> </w:t>
      </w:r>
      <w:r>
        <w:rPr>
          <w:spacing w:val="-1"/>
        </w:rPr>
        <w:t>cerca</w:t>
      </w:r>
      <w:r>
        <w:rPr>
          <w:spacing w:val="2"/>
        </w:rPr>
        <w:t xml:space="preserve"> </w:t>
      </w:r>
      <w:r>
        <w:rPr>
          <w:spacing w:val="-1"/>
        </w:rPr>
        <w:t>de</w:t>
      </w:r>
      <w:r>
        <w:rPr>
          <w:spacing w:val="6"/>
        </w:rPr>
        <w:t xml:space="preserve"> </w:t>
      </w:r>
      <w:r>
        <w:t>4</w:t>
      </w:r>
      <w:r>
        <w:rPr>
          <w:spacing w:val="3"/>
        </w:rPr>
        <w:t xml:space="preserve"> </w:t>
      </w:r>
      <w:r>
        <w:rPr>
          <w:spacing w:val="-1"/>
        </w:rPr>
        <w:t>milhões</w:t>
      </w:r>
      <w:r>
        <w:rPr>
          <w:spacing w:val="3"/>
        </w:rPr>
        <w:t xml:space="preserve"> </w:t>
      </w:r>
      <w:r>
        <w:rPr>
          <w:spacing w:val="-1"/>
        </w:rPr>
        <w:t>de</w:t>
      </w:r>
      <w:r>
        <w:rPr>
          <w:spacing w:val="7"/>
        </w:rPr>
        <w:t xml:space="preserve"> </w:t>
      </w:r>
      <w:r>
        <w:rPr>
          <w:spacing w:val="-1"/>
        </w:rPr>
        <w:t>servidores,</w:t>
      </w:r>
      <w:r>
        <w:rPr>
          <w:spacing w:val="5"/>
        </w:rPr>
        <w:t xml:space="preserve"> </w:t>
      </w:r>
      <w:r>
        <w:rPr>
          <w:spacing w:val="-1"/>
        </w:rPr>
        <w:t>aposentados</w:t>
      </w:r>
      <w:r>
        <w:rPr>
          <w:spacing w:val="5"/>
        </w:rPr>
        <w:t xml:space="preserve"> </w:t>
      </w:r>
      <w:r>
        <w:t>e</w:t>
      </w:r>
      <w:r>
        <w:rPr>
          <w:spacing w:val="3"/>
        </w:rPr>
        <w:t xml:space="preserve"> </w:t>
      </w:r>
      <w:r>
        <w:rPr>
          <w:spacing w:val="-1"/>
        </w:rPr>
        <w:t>pensionistas</w:t>
      </w:r>
      <w:r w:rsidR="00574C8E">
        <w:rPr>
          <w:spacing w:val="-1"/>
        </w:rP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 xml:space="preserve">todo </w:t>
      </w:r>
      <w:r>
        <w:t>o</w:t>
      </w:r>
      <w:r>
        <w:rPr>
          <w:spacing w:val="1"/>
        </w:rPr>
        <w:t xml:space="preserve"> </w:t>
      </w:r>
      <w:r>
        <w:rPr>
          <w:spacing w:val="-1"/>
        </w:rPr>
        <w:t>sistema.</w:t>
      </w:r>
    </w:p>
    <w:p w14:paraId="024708A5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7A23600E" w14:textId="77777777" w:rsidR="004A7E79" w:rsidRPr="000C29A7" w:rsidRDefault="00C46101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0C29A7">
        <w:rPr>
          <w:rFonts w:ascii="Calibri" w:hAnsi="Calibri"/>
          <w:b/>
          <w:color w:val="76923C" w:themeColor="accent3" w:themeShade="BF"/>
          <w:spacing w:val="-1"/>
          <w:sz w:val="20"/>
        </w:rPr>
        <w:t>Tabela</w:t>
      </w:r>
      <w:r w:rsidRPr="000C29A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XIV.07</w:t>
      </w:r>
      <w:r w:rsidRPr="000C29A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-</w:t>
      </w:r>
      <w:r w:rsidRPr="000C29A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Segurados</w:t>
      </w:r>
      <w:r w:rsidRPr="000C29A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pacing w:val="-1"/>
          <w:sz w:val="20"/>
        </w:rPr>
        <w:t>Civis</w:t>
      </w:r>
      <w:r w:rsidRPr="000C29A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dos</w:t>
      </w:r>
      <w:r w:rsidRPr="000C29A7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0C29A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dos</w:t>
      </w:r>
      <w:r w:rsidRPr="000C29A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Estados,</w:t>
      </w:r>
      <w:r w:rsidRPr="000C29A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Distrito</w:t>
      </w:r>
      <w:r w:rsidRPr="000C29A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Federal</w:t>
      </w:r>
      <w:r w:rsidRPr="000C29A7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e</w:t>
      </w:r>
      <w:r w:rsidRPr="000C29A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pacing w:val="-1"/>
          <w:sz w:val="20"/>
        </w:rPr>
        <w:t>Municípios</w:t>
      </w:r>
      <w:r w:rsidRPr="000C29A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por</w:t>
      </w:r>
      <w:r w:rsidRPr="000C29A7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pacing w:val="-1"/>
          <w:sz w:val="20"/>
        </w:rPr>
        <w:t>Região</w:t>
      </w:r>
      <w:r w:rsidRPr="000C29A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e</w:t>
      </w:r>
      <w:r w:rsidRPr="000C29A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Grupo</w:t>
      </w:r>
      <w:r w:rsidRPr="000C29A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0C29A7">
        <w:rPr>
          <w:rFonts w:ascii="Calibri" w:hAnsi="Calibri"/>
          <w:b/>
          <w:color w:val="76923C" w:themeColor="accent3" w:themeShade="BF"/>
          <w:sz w:val="20"/>
        </w:rPr>
        <w:t>ISP</w:t>
      </w:r>
    </w:p>
    <w:p w14:paraId="3A28E92F" w14:textId="77777777" w:rsidR="004A7E79" w:rsidRDefault="004A7E79">
      <w:pPr>
        <w:spacing w:before="8"/>
        <w:rPr>
          <w:rFonts w:ascii="Calibri" w:eastAsia="Calibri" w:hAnsi="Calibri" w:cs="Calibri"/>
          <w:b/>
          <w:bCs/>
          <w:sz w:val="9"/>
          <w:szCs w:val="9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13"/>
        <w:gridCol w:w="1069"/>
        <w:gridCol w:w="1070"/>
        <w:gridCol w:w="1070"/>
        <w:gridCol w:w="1068"/>
        <w:gridCol w:w="1068"/>
        <w:gridCol w:w="1068"/>
        <w:gridCol w:w="1068"/>
        <w:gridCol w:w="1066"/>
      </w:tblGrid>
      <w:tr w:rsidR="000C29A7" w:rsidRPr="000C29A7" w14:paraId="47B5355E" w14:textId="77777777" w:rsidTr="000C29A7">
        <w:trPr>
          <w:trHeight w:val="510"/>
        </w:trPr>
        <w:tc>
          <w:tcPr>
            <w:tcW w:w="710" w:type="pct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7198B660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GRUPO</w:t>
            </w:r>
          </w:p>
        </w:tc>
        <w:tc>
          <w:tcPr>
            <w:tcW w:w="537" w:type="pct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0A996402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RPPS</w:t>
            </w:r>
          </w:p>
        </w:tc>
        <w:tc>
          <w:tcPr>
            <w:tcW w:w="537" w:type="pct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399E6031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CO</w:t>
            </w:r>
          </w:p>
        </w:tc>
        <w:tc>
          <w:tcPr>
            <w:tcW w:w="537" w:type="pct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0BDD0BE0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536" w:type="pct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3A1D3C35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NE</w:t>
            </w:r>
          </w:p>
        </w:tc>
        <w:tc>
          <w:tcPr>
            <w:tcW w:w="536" w:type="pct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0E9BA110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S</w:t>
            </w:r>
          </w:p>
        </w:tc>
        <w:tc>
          <w:tcPr>
            <w:tcW w:w="536" w:type="pct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037E9432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SE</w:t>
            </w:r>
          </w:p>
        </w:tc>
        <w:tc>
          <w:tcPr>
            <w:tcW w:w="536" w:type="pct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2A07EA2D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536" w:type="pct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0CAF9A0A" w14:textId="77777777" w:rsidR="000C29A7" w:rsidRPr="000C29A7" w:rsidRDefault="000C29A7" w:rsidP="000C29A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PROPORÇÃO</w:t>
            </w:r>
          </w:p>
        </w:tc>
      </w:tr>
      <w:tr w:rsidR="000C29A7" w:rsidRPr="000C29A7" w14:paraId="093CB13B" w14:textId="77777777" w:rsidTr="000C29A7">
        <w:trPr>
          <w:trHeight w:val="259"/>
        </w:trPr>
        <w:tc>
          <w:tcPr>
            <w:tcW w:w="710" w:type="pct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DCD38C9" w14:textId="77777777" w:rsidR="000C29A7" w:rsidRPr="000C29A7" w:rsidRDefault="000C29A7" w:rsidP="000C29A7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ESTADO/DF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5081E23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27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378D125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400.518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CFC6DA0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369.815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B06969F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910.769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6CD4992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611.161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C8C50F6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1.635.783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E0ACEED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3.928.046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FB1209B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51,3%</w:t>
            </w:r>
          </w:p>
        </w:tc>
      </w:tr>
      <w:tr w:rsidR="000C29A7" w:rsidRPr="000C29A7" w14:paraId="03660B08" w14:textId="77777777" w:rsidTr="000C29A7">
        <w:trPr>
          <w:trHeight w:val="259"/>
        </w:trPr>
        <w:tc>
          <w:tcPr>
            <w:tcW w:w="710" w:type="pct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867CC84" w14:textId="77777777" w:rsidR="000C29A7" w:rsidRPr="000C29A7" w:rsidRDefault="000C29A7" w:rsidP="000C29A7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GRANDE PORTE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11DEAF9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107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3CC3896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103.499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CA39C13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106.271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BA7469D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284.581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B4CDA57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228.008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E610543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1.064.733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B13A406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1.787.092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B883500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23,3%</w:t>
            </w:r>
          </w:p>
        </w:tc>
      </w:tr>
      <w:tr w:rsidR="000C29A7" w:rsidRPr="000C29A7" w14:paraId="1B1436F2" w14:textId="77777777" w:rsidTr="000C29A7">
        <w:trPr>
          <w:trHeight w:val="259"/>
        </w:trPr>
        <w:tc>
          <w:tcPr>
            <w:tcW w:w="710" w:type="pct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CC1F710" w14:textId="77777777" w:rsidR="000C29A7" w:rsidRPr="000C29A7" w:rsidRDefault="000C29A7" w:rsidP="000C29A7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MÉDIO PORTE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83013C1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957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27729F2B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175.024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350F61B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99.759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3FE6093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418.676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0CB9722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344.136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2D71C1E1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566.918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0279601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1.604.513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9B25FDC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20,9%</w:t>
            </w:r>
          </w:p>
        </w:tc>
      </w:tr>
      <w:tr w:rsidR="000C29A7" w:rsidRPr="000C29A7" w14:paraId="04541C48" w14:textId="77777777" w:rsidTr="000C29A7">
        <w:trPr>
          <w:trHeight w:val="259"/>
        </w:trPr>
        <w:tc>
          <w:tcPr>
            <w:tcW w:w="710" w:type="pct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18C905C" w14:textId="77777777" w:rsidR="000C29A7" w:rsidRPr="000C29A7" w:rsidRDefault="000C29A7" w:rsidP="000C29A7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PEQUENO PORTE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88AFBB1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1.031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6E68480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65.490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475FC1E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14.779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D55C7AB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89.278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2ED9AA83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103.275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6F6F30B0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70.052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17ABCC9F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342.874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4D5ACD4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4,5%</w:t>
            </w:r>
          </w:p>
        </w:tc>
      </w:tr>
      <w:tr w:rsidR="000C29A7" w:rsidRPr="000C29A7" w14:paraId="6077CAC7" w14:textId="77777777" w:rsidTr="000C29A7">
        <w:trPr>
          <w:trHeight w:val="259"/>
        </w:trPr>
        <w:tc>
          <w:tcPr>
            <w:tcW w:w="710" w:type="pct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29CDB2C6" w14:textId="77777777" w:rsidR="000C29A7" w:rsidRPr="000C29A7" w:rsidRDefault="000C29A7" w:rsidP="000C29A7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NÃO CLASSIFICADO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3502DBF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30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5F7CDBB" w14:textId="77777777" w:rsidR="000C29A7" w:rsidRPr="000C29A7" w:rsidRDefault="000C29A7" w:rsidP="000C29A7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E9C5480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5E629CF9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082CDA92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56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3BC9CBE9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0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47A07E50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56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bottom"/>
            <w:hideMark/>
          </w:tcPr>
          <w:p w14:paraId="731AA6A4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0,0%</w:t>
            </w:r>
          </w:p>
        </w:tc>
      </w:tr>
      <w:tr w:rsidR="000C29A7" w:rsidRPr="000C29A7" w14:paraId="536B5AD4" w14:textId="77777777" w:rsidTr="000C29A7">
        <w:trPr>
          <w:trHeight w:val="259"/>
        </w:trPr>
        <w:tc>
          <w:tcPr>
            <w:tcW w:w="710" w:type="pct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6EAB0F07" w14:textId="77777777" w:rsidR="000C29A7" w:rsidRPr="000C29A7" w:rsidRDefault="000C29A7" w:rsidP="000C29A7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336C7E79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2.152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643CB668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744.531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082E9471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590.624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7E0172A9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1.703.304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1898C5C4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1.286.636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37E7BA28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3.337.486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4FDD7516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7.662.581</w:t>
            </w:r>
          </w:p>
        </w:tc>
        <w:tc>
          <w:tcPr>
            <w:tcW w:w="536" w:type="pct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bottom"/>
            <w:hideMark/>
          </w:tcPr>
          <w:p w14:paraId="7DE19DB0" w14:textId="77777777" w:rsidR="000C29A7" w:rsidRPr="000C29A7" w:rsidRDefault="000C29A7" w:rsidP="000C29A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0C29A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100,0%</w:t>
            </w:r>
          </w:p>
        </w:tc>
      </w:tr>
    </w:tbl>
    <w:p w14:paraId="2E7B14AF" w14:textId="7C51A735" w:rsidR="004A7E79" w:rsidRDefault="00C46101" w:rsidP="004E67C4">
      <w:pPr>
        <w:spacing w:before="120"/>
        <w:ind w:left="102"/>
        <w:rPr>
          <w:rFonts w:ascii="Calibri" w:eastAsia="Calibri" w:hAnsi="Calibri" w:cs="Calibri"/>
          <w:sz w:val="16"/>
          <w:szCs w:val="16"/>
        </w:rPr>
      </w:pPr>
      <w:r w:rsidRPr="004E67C4">
        <w:rPr>
          <w:rFonts w:ascii="Calibri" w:hAnsi="Calibri"/>
          <w:spacing w:val="-1"/>
          <w:sz w:val="16"/>
        </w:rPr>
        <w:t>Fonte:</w:t>
      </w:r>
      <w:r w:rsidRPr="004E67C4">
        <w:rPr>
          <w:rFonts w:ascii="Calibri" w:hAnsi="Calibri"/>
          <w:sz w:val="16"/>
        </w:rPr>
        <w:t xml:space="preserve"> </w:t>
      </w:r>
      <w:r w:rsidRPr="004E67C4">
        <w:rPr>
          <w:rFonts w:ascii="Calibri" w:hAnsi="Calibri"/>
          <w:spacing w:val="-1"/>
          <w:sz w:val="16"/>
        </w:rPr>
        <w:t>SRPPS/SPREV/ME</w:t>
      </w:r>
      <w:r w:rsidRPr="004E67C4">
        <w:rPr>
          <w:rFonts w:ascii="Calibri" w:hAnsi="Calibri"/>
          <w:spacing w:val="1"/>
          <w:sz w:val="16"/>
        </w:rPr>
        <w:t xml:space="preserve"> </w:t>
      </w:r>
      <w:r w:rsidRPr="004E67C4">
        <w:rPr>
          <w:rFonts w:ascii="Calibri" w:hAnsi="Calibri"/>
          <w:sz w:val="16"/>
        </w:rPr>
        <w:t>-</w:t>
      </w:r>
      <w:r w:rsidRPr="004E67C4">
        <w:rPr>
          <w:rFonts w:ascii="Calibri" w:hAnsi="Calibri"/>
          <w:spacing w:val="-2"/>
          <w:sz w:val="16"/>
        </w:rPr>
        <w:t xml:space="preserve"> </w:t>
      </w:r>
      <w:r w:rsidRPr="004E67C4">
        <w:rPr>
          <w:rFonts w:ascii="Calibri" w:hAnsi="Calibri"/>
          <w:spacing w:val="-1"/>
          <w:sz w:val="16"/>
        </w:rPr>
        <w:t>CADPREV</w:t>
      </w:r>
      <w:r w:rsidRPr="004E67C4">
        <w:rPr>
          <w:rFonts w:ascii="Calibri" w:hAnsi="Calibri"/>
          <w:sz w:val="16"/>
        </w:rPr>
        <w:t xml:space="preserve"> </w:t>
      </w:r>
      <w:r w:rsidRPr="004E67C4">
        <w:rPr>
          <w:rFonts w:ascii="Calibri" w:hAnsi="Calibri"/>
          <w:spacing w:val="-2"/>
          <w:sz w:val="16"/>
        </w:rPr>
        <w:t>(posição</w:t>
      </w:r>
      <w:r w:rsidRPr="004E67C4">
        <w:rPr>
          <w:rFonts w:ascii="Calibri" w:hAnsi="Calibri"/>
          <w:spacing w:val="-1"/>
          <w:sz w:val="16"/>
        </w:rPr>
        <w:t xml:space="preserve"> em</w:t>
      </w:r>
      <w:r w:rsidRPr="004E67C4">
        <w:rPr>
          <w:rFonts w:ascii="Calibri" w:hAnsi="Calibri"/>
          <w:spacing w:val="1"/>
          <w:sz w:val="16"/>
        </w:rPr>
        <w:t xml:space="preserve"> </w:t>
      </w:r>
      <w:r w:rsidRPr="004E67C4">
        <w:rPr>
          <w:rFonts w:ascii="Calibri" w:hAnsi="Calibri"/>
          <w:sz w:val="16"/>
        </w:rPr>
        <w:t>12/20</w:t>
      </w:r>
      <w:r w:rsidR="004E67C4">
        <w:rPr>
          <w:rFonts w:ascii="Calibri" w:hAnsi="Calibri"/>
          <w:sz w:val="16"/>
        </w:rPr>
        <w:t>20</w:t>
      </w:r>
      <w:r w:rsidRPr="004E67C4">
        <w:rPr>
          <w:rFonts w:ascii="Calibri" w:hAnsi="Calibri"/>
          <w:sz w:val="16"/>
        </w:rPr>
        <w:t xml:space="preserve">, </w:t>
      </w:r>
      <w:r w:rsidRPr="004E67C4">
        <w:rPr>
          <w:rFonts w:ascii="Calibri" w:hAnsi="Calibri"/>
          <w:spacing w:val="-1"/>
          <w:sz w:val="16"/>
        </w:rPr>
        <w:t>conforme base de dados extraída</w:t>
      </w:r>
      <w:r w:rsidRPr="004E67C4">
        <w:rPr>
          <w:rFonts w:ascii="Calibri" w:hAnsi="Calibri"/>
          <w:spacing w:val="1"/>
          <w:sz w:val="16"/>
        </w:rPr>
        <w:t xml:space="preserve"> </w:t>
      </w:r>
      <w:r w:rsidRPr="004E67C4">
        <w:rPr>
          <w:rFonts w:ascii="Calibri" w:hAnsi="Calibri"/>
          <w:spacing w:val="-1"/>
          <w:sz w:val="16"/>
        </w:rPr>
        <w:t>em</w:t>
      </w:r>
      <w:r w:rsidRPr="004E67C4">
        <w:rPr>
          <w:rFonts w:ascii="Calibri" w:hAnsi="Calibri"/>
          <w:spacing w:val="1"/>
          <w:sz w:val="16"/>
        </w:rPr>
        <w:t xml:space="preserve"> </w:t>
      </w:r>
      <w:r w:rsidRPr="004E67C4">
        <w:rPr>
          <w:rFonts w:ascii="Calibri" w:hAnsi="Calibri"/>
          <w:spacing w:val="-1"/>
          <w:sz w:val="16"/>
        </w:rPr>
        <w:t>07/202</w:t>
      </w:r>
      <w:r w:rsidR="004E67C4">
        <w:rPr>
          <w:rFonts w:ascii="Calibri" w:hAnsi="Calibri"/>
          <w:spacing w:val="-1"/>
          <w:sz w:val="16"/>
        </w:rPr>
        <w:t>1</w:t>
      </w:r>
      <w:r w:rsidRPr="004E67C4">
        <w:rPr>
          <w:rFonts w:ascii="Calibri" w:hAnsi="Calibri"/>
          <w:spacing w:val="-1"/>
          <w:sz w:val="16"/>
        </w:rPr>
        <w:t>)</w:t>
      </w:r>
    </w:p>
    <w:p w14:paraId="42D55684" w14:textId="4C7C1BB3" w:rsidR="004A7E79" w:rsidRDefault="00C46101">
      <w:pPr>
        <w:pStyle w:val="Corpodetexto"/>
        <w:spacing w:before="120" w:line="239" w:lineRule="auto"/>
        <w:ind w:right="113" w:firstLine="720"/>
        <w:jc w:val="both"/>
      </w:pPr>
      <w:r>
        <w:rPr>
          <w:spacing w:val="-1"/>
        </w:rPr>
        <w:t>No</w:t>
      </w:r>
      <w:r>
        <w:rPr>
          <w:spacing w:val="23"/>
        </w:rPr>
        <w:t xml:space="preserve"> </w:t>
      </w:r>
      <w:r>
        <w:rPr>
          <w:spacing w:val="-1"/>
        </w:rPr>
        <w:t>que</w:t>
      </w:r>
      <w:r>
        <w:rPr>
          <w:spacing w:val="20"/>
        </w:rPr>
        <w:t xml:space="preserve"> </w:t>
      </w:r>
      <w:r>
        <w:rPr>
          <w:spacing w:val="-1"/>
        </w:rPr>
        <w:t>se</w:t>
      </w:r>
      <w:r>
        <w:rPr>
          <w:spacing w:val="22"/>
        </w:rPr>
        <w:t xml:space="preserve"> </w:t>
      </w:r>
      <w:r>
        <w:rPr>
          <w:spacing w:val="-1"/>
        </w:rPr>
        <w:t>refere</w:t>
      </w:r>
      <w:r>
        <w:rPr>
          <w:spacing w:val="23"/>
        </w:rPr>
        <w:t xml:space="preserve"> </w:t>
      </w:r>
      <w:r>
        <w:rPr>
          <w:spacing w:val="-1"/>
        </w:rPr>
        <w:t>aos</w:t>
      </w:r>
      <w:r>
        <w:rPr>
          <w:spacing w:val="20"/>
        </w:rPr>
        <w:t xml:space="preserve"> </w:t>
      </w:r>
      <w:r>
        <w:rPr>
          <w:spacing w:val="-1"/>
        </w:rPr>
        <w:t>segurados</w:t>
      </w:r>
      <w:r>
        <w:rPr>
          <w:spacing w:val="20"/>
        </w:rPr>
        <w:t xml:space="preserve"> </w:t>
      </w:r>
      <w:r>
        <w:rPr>
          <w:spacing w:val="-1"/>
        </w:rPr>
        <w:t>militares</w:t>
      </w:r>
      <w:r>
        <w:rPr>
          <w:spacing w:val="23"/>
        </w:rPr>
        <w:t xml:space="preserve"> </w:t>
      </w:r>
      <w:r>
        <w:rPr>
          <w:spacing w:val="-1"/>
        </w:rPr>
        <w:t>dos</w:t>
      </w:r>
      <w:r>
        <w:rPr>
          <w:spacing w:val="22"/>
        </w:rPr>
        <w:t xml:space="preserve"> </w:t>
      </w:r>
      <w:r>
        <w:rPr>
          <w:spacing w:val="-2"/>
        </w:rPr>
        <w:t>Sistemas</w:t>
      </w:r>
      <w:r>
        <w:rPr>
          <w:spacing w:val="22"/>
        </w:rPr>
        <w:t xml:space="preserve"> </w:t>
      </w:r>
      <w:r>
        <w:rPr>
          <w:spacing w:val="-1"/>
        </w:rPr>
        <w:t>de</w:t>
      </w:r>
      <w:r>
        <w:rPr>
          <w:spacing w:val="20"/>
        </w:rPr>
        <w:t xml:space="preserve"> </w:t>
      </w:r>
      <w:r>
        <w:rPr>
          <w:spacing w:val="-1"/>
        </w:rPr>
        <w:t>Proteção</w:t>
      </w:r>
      <w:r>
        <w:rPr>
          <w:spacing w:val="20"/>
        </w:rPr>
        <w:t xml:space="preserve"> </w:t>
      </w:r>
      <w:r>
        <w:rPr>
          <w:spacing w:val="-1"/>
        </w:rPr>
        <w:t>Social,</w:t>
      </w:r>
      <w:r>
        <w:rPr>
          <w:spacing w:val="22"/>
        </w:rPr>
        <w:t xml:space="preserve"> </w:t>
      </w:r>
      <w:r>
        <w:rPr>
          <w:spacing w:val="-1"/>
        </w:rPr>
        <w:t>apresenta-se</w:t>
      </w:r>
      <w:r>
        <w:rPr>
          <w:spacing w:val="22"/>
        </w:rPr>
        <w:t xml:space="preserve"> </w:t>
      </w:r>
      <w:r>
        <w:t>a</w:t>
      </w:r>
      <w:r>
        <w:rPr>
          <w:spacing w:val="19"/>
        </w:rPr>
        <w:t xml:space="preserve"> </w:t>
      </w:r>
      <w:r>
        <w:rPr>
          <w:spacing w:val="-1"/>
        </w:rPr>
        <w:t>seguir</w:t>
      </w:r>
      <w:r>
        <w:rPr>
          <w:spacing w:val="22"/>
        </w:rPr>
        <w:t xml:space="preserve"> </w:t>
      </w:r>
      <w:r>
        <w:t>a</w:t>
      </w:r>
      <w:r>
        <w:rPr>
          <w:spacing w:val="67"/>
        </w:rPr>
        <w:t xml:space="preserve"> </w:t>
      </w:r>
      <w:r>
        <w:rPr>
          <w:spacing w:val="-1"/>
        </w:rPr>
        <w:t>distribuição</w:t>
      </w:r>
      <w:r>
        <w:rPr>
          <w:spacing w:val="36"/>
        </w:rPr>
        <w:t xml:space="preserve"> </w:t>
      </w:r>
      <w:r>
        <w:rPr>
          <w:spacing w:val="-1"/>
        </w:rPr>
        <w:t>numérica</w:t>
      </w:r>
      <w:r>
        <w:rPr>
          <w:spacing w:val="39"/>
        </w:rPr>
        <w:t xml:space="preserve"> </w:t>
      </w:r>
      <w:r>
        <w:rPr>
          <w:spacing w:val="-1"/>
        </w:rPr>
        <w:t>por</w:t>
      </w:r>
      <w:r>
        <w:rPr>
          <w:spacing w:val="36"/>
        </w:rPr>
        <w:t xml:space="preserve"> </w:t>
      </w:r>
      <w:r>
        <w:rPr>
          <w:spacing w:val="-1"/>
        </w:rPr>
        <w:t>tipo</w:t>
      </w:r>
      <w:r>
        <w:rPr>
          <w:spacing w:val="34"/>
        </w:rPr>
        <w:t xml:space="preserve"> </w:t>
      </w:r>
      <w:r>
        <w:t>e</w:t>
      </w:r>
      <w:r>
        <w:rPr>
          <w:spacing w:val="39"/>
        </w:rPr>
        <w:t xml:space="preserve"> </w:t>
      </w:r>
      <w:r>
        <w:rPr>
          <w:spacing w:val="-1"/>
        </w:rPr>
        <w:t>por</w:t>
      </w:r>
      <w:r>
        <w:rPr>
          <w:spacing w:val="36"/>
        </w:rPr>
        <w:t xml:space="preserve"> </w:t>
      </w:r>
      <w:r>
        <w:rPr>
          <w:spacing w:val="-1"/>
        </w:rPr>
        <w:t>região</w:t>
      </w:r>
      <w:r>
        <w:rPr>
          <w:spacing w:val="40"/>
        </w:rPr>
        <w:t xml:space="preserve"> </w:t>
      </w:r>
      <w:r>
        <w:rPr>
          <w:spacing w:val="-1"/>
        </w:rPr>
        <w:t>federativa,</w:t>
      </w:r>
      <w:r>
        <w:rPr>
          <w:spacing w:val="36"/>
        </w:rPr>
        <w:t xml:space="preserve"> </w:t>
      </w:r>
      <w:r>
        <w:rPr>
          <w:spacing w:val="-1"/>
        </w:rPr>
        <w:t>evidenciando</w:t>
      </w:r>
      <w:r>
        <w:rPr>
          <w:spacing w:val="37"/>
        </w:rPr>
        <w:t xml:space="preserve"> </w:t>
      </w:r>
      <w:r>
        <w:rPr>
          <w:spacing w:val="-1"/>
        </w:rPr>
        <w:t>uma</w:t>
      </w:r>
      <w:r>
        <w:rPr>
          <w:spacing w:val="36"/>
        </w:rPr>
        <w:t xml:space="preserve"> </w:t>
      </w:r>
      <w:r>
        <w:rPr>
          <w:spacing w:val="-1"/>
        </w:rPr>
        <w:t>maior</w:t>
      </w:r>
      <w:r>
        <w:rPr>
          <w:spacing w:val="35"/>
        </w:rPr>
        <w:t xml:space="preserve"> </w:t>
      </w:r>
      <w:r>
        <w:rPr>
          <w:spacing w:val="-1"/>
        </w:rPr>
        <w:t>concentração</w:t>
      </w:r>
      <w:r>
        <w:rPr>
          <w:spacing w:val="37"/>
        </w:rPr>
        <w:t xml:space="preserve"> </w:t>
      </w:r>
      <w:r>
        <w:rPr>
          <w:spacing w:val="-1"/>
        </w:rPr>
        <w:t>na</w:t>
      </w:r>
      <w:r>
        <w:rPr>
          <w:spacing w:val="38"/>
        </w:rPr>
        <w:t xml:space="preserve"> </w:t>
      </w:r>
      <w:r>
        <w:rPr>
          <w:spacing w:val="-2"/>
        </w:rPr>
        <w:t>região</w:t>
      </w:r>
      <w:r>
        <w:rPr>
          <w:spacing w:val="81"/>
        </w:rPr>
        <w:t xml:space="preserve"> </w:t>
      </w:r>
      <w:r>
        <w:rPr>
          <w:spacing w:val="-1"/>
        </w:rPr>
        <w:t>Sudeste,</w:t>
      </w:r>
      <w:r>
        <w:rPr>
          <w:spacing w:val="-2"/>
        </w:rPr>
        <w:t xml:space="preserve"> </w:t>
      </w:r>
      <w:r>
        <w:rPr>
          <w:spacing w:val="-1"/>
        </w:rPr>
        <w:t>equivalente</w:t>
      </w:r>
      <w:r>
        <w:t xml:space="preserve"> a</w:t>
      </w:r>
      <w:r>
        <w:rPr>
          <w:spacing w:val="-2"/>
        </w:rPr>
        <w:t xml:space="preserve"> </w:t>
      </w:r>
      <w:r w:rsidR="004E67C4">
        <w:rPr>
          <w:spacing w:val="-2"/>
        </w:rPr>
        <w:t>45,1</w:t>
      </w:r>
      <w:r>
        <w:rPr>
          <w:spacing w:val="-1"/>
        </w:rPr>
        <w:t>%</w:t>
      </w:r>
      <w:r>
        <w:rPr>
          <w:spacing w:val="-2"/>
        </w:rPr>
        <w:t xml:space="preserve"> </w:t>
      </w:r>
      <w:r>
        <w:rPr>
          <w:spacing w:val="-1"/>
        </w:rPr>
        <w:t>do</w:t>
      </w:r>
      <w:r>
        <w:rPr>
          <w:spacing w:val="1"/>
        </w:rPr>
        <w:t xml:space="preserve"> </w:t>
      </w:r>
      <w:r>
        <w:rPr>
          <w:spacing w:val="-1"/>
        </w:rPr>
        <w:t>total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beneficiários.</w:t>
      </w:r>
    </w:p>
    <w:p w14:paraId="0D64D0BC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6FA87A69" w14:textId="42557E05" w:rsidR="004A7E79" w:rsidRPr="004E67C4" w:rsidRDefault="004E67C4" w:rsidP="004E67C4">
      <w:pPr>
        <w:spacing w:after="120"/>
        <w:ind w:left="102"/>
        <w:rPr>
          <w:rFonts w:ascii="Calibri" w:hAnsi="Calibri"/>
          <w:b/>
          <w:color w:val="76923C" w:themeColor="accent3" w:themeShade="BF"/>
          <w:spacing w:val="-1"/>
          <w:sz w:val="20"/>
        </w:rPr>
      </w:pPr>
      <w:r w:rsidRPr="004E67C4">
        <w:rPr>
          <w:rFonts w:ascii="Calibri" w:hAnsi="Calibri"/>
          <w:b/>
          <w:color w:val="76923C" w:themeColor="accent3" w:themeShade="BF"/>
          <w:spacing w:val="-1"/>
          <w:sz w:val="20"/>
        </w:rPr>
        <w:t>Tabela XIV.08 Quantidade de segurados do Sistema de Proteção Social dos Militares dos Estados e Distrito Federal</w:t>
      </w:r>
    </w:p>
    <w:tbl>
      <w:tblPr>
        <w:tblW w:w="820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80"/>
        <w:gridCol w:w="1120"/>
        <w:gridCol w:w="1120"/>
        <w:gridCol w:w="1120"/>
        <w:gridCol w:w="1120"/>
        <w:gridCol w:w="1120"/>
        <w:gridCol w:w="1120"/>
      </w:tblGrid>
      <w:tr w:rsidR="004E67C4" w:rsidRPr="004E67C4" w14:paraId="5F812AA8" w14:textId="77777777" w:rsidTr="004E67C4">
        <w:trPr>
          <w:trHeight w:val="510"/>
        </w:trPr>
        <w:tc>
          <w:tcPr>
            <w:tcW w:w="1480" w:type="dxa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6D6054A5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 xml:space="preserve">TIPO DE </w:t>
            </w: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br/>
              <w:t>SEGURADO</w:t>
            </w:r>
          </w:p>
        </w:tc>
        <w:tc>
          <w:tcPr>
            <w:tcW w:w="112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239C1E14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CO</w:t>
            </w:r>
          </w:p>
        </w:tc>
        <w:tc>
          <w:tcPr>
            <w:tcW w:w="112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373A9A8A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112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5E477F97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NE</w:t>
            </w:r>
          </w:p>
        </w:tc>
        <w:tc>
          <w:tcPr>
            <w:tcW w:w="112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77F6AD6D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S</w:t>
            </w:r>
          </w:p>
        </w:tc>
        <w:tc>
          <w:tcPr>
            <w:tcW w:w="1120" w:type="dxa"/>
            <w:tcBorders>
              <w:top w:val="single" w:sz="4" w:space="0" w:color="595959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4D682C2D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SE</w:t>
            </w:r>
          </w:p>
        </w:tc>
        <w:tc>
          <w:tcPr>
            <w:tcW w:w="1120" w:type="dxa"/>
            <w:tcBorders>
              <w:top w:val="single" w:sz="4" w:space="0" w:color="595959"/>
              <w:left w:val="nil"/>
              <w:bottom w:val="nil"/>
              <w:right w:val="single" w:sz="4" w:space="0" w:color="595959"/>
            </w:tcBorders>
            <w:shd w:val="clear" w:color="000000" w:fill="9BBB59"/>
            <w:vAlign w:val="center"/>
            <w:hideMark/>
          </w:tcPr>
          <w:p w14:paraId="3073A4AC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</w:tr>
      <w:tr w:rsidR="004E67C4" w:rsidRPr="004E67C4" w14:paraId="0016891D" w14:textId="77777777" w:rsidTr="004E67C4">
        <w:trPr>
          <w:trHeight w:val="255"/>
        </w:trPr>
        <w:tc>
          <w:tcPr>
            <w:tcW w:w="148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94E5681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SEGURADOS ATIVOS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D598D25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60.005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F88AF10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44.571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39B0E4DC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127.840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248A310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50.509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nil"/>
            </w:tcBorders>
            <w:shd w:val="clear" w:color="auto" w:fill="auto"/>
            <w:noWrap/>
            <w:vAlign w:val="center"/>
            <w:hideMark/>
          </w:tcPr>
          <w:p w14:paraId="47A4802B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199.294</w:t>
            </w:r>
          </w:p>
        </w:tc>
        <w:tc>
          <w:tcPr>
            <w:tcW w:w="1120" w:type="dxa"/>
            <w:tcBorders>
              <w:top w:val="single" w:sz="4" w:space="0" w:color="595959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CD5C5EB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482.219</w:t>
            </w:r>
          </w:p>
        </w:tc>
      </w:tr>
      <w:tr w:rsidR="004E67C4" w:rsidRPr="004E67C4" w14:paraId="2BD9B8E6" w14:textId="77777777" w:rsidTr="004E67C4">
        <w:trPr>
          <w:trHeight w:val="255"/>
        </w:trPr>
        <w:tc>
          <w:tcPr>
            <w:tcW w:w="148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B96CE9C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APOSENTADOS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38135E6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24.628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6EFDB083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15.365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5698A61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57.794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0CEE573A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51.554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nil"/>
            </w:tcBorders>
            <w:shd w:val="clear" w:color="auto" w:fill="auto"/>
            <w:noWrap/>
            <w:vAlign w:val="center"/>
            <w:hideMark/>
          </w:tcPr>
          <w:p w14:paraId="2E94F116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137.259</w:t>
            </w:r>
          </w:p>
        </w:tc>
        <w:tc>
          <w:tcPr>
            <w:tcW w:w="112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2F1A87E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286.600</w:t>
            </w:r>
          </w:p>
        </w:tc>
      </w:tr>
      <w:tr w:rsidR="004E67C4" w:rsidRPr="004E67C4" w14:paraId="2E5CBC72" w14:textId="77777777" w:rsidTr="004E67C4">
        <w:trPr>
          <w:trHeight w:val="255"/>
        </w:trPr>
        <w:tc>
          <w:tcPr>
            <w:tcW w:w="148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A972233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PENSIONISTAS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7307E5C7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13.412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1106E8AD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6.104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5118DF2E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29.641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4236D99A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20.013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nil"/>
            </w:tcBorders>
            <w:shd w:val="clear" w:color="auto" w:fill="auto"/>
            <w:noWrap/>
            <w:vAlign w:val="center"/>
            <w:hideMark/>
          </w:tcPr>
          <w:p w14:paraId="4D46C661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75.926</w:t>
            </w:r>
          </w:p>
        </w:tc>
        <w:tc>
          <w:tcPr>
            <w:tcW w:w="112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auto" w:fill="auto"/>
            <w:noWrap/>
            <w:vAlign w:val="center"/>
            <w:hideMark/>
          </w:tcPr>
          <w:p w14:paraId="2F35647C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595959"/>
                <w:sz w:val="16"/>
                <w:szCs w:val="16"/>
                <w:lang w:eastAsia="pt-BR"/>
              </w:rPr>
              <w:t>145.096</w:t>
            </w:r>
          </w:p>
        </w:tc>
      </w:tr>
      <w:tr w:rsidR="004E67C4" w:rsidRPr="004E67C4" w14:paraId="5E0AD8D2" w14:textId="77777777" w:rsidTr="004E67C4">
        <w:trPr>
          <w:trHeight w:val="255"/>
        </w:trPr>
        <w:tc>
          <w:tcPr>
            <w:tcW w:w="1480" w:type="dxa"/>
            <w:tcBorders>
              <w:top w:val="nil"/>
              <w:left w:val="single" w:sz="4" w:space="0" w:color="595959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36B61B42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03409583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98.045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5FB47098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66.040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2850654B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215.275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2F4AB235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122.076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5FA36B6D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412.479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595959"/>
              <w:right w:val="single" w:sz="4" w:space="0" w:color="595959"/>
            </w:tcBorders>
            <w:shd w:val="clear" w:color="000000" w:fill="9BBB59"/>
            <w:noWrap/>
            <w:vAlign w:val="center"/>
            <w:hideMark/>
          </w:tcPr>
          <w:p w14:paraId="1B5D1C14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913.915</w:t>
            </w:r>
          </w:p>
        </w:tc>
      </w:tr>
    </w:tbl>
    <w:p w14:paraId="3A7E8948" w14:textId="77777777" w:rsidR="004E67C4" w:rsidRDefault="004E67C4" w:rsidP="004E67C4">
      <w:pPr>
        <w:spacing w:before="120"/>
        <w:ind w:left="102"/>
        <w:rPr>
          <w:rFonts w:ascii="Calibri" w:eastAsia="Calibri" w:hAnsi="Calibri" w:cs="Calibri"/>
          <w:sz w:val="16"/>
          <w:szCs w:val="16"/>
        </w:rPr>
      </w:pPr>
      <w:r w:rsidRPr="004E67C4">
        <w:rPr>
          <w:rFonts w:ascii="Calibri" w:hAnsi="Calibri"/>
          <w:spacing w:val="-1"/>
          <w:sz w:val="16"/>
        </w:rPr>
        <w:t>Fonte:</w:t>
      </w:r>
      <w:r w:rsidRPr="004E67C4">
        <w:rPr>
          <w:rFonts w:ascii="Calibri" w:hAnsi="Calibri"/>
          <w:sz w:val="16"/>
        </w:rPr>
        <w:t xml:space="preserve"> </w:t>
      </w:r>
      <w:r w:rsidRPr="004E67C4">
        <w:rPr>
          <w:rFonts w:ascii="Calibri" w:hAnsi="Calibri"/>
          <w:spacing w:val="-1"/>
          <w:sz w:val="16"/>
        </w:rPr>
        <w:t>SRPPS/SPREV/ME</w:t>
      </w:r>
      <w:r w:rsidRPr="004E67C4">
        <w:rPr>
          <w:rFonts w:ascii="Calibri" w:hAnsi="Calibri"/>
          <w:spacing w:val="1"/>
          <w:sz w:val="16"/>
        </w:rPr>
        <w:t xml:space="preserve"> </w:t>
      </w:r>
      <w:r w:rsidRPr="004E67C4">
        <w:rPr>
          <w:rFonts w:ascii="Calibri" w:hAnsi="Calibri"/>
          <w:sz w:val="16"/>
        </w:rPr>
        <w:t>-</w:t>
      </w:r>
      <w:r w:rsidRPr="004E67C4">
        <w:rPr>
          <w:rFonts w:ascii="Calibri" w:hAnsi="Calibri"/>
          <w:spacing w:val="-2"/>
          <w:sz w:val="16"/>
        </w:rPr>
        <w:t xml:space="preserve"> </w:t>
      </w:r>
      <w:r w:rsidRPr="004E67C4">
        <w:rPr>
          <w:rFonts w:ascii="Calibri" w:hAnsi="Calibri"/>
          <w:spacing w:val="-1"/>
          <w:sz w:val="16"/>
        </w:rPr>
        <w:t>CADPREV</w:t>
      </w:r>
      <w:r w:rsidRPr="004E67C4">
        <w:rPr>
          <w:rFonts w:ascii="Calibri" w:hAnsi="Calibri"/>
          <w:sz w:val="16"/>
        </w:rPr>
        <w:t xml:space="preserve"> </w:t>
      </w:r>
      <w:r w:rsidRPr="004E67C4">
        <w:rPr>
          <w:rFonts w:ascii="Calibri" w:hAnsi="Calibri"/>
          <w:spacing w:val="-2"/>
          <w:sz w:val="16"/>
        </w:rPr>
        <w:t>(posição</w:t>
      </w:r>
      <w:r w:rsidRPr="004E67C4">
        <w:rPr>
          <w:rFonts w:ascii="Calibri" w:hAnsi="Calibri"/>
          <w:spacing w:val="-1"/>
          <w:sz w:val="16"/>
        </w:rPr>
        <w:t xml:space="preserve"> em</w:t>
      </w:r>
      <w:r w:rsidRPr="004E67C4">
        <w:rPr>
          <w:rFonts w:ascii="Calibri" w:hAnsi="Calibri"/>
          <w:spacing w:val="1"/>
          <w:sz w:val="16"/>
        </w:rPr>
        <w:t xml:space="preserve"> </w:t>
      </w:r>
      <w:r w:rsidRPr="004E67C4">
        <w:rPr>
          <w:rFonts w:ascii="Calibri" w:hAnsi="Calibri"/>
          <w:sz w:val="16"/>
        </w:rPr>
        <w:t>12/20</w:t>
      </w:r>
      <w:r>
        <w:rPr>
          <w:rFonts w:ascii="Calibri" w:hAnsi="Calibri"/>
          <w:sz w:val="16"/>
        </w:rPr>
        <w:t>20</w:t>
      </w:r>
      <w:r w:rsidRPr="004E67C4">
        <w:rPr>
          <w:rFonts w:ascii="Calibri" w:hAnsi="Calibri"/>
          <w:sz w:val="16"/>
        </w:rPr>
        <w:t xml:space="preserve">, </w:t>
      </w:r>
      <w:r w:rsidRPr="004E67C4">
        <w:rPr>
          <w:rFonts w:ascii="Calibri" w:hAnsi="Calibri"/>
          <w:spacing w:val="-1"/>
          <w:sz w:val="16"/>
        </w:rPr>
        <w:t>conforme base de dados extraída</w:t>
      </w:r>
      <w:r w:rsidRPr="004E67C4">
        <w:rPr>
          <w:rFonts w:ascii="Calibri" w:hAnsi="Calibri"/>
          <w:spacing w:val="1"/>
          <w:sz w:val="16"/>
        </w:rPr>
        <w:t xml:space="preserve"> </w:t>
      </w:r>
      <w:r w:rsidRPr="004E67C4">
        <w:rPr>
          <w:rFonts w:ascii="Calibri" w:hAnsi="Calibri"/>
          <w:spacing w:val="-1"/>
          <w:sz w:val="16"/>
        </w:rPr>
        <w:t>em</w:t>
      </w:r>
      <w:r w:rsidRPr="004E67C4">
        <w:rPr>
          <w:rFonts w:ascii="Calibri" w:hAnsi="Calibri"/>
          <w:spacing w:val="1"/>
          <w:sz w:val="16"/>
        </w:rPr>
        <w:t xml:space="preserve"> </w:t>
      </w:r>
      <w:r w:rsidRPr="004E67C4">
        <w:rPr>
          <w:rFonts w:ascii="Calibri" w:hAnsi="Calibri"/>
          <w:spacing w:val="-1"/>
          <w:sz w:val="16"/>
        </w:rPr>
        <w:t>07/202</w:t>
      </w:r>
      <w:r>
        <w:rPr>
          <w:rFonts w:ascii="Calibri" w:hAnsi="Calibri"/>
          <w:spacing w:val="-1"/>
          <w:sz w:val="16"/>
        </w:rPr>
        <w:t>1</w:t>
      </w:r>
      <w:r w:rsidRPr="004E67C4">
        <w:rPr>
          <w:rFonts w:ascii="Calibri" w:hAnsi="Calibri"/>
          <w:spacing w:val="-1"/>
          <w:sz w:val="16"/>
        </w:rPr>
        <w:t>)</w:t>
      </w:r>
    </w:p>
    <w:p w14:paraId="65AE8F7C" w14:textId="77777777" w:rsidR="004A7E79" w:rsidRDefault="00C46101">
      <w:pPr>
        <w:pStyle w:val="Corpodetexto"/>
        <w:spacing w:before="117"/>
        <w:ind w:right="114" w:firstLine="720"/>
        <w:jc w:val="both"/>
      </w:pPr>
      <w:r>
        <w:t>A</w:t>
      </w:r>
      <w:r>
        <w:rPr>
          <w:spacing w:val="-5"/>
        </w:rPr>
        <w:t xml:space="preserve"> </w:t>
      </w:r>
      <w:r>
        <w:rPr>
          <w:spacing w:val="-1"/>
        </w:rPr>
        <w:t>seguir</w:t>
      </w:r>
      <w:r>
        <w:rPr>
          <w:spacing w:val="-5"/>
        </w:rPr>
        <w:t xml:space="preserve"> </w:t>
      </w:r>
      <w:r>
        <w:rPr>
          <w:spacing w:val="-1"/>
        </w:rPr>
        <w:t>são</w:t>
      </w:r>
      <w:r>
        <w:rPr>
          <w:spacing w:val="-6"/>
        </w:rPr>
        <w:t xml:space="preserve"> </w:t>
      </w:r>
      <w:r>
        <w:rPr>
          <w:spacing w:val="-1"/>
        </w:rPr>
        <w:t>apresentadas</w:t>
      </w:r>
      <w:r>
        <w:rPr>
          <w:spacing w:val="-8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rPr>
          <w:spacing w:val="-1"/>
        </w:rPr>
        <w:t>médias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rPr>
          <w:spacing w:val="-1"/>
        </w:rPr>
        <w:t>remuneração</w:t>
      </w:r>
      <w:r>
        <w:rPr>
          <w:spacing w:val="-6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rPr>
          <w:spacing w:val="-1"/>
        </w:rPr>
        <w:t>beneficiários</w:t>
      </w:r>
      <w:r>
        <w:rPr>
          <w:spacing w:val="-5"/>
        </w:rPr>
        <w:t xml:space="preserve"> </w:t>
      </w:r>
      <w:r>
        <w:rPr>
          <w:spacing w:val="-1"/>
        </w:rPr>
        <w:t>dos</w:t>
      </w:r>
      <w:r>
        <w:rPr>
          <w:spacing w:val="-7"/>
        </w:rPr>
        <w:t xml:space="preserve"> </w:t>
      </w:r>
      <w:r>
        <w:rPr>
          <w:spacing w:val="-1"/>
        </w:rPr>
        <w:t>RPPS</w:t>
      </w:r>
      <w:r>
        <w:rPr>
          <w:spacing w:val="-8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rPr>
          <w:spacing w:val="-1"/>
        </w:rPr>
        <w:t>Estados,</w:t>
      </w:r>
      <w:r>
        <w:rPr>
          <w:spacing w:val="-7"/>
        </w:rPr>
        <w:t xml:space="preserve"> </w:t>
      </w:r>
      <w:r>
        <w:t>Distrito</w:t>
      </w:r>
      <w:r>
        <w:rPr>
          <w:spacing w:val="57"/>
        </w:rPr>
        <w:t xml:space="preserve"> </w:t>
      </w:r>
      <w:r>
        <w:rPr>
          <w:spacing w:val="-1"/>
        </w:rPr>
        <w:t>Federal</w:t>
      </w:r>
      <w:r>
        <w:rPr>
          <w:spacing w:val="-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rPr>
          <w:spacing w:val="-1"/>
        </w:rPr>
        <w:t>Municípios,</w:t>
      </w:r>
      <w:r>
        <w:rPr>
          <w:spacing w:val="-5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rPr>
          <w:spacing w:val="-1"/>
        </w:rPr>
        <w:t>região geográfica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rPr>
          <w:spacing w:val="-1"/>
        </w:rPr>
        <w:t>grupo</w:t>
      </w:r>
      <w:r>
        <w:rPr>
          <w:spacing w:val="-3"/>
        </w:rPr>
        <w:t xml:space="preserve"> </w:t>
      </w:r>
      <w:r>
        <w:rPr>
          <w:spacing w:val="-2"/>
        </w:rPr>
        <w:t>do</w:t>
      </w:r>
      <w:r>
        <w:rPr>
          <w:spacing w:val="-1"/>
        </w:rPr>
        <w:t xml:space="preserve"> ISP,</w:t>
      </w:r>
      <w:r>
        <w:rPr>
          <w:spacing w:val="-2"/>
        </w:rPr>
        <w:t xml:space="preserve"> </w:t>
      </w:r>
      <w:r>
        <w:rPr>
          <w:spacing w:val="-1"/>
        </w:rPr>
        <w:t>segmentados</w:t>
      </w:r>
      <w:r>
        <w:rPr>
          <w:spacing w:val="-5"/>
        </w:rPr>
        <w:t xml:space="preserve"> </w:t>
      </w:r>
      <w:r>
        <w:t xml:space="preserve">em </w:t>
      </w:r>
      <w:r>
        <w:rPr>
          <w:spacing w:val="-1"/>
        </w:rPr>
        <w:t>segurados</w:t>
      </w:r>
      <w:r>
        <w:rPr>
          <w:spacing w:val="-2"/>
        </w:rPr>
        <w:t xml:space="preserve"> </w:t>
      </w:r>
      <w:r>
        <w:rPr>
          <w:spacing w:val="-1"/>
        </w:rPr>
        <w:t>ativos,</w:t>
      </w:r>
      <w:r>
        <w:rPr>
          <w:spacing w:val="-4"/>
        </w:rPr>
        <w:t xml:space="preserve"> </w:t>
      </w:r>
      <w:r>
        <w:rPr>
          <w:spacing w:val="-1"/>
        </w:rPr>
        <w:t>aposentados</w:t>
      </w:r>
      <w:r>
        <w:rPr>
          <w:spacing w:val="-5"/>
        </w:rPr>
        <w:t xml:space="preserve"> </w:t>
      </w:r>
      <w:r>
        <w:t>e</w:t>
      </w:r>
      <w:r>
        <w:rPr>
          <w:spacing w:val="59"/>
        </w:rPr>
        <w:t xml:space="preserve"> </w:t>
      </w:r>
      <w:r>
        <w:rPr>
          <w:spacing w:val="-1"/>
        </w:rPr>
        <w:t>pensionistas.</w:t>
      </w:r>
    </w:p>
    <w:p w14:paraId="74C36242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5144C92D" w14:textId="77777777" w:rsidR="004E67C4" w:rsidRDefault="004E67C4">
      <w:pPr>
        <w:rPr>
          <w:rFonts w:ascii="Calibri" w:hAnsi="Calibri"/>
          <w:b/>
          <w:color w:val="4F81BC"/>
          <w:spacing w:val="-1"/>
          <w:sz w:val="20"/>
        </w:rPr>
      </w:pPr>
      <w:r>
        <w:rPr>
          <w:rFonts w:ascii="Calibri" w:hAnsi="Calibri"/>
          <w:b/>
          <w:color w:val="4F81BC"/>
          <w:spacing w:val="-1"/>
          <w:sz w:val="20"/>
        </w:rPr>
        <w:br w:type="page"/>
      </w:r>
    </w:p>
    <w:p w14:paraId="4B337BB8" w14:textId="111E1431" w:rsidR="009372F0" w:rsidRPr="009372F0" w:rsidRDefault="00C46101" w:rsidP="009372F0">
      <w:pPr>
        <w:spacing w:after="120"/>
        <w:ind w:left="102"/>
        <w:rPr>
          <w:rFonts w:ascii="Calibri" w:hAnsi="Calibri"/>
          <w:b/>
          <w:color w:val="76923C" w:themeColor="accent3" w:themeShade="BF"/>
          <w:spacing w:val="-1"/>
          <w:sz w:val="20"/>
        </w:rPr>
      </w:pPr>
      <w:r w:rsidRPr="009372F0">
        <w:rPr>
          <w:rFonts w:ascii="Calibri" w:hAnsi="Calibri"/>
          <w:b/>
          <w:color w:val="76923C" w:themeColor="accent3" w:themeShade="BF"/>
          <w:spacing w:val="-1"/>
          <w:sz w:val="20"/>
        </w:rPr>
        <w:lastRenderedPageBreak/>
        <w:t>Tabela XIV.09 - Média da Remuneração dos segurados ativos e inativos por região e grupo do ISP</w:t>
      </w:r>
    </w:p>
    <w:p w14:paraId="613E10A1" w14:textId="77777777" w:rsidR="004A7E79" w:rsidRDefault="004A7E79">
      <w:pPr>
        <w:spacing w:before="10"/>
        <w:rPr>
          <w:rFonts w:ascii="Calibri" w:eastAsia="Calibri" w:hAnsi="Calibri" w:cs="Calibri"/>
          <w:b/>
          <w:bCs/>
          <w:sz w:val="3"/>
          <w:szCs w:val="3"/>
        </w:rPr>
      </w:pPr>
    </w:p>
    <w:tbl>
      <w:tblPr>
        <w:tblW w:w="5920" w:type="dxa"/>
        <w:tblInd w:w="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445"/>
        <w:gridCol w:w="1171"/>
        <w:gridCol w:w="1172"/>
        <w:gridCol w:w="1172"/>
      </w:tblGrid>
      <w:tr w:rsidR="004E67C4" w:rsidRPr="004E67C4" w14:paraId="7295C1F9" w14:textId="77777777" w:rsidTr="009372F0">
        <w:trPr>
          <w:trHeight w:hRule="exact" w:val="567"/>
        </w:trPr>
        <w:tc>
          <w:tcPr>
            <w:tcW w:w="960" w:type="dxa"/>
            <w:shd w:val="clear" w:color="000000" w:fill="9BBB59"/>
            <w:vAlign w:val="center"/>
            <w:hideMark/>
          </w:tcPr>
          <w:p w14:paraId="0130AD34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REGIÃO</w:t>
            </w:r>
          </w:p>
        </w:tc>
        <w:tc>
          <w:tcPr>
            <w:tcW w:w="1445" w:type="dxa"/>
            <w:shd w:val="clear" w:color="000000" w:fill="9BBB59"/>
            <w:vAlign w:val="center"/>
            <w:hideMark/>
          </w:tcPr>
          <w:p w14:paraId="437153FF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GRUPO</w:t>
            </w:r>
          </w:p>
        </w:tc>
        <w:tc>
          <w:tcPr>
            <w:tcW w:w="1171" w:type="dxa"/>
            <w:shd w:val="clear" w:color="000000" w:fill="9BBB59"/>
            <w:vAlign w:val="center"/>
            <w:hideMark/>
          </w:tcPr>
          <w:p w14:paraId="6DB028A3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SEGURADOS ATIVOS</w:t>
            </w:r>
          </w:p>
        </w:tc>
        <w:tc>
          <w:tcPr>
            <w:tcW w:w="1172" w:type="dxa"/>
            <w:shd w:val="clear" w:color="000000" w:fill="9BBB59"/>
            <w:vAlign w:val="center"/>
            <w:hideMark/>
          </w:tcPr>
          <w:p w14:paraId="1A13FA11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 xml:space="preserve">APOSENTADOS </w:t>
            </w:r>
          </w:p>
        </w:tc>
        <w:tc>
          <w:tcPr>
            <w:tcW w:w="1172" w:type="dxa"/>
            <w:shd w:val="clear" w:color="000000" w:fill="9BBB59"/>
            <w:vAlign w:val="center"/>
            <w:hideMark/>
          </w:tcPr>
          <w:p w14:paraId="0B6D139A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PENSIONISTAS</w:t>
            </w:r>
          </w:p>
        </w:tc>
      </w:tr>
      <w:tr w:rsidR="004E67C4" w:rsidRPr="004E67C4" w14:paraId="1CA04A92" w14:textId="77777777" w:rsidTr="009372F0">
        <w:trPr>
          <w:trHeight w:hRule="exact" w:val="227"/>
        </w:trPr>
        <w:tc>
          <w:tcPr>
            <w:tcW w:w="960" w:type="dxa"/>
            <w:vMerge w:val="restart"/>
            <w:shd w:val="clear" w:color="000000" w:fill="9BBB59"/>
            <w:noWrap/>
            <w:vAlign w:val="center"/>
            <w:hideMark/>
          </w:tcPr>
          <w:p w14:paraId="763F7526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CO</w:t>
            </w: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7B7E3135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ESTADO/DF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3332A894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7.318,51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397A0604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7.493,19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19458F89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6.261,81</w:t>
            </w:r>
          </w:p>
        </w:tc>
      </w:tr>
      <w:tr w:rsidR="004E67C4" w:rsidRPr="004E67C4" w14:paraId="146C56A8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4C5987AC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21B6BA03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GRANDE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7A0AC779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3.693,55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0A936A9E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4.447,58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546DD40A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2.531,64</w:t>
            </w:r>
          </w:p>
        </w:tc>
      </w:tr>
      <w:tr w:rsidR="004E67C4" w:rsidRPr="004E67C4" w14:paraId="71D72B01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1B452866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472BA1D4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MÉDIO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6FEC1482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2.617,87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4EDBBEE7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2.529,55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5F379189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1.491,82</w:t>
            </w:r>
          </w:p>
        </w:tc>
      </w:tr>
      <w:tr w:rsidR="004E67C4" w:rsidRPr="004E67C4" w14:paraId="2B178764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6699B754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321AF5FF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PEQUENO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4F5C015E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2.218,52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17AD42CD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1.978,08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CE8692B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1.349,81</w:t>
            </w:r>
          </w:p>
        </w:tc>
      </w:tr>
      <w:tr w:rsidR="004E67C4" w:rsidRPr="004E67C4" w14:paraId="37453FD5" w14:textId="77777777" w:rsidTr="009372F0">
        <w:trPr>
          <w:trHeight w:hRule="exact" w:val="227"/>
        </w:trPr>
        <w:tc>
          <w:tcPr>
            <w:tcW w:w="960" w:type="dxa"/>
            <w:vMerge w:val="restart"/>
            <w:shd w:val="clear" w:color="auto" w:fill="auto"/>
            <w:noWrap/>
            <w:vAlign w:val="center"/>
            <w:hideMark/>
          </w:tcPr>
          <w:p w14:paraId="40B1C90A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N</w:t>
            </w:r>
          </w:p>
        </w:tc>
        <w:tc>
          <w:tcPr>
            <w:tcW w:w="1445" w:type="dxa"/>
            <w:shd w:val="clear" w:color="auto" w:fill="auto"/>
            <w:noWrap/>
            <w:vAlign w:val="center"/>
            <w:hideMark/>
          </w:tcPr>
          <w:p w14:paraId="7F7A69EF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ESTADO/DF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163EE5D8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5.023,96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0604583A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5.927,84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FB96ADB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3.625,04</w:t>
            </w:r>
          </w:p>
        </w:tc>
      </w:tr>
      <w:tr w:rsidR="004E67C4" w:rsidRPr="004E67C4" w14:paraId="32CC401C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76AE93FC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auto" w:fill="auto"/>
            <w:noWrap/>
            <w:vAlign w:val="center"/>
            <w:hideMark/>
          </w:tcPr>
          <w:p w14:paraId="227020F0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GRANDE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42AC4A5D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3.818,33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6ADADF2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3.625,23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2FF706CA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2.044,60</w:t>
            </w:r>
          </w:p>
        </w:tc>
      </w:tr>
      <w:tr w:rsidR="004E67C4" w:rsidRPr="004E67C4" w14:paraId="07F29340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60C44C02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auto" w:fill="auto"/>
            <w:noWrap/>
            <w:vAlign w:val="center"/>
            <w:hideMark/>
          </w:tcPr>
          <w:p w14:paraId="65A4E0C2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MÉDIO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014F723C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2.082,52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5FDE0FA8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2.226,60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50B9225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1.344,81</w:t>
            </w:r>
          </w:p>
        </w:tc>
      </w:tr>
      <w:tr w:rsidR="004E67C4" w:rsidRPr="004E67C4" w14:paraId="4A49F884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0007B0C2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auto" w:fill="auto"/>
            <w:noWrap/>
            <w:vAlign w:val="center"/>
            <w:hideMark/>
          </w:tcPr>
          <w:p w14:paraId="42149FEC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PEQUENO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2C480956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1.801,98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29AFF3B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1.571,75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F3E7636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1.181,37</w:t>
            </w:r>
          </w:p>
        </w:tc>
      </w:tr>
      <w:tr w:rsidR="004E67C4" w:rsidRPr="004E67C4" w14:paraId="2A31F239" w14:textId="77777777" w:rsidTr="009372F0">
        <w:trPr>
          <w:trHeight w:hRule="exact" w:val="227"/>
        </w:trPr>
        <w:tc>
          <w:tcPr>
            <w:tcW w:w="960" w:type="dxa"/>
            <w:vMerge w:val="restart"/>
            <w:shd w:val="clear" w:color="000000" w:fill="9BBB59"/>
            <w:noWrap/>
            <w:vAlign w:val="center"/>
            <w:hideMark/>
          </w:tcPr>
          <w:p w14:paraId="12CFC662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NE</w:t>
            </w: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47FA5CB1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ESTADO/DF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6AC2C9E4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5.323,83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4DC816A1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4.151,20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1019006C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4.038,14</w:t>
            </w:r>
          </w:p>
        </w:tc>
      </w:tr>
      <w:tr w:rsidR="004E67C4" w:rsidRPr="004E67C4" w14:paraId="293B6BFE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59263704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2A198B24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GRANDE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30FBB321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3.343,37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4313C4AA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3.603,34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86C9921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2.215,32</w:t>
            </w:r>
          </w:p>
        </w:tc>
      </w:tr>
      <w:tr w:rsidR="004E67C4" w:rsidRPr="004E67C4" w14:paraId="52839409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67AAC36A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1D17B90A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MÉDIO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32226DF4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2.103,17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DE101C1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2.101,89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6C0D3A54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2.518,48</w:t>
            </w:r>
          </w:p>
        </w:tc>
      </w:tr>
      <w:tr w:rsidR="004E67C4" w:rsidRPr="004E67C4" w14:paraId="11631A7E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1CD31049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68249363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PEQUENO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5E37391F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1.881,83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07973348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2.018,71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4E96FC8A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1.266,13</w:t>
            </w:r>
          </w:p>
        </w:tc>
      </w:tr>
      <w:tr w:rsidR="004E67C4" w:rsidRPr="004E67C4" w14:paraId="7F2498FF" w14:textId="77777777" w:rsidTr="009372F0">
        <w:trPr>
          <w:trHeight w:hRule="exact" w:val="227"/>
        </w:trPr>
        <w:tc>
          <w:tcPr>
            <w:tcW w:w="960" w:type="dxa"/>
            <w:vMerge w:val="restart"/>
            <w:shd w:val="clear" w:color="auto" w:fill="auto"/>
            <w:noWrap/>
            <w:vAlign w:val="center"/>
            <w:hideMark/>
          </w:tcPr>
          <w:p w14:paraId="21FC1DE1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S</w:t>
            </w:r>
          </w:p>
        </w:tc>
        <w:tc>
          <w:tcPr>
            <w:tcW w:w="1445" w:type="dxa"/>
            <w:shd w:val="clear" w:color="auto" w:fill="auto"/>
            <w:noWrap/>
            <w:vAlign w:val="center"/>
            <w:hideMark/>
          </w:tcPr>
          <w:p w14:paraId="60130CDD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ESTADO/DF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55E1691A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6.530,24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4389FD16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6.014,28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1FBF0B63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5.405,68</w:t>
            </w:r>
          </w:p>
        </w:tc>
      </w:tr>
      <w:tr w:rsidR="004E67C4" w:rsidRPr="004E67C4" w14:paraId="7B82C4A7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3A0E6C24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auto" w:fill="auto"/>
            <w:noWrap/>
            <w:vAlign w:val="center"/>
            <w:hideMark/>
          </w:tcPr>
          <w:p w14:paraId="56578482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GRANDE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76834A7C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4.141,69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25CD8064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4.518,73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57C35438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2.784,90</w:t>
            </w:r>
          </w:p>
        </w:tc>
      </w:tr>
      <w:tr w:rsidR="004E67C4" w:rsidRPr="004E67C4" w14:paraId="3416CB4D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62BF327A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auto" w:fill="auto"/>
            <w:noWrap/>
            <w:vAlign w:val="center"/>
            <w:hideMark/>
          </w:tcPr>
          <w:p w14:paraId="5C005D3E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MÉDIO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1505F515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2.853,79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2097ED24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2.895,54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7F712EA1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1.855,69</w:t>
            </w:r>
          </w:p>
        </w:tc>
      </w:tr>
      <w:tr w:rsidR="004E67C4" w:rsidRPr="004E67C4" w14:paraId="1A86FAF6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698229B4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auto" w:fill="auto"/>
            <w:noWrap/>
            <w:vAlign w:val="center"/>
            <w:hideMark/>
          </w:tcPr>
          <w:p w14:paraId="4186CB56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PEQUENO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6B338020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2.526,50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31C73C51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2.442,99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4361D075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1.726,72</w:t>
            </w:r>
          </w:p>
        </w:tc>
      </w:tr>
      <w:tr w:rsidR="004E67C4" w:rsidRPr="004E67C4" w14:paraId="39F2849A" w14:textId="77777777" w:rsidTr="009372F0">
        <w:trPr>
          <w:trHeight w:hRule="exact" w:val="227"/>
        </w:trPr>
        <w:tc>
          <w:tcPr>
            <w:tcW w:w="960" w:type="dxa"/>
            <w:vMerge w:val="restart"/>
            <w:shd w:val="clear" w:color="000000" w:fill="9BBB59"/>
            <w:noWrap/>
            <w:vAlign w:val="center"/>
            <w:hideMark/>
          </w:tcPr>
          <w:p w14:paraId="47567CC5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SE</w:t>
            </w: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5BFD5D64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ESTADO/DF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21F4BEA4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5.550,50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45424FFA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5.328,75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1C02FEB7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4.953,17</w:t>
            </w:r>
          </w:p>
        </w:tc>
      </w:tr>
      <w:tr w:rsidR="004E67C4" w:rsidRPr="004E67C4" w14:paraId="1FC60C59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27D5E4C9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53B6A884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GRANDE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216BC452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3.715,18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3E5734A3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4.258,79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328B298E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2.771,95</w:t>
            </w:r>
          </w:p>
        </w:tc>
      </w:tr>
      <w:tr w:rsidR="004E67C4" w:rsidRPr="004E67C4" w14:paraId="47B0EEFC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0BD46B0E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6F1BBED1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MÉDIO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167443C0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2.495,68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0557DEEA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2.951,24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170F7966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1.832,46</w:t>
            </w:r>
          </w:p>
        </w:tc>
      </w:tr>
      <w:tr w:rsidR="004E67C4" w:rsidRPr="004E67C4" w14:paraId="4FCF4CED" w14:textId="77777777" w:rsidTr="009372F0">
        <w:trPr>
          <w:trHeight w:hRule="exact" w:val="227"/>
        </w:trPr>
        <w:tc>
          <w:tcPr>
            <w:tcW w:w="960" w:type="dxa"/>
            <w:vMerge/>
            <w:vAlign w:val="center"/>
            <w:hideMark/>
          </w:tcPr>
          <w:p w14:paraId="69CD0479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</w:p>
        </w:tc>
        <w:tc>
          <w:tcPr>
            <w:tcW w:w="1445" w:type="dxa"/>
            <w:shd w:val="clear" w:color="000000" w:fill="D8E4BC"/>
            <w:noWrap/>
            <w:vAlign w:val="center"/>
            <w:hideMark/>
          </w:tcPr>
          <w:p w14:paraId="7931885F" w14:textId="77777777" w:rsidR="004E67C4" w:rsidRPr="0033178D" w:rsidRDefault="004E67C4" w:rsidP="004E67C4">
            <w:pPr>
              <w:widowControl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PEQUENO PORTE</w:t>
            </w:r>
          </w:p>
        </w:tc>
        <w:tc>
          <w:tcPr>
            <w:tcW w:w="1171" w:type="dxa"/>
            <w:shd w:val="clear" w:color="auto" w:fill="auto"/>
            <w:noWrap/>
            <w:vAlign w:val="center"/>
            <w:hideMark/>
          </w:tcPr>
          <w:p w14:paraId="7C498C5C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2.056,35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2C9A9C56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2.038,76</w:t>
            </w:r>
          </w:p>
        </w:tc>
        <w:tc>
          <w:tcPr>
            <w:tcW w:w="1172" w:type="dxa"/>
            <w:shd w:val="clear" w:color="auto" w:fill="auto"/>
            <w:noWrap/>
            <w:vAlign w:val="center"/>
            <w:hideMark/>
          </w:tcPr>
          <w:p w14:paraId="426C4CE9" w14:textId="77777777" w:rsidR="004E67C4" w:rsidRPr="0033178D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</w:pPr>
            <w:r w:rsidRPr="0033178D">
              <w:rPr>
                <w:rFonts w:ascii="Calibri" w:eastAsia="Times New Roman" w:hAnsi="Calibri" w:cs="Calibri"/>
                <w:color w:val="595959" w:themeColor="text1" w:themeTint="A6"/>
                <w:sz w:val="16"/>
                <w:szCs w:val="16"/>
                <w:lang w:eastAsia="pt-BR"/>
              </w:rPr>
              <w:t>1.491,97</w:t>
            </w:r>
          </w:p>
        </w:tc>
      </w:tr>
      <w:tr w:rsidR="004E67C4" w:rsidRPr="004E67C4" w14:paraId="69BC4C0A" w14:textId="77777777" w:rsidTr="009372F0">
        <w:trPr>
          <w:trHeight w:hRule="exact" w:val="227"/>
        </w:trPr>
        <w:tc>
          <w:tcPr>
            <w:tcW w:w="960" w:type="dxa"/>
            <w:shd w:val="clear" w:color="000000" w:fill="9BBB59"/>
            <w:noWrap/>
            <w:vAlign w:val="center"/>
            <w:hideMark/>
          </w:tcPr>
          <w:p w14:paraId="5EC70879" w14:textId="77777777" w:rsidR="004E67C4" w:rsidRPr="004E67C4" w:rsidRDefault="004E67C4" w:rsidP="004E67C4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MÉDIA</w:t>
            </w:r>
          </w:p>
        </w:tc>
        <w:tc>
          <w:tcPr>
            <w:tcW w:w="1445" w:type="dxa"/>
            <w:shd w:val="clear" w:color="000000" w:fill="9BBB59"/>
            <w:noWrap/>
            <w:vAlign w:val="center"/>
            <w:hideMark/>
          </w:tcPr>
          <w:p w14:paraId="149CE4C6" w14:textId="77777777" w:rsidR="004E67C4" w:rsidRPr="004E67C4" w:rsidRDefault="004E67C4" w:rsidP="004E67C4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171" w:type="dxa"/>
            <w:shd w:val="clear" w:color="000000" w:fill="9BBB59"/>
            <w:noWrap/>
            <w:vAlign w:val="center"/>
            <w:hideMark/>
          </w:tcPr>
          <w:p w14:paraId="62013919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2.443,95</w:t>
            </w:r>
          </w:p>
        </w:tc>
        <w:tc>
          <w:tcPr>
            <w:tcW w:w="1172" w:type="dxa"/>
            <w:shd w:val="clear" w:color="000000" w:fill="9BBB59"/>
            <w:noWrap/>
            <w:vAlign w:val="center"/>
            <w:hideMark/>
          </w:tcPr>
          <w:p w14:paraId="63F8649F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2.514,57</w:t>
            </w:r>
          </w:p>
        </w:tc>
        <w:tc>
          <w:tcPr>
            <w:tcW w:w="1172" w:type="dxa"/>
            <w:shd w:val="clear" w:color="000000" w:fill="9BBB59"/>
            <w:noWrap/>
            <w:vAlign w:val="center"/>
            <w:hideMark/>
          </w:tcPr>
          <w:p w14:paraId="4B392138" w14:textId="77777777" w:rsidR="004E67C4" w:rsidRPr="004E67C4" w:rsidRDefault="004E67C4" w:rsidP="004E67C4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4E67C4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1.810,26</w:t>
            </w:r>
          </w:p>
        </w:tc>
      </w:tr>
    </w:tbl>
    <w:p w14:paraId="4C6D60A1" w14:textId="65EEE431" w:rsidR="004A7E79" w:rsidRDefault="00C46101">
      <w:pPr>
        <w:spacing w:before="134"/>
        <w:ind w:left="100"/>
        <w:rPr>
          <w:rFonts w:ascii="Calibri" w:eastAsia="Calibri" w:hAnsi="Calibri" w:cs="Calibri"/>
          <w:sz w:val="16"/>
          <w:szCs w:val="16"/>
        </w:rPr>
      </w:pPr>
      <w:r w:rsidRPr="009372F0">
        <w:rPr>
          <w:rFonts w:ascii="Calibri" w:hAnsi="Calibri"/>
          <w:spacing w:val="-1"/>
          <w:sz w:val="16"/>
        </w:rPr>
        <w:t>Fonte:</w:t>
      </w:r>
      <w:r w:rsidRPr="009372F0">
        <w:rPr>
          <w:rFonts w:ascii="Calibri" w:hAnsi="Calibri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SRPPS/SPREV/ME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z w:val="16"/>
        </w:rPr>
        <w:t>-</w:t>
      </w:r>
      <w:r w:rsidRPr="009372F0">
        <w:rPr>
          <w:rFonts w:ascii="Calibri" w:hAnsi="Calibri"/>
          <w:spacing w:val="-2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CADPREV</w:t>
      </w:r>
      <w:r w:rsidRPr="009372F0">
        <w:rPr>
          <w:rFonts w:ascii="Calibri" w:hAnsi="Calibri"/>
          <w:sz w:val="16"/>
        </w:rPr>
        <w:t xml:space="preserve"> </w:t>
      </w:r>
      <w:r w:rsidRPr="009372F0">
        <w:rPr>
          <w:rFonts w:ascii="Calibri" w:hAnsi="Calibri"/>
          <w:spacing w:val="-2"/>
          <w:sz w:val="16"/>
        </w:rPr>
        <w:t>(posição</w:t>
      </w:r>
      <w:r w:rsidRPr="009372F0">
        <w:rPr>
          <w:rFonts w:ascii="Calibri" w:hAnsi="Calibri"/>
          <w:spacing w:val="-1"/>
          <w:sz w:val="16"/>
        </w:rPr>
        <w:t xml:space="preserve"> em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z w:val="16"/>
        </w:rPr>
        <w:t>12/20</w:t>
      </w:r>
      <w:r w:rsidR="009372F0">
        <w:rPr>
          <w:rFonts w:ascii="Calibri" w:hAnsi="Calibri"/>
          <w:sz w:val="16"/>
        </w:rPr>
        <w:t>20</w:t>
      </w:r>
      <w:r w:rsidRPr="009372F0">
        <w:rPr>
          <w:rFonts w:ascii="Calibri" w:hAnsi="Calibri"/>
          <w:sz w:val="16"/>
        </w:rPr>
        <w:t>,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conforme base de dados extraída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em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07/202</w:t>
      </w:r>
      <w:r w:rsidR="009372F0">
        <w:rPr>
          <w:rFonts w:ascii="Calibri" w:hAnsi="Calibri"/>
          <w:spacing w:val="-1"/>
          <w:sz w:val="16"/>
        </w:rPr>
        <w:t>1</w:t>
      </w:r>
      <w:r w:rsidRPr="009372F0">
        <w:rPr>
          <w:rFonts w:ascii="Calibri" w:hAnsi="Calibri"/>
          <w:spacing w:val="-1"/>
          <w:sz w:val="16"/>
        </w:rPr>
        <w:t>)</w:t>
      </w:r>
    </w:p>
    <w:p w14:paraId="59A074F1" w14:textId="32340097" w:rsidR="004A7E79" w:rsidRDefault="00C46101" w:rsidP="0033178D">
      <w:pPr>
        <w:pStyle w:val="Corpodetexto"/>
        <w:spacing w:before="240" w:line="276" w:lineRule="auto"/>
        <w:ind w:left="119" w:right="113" w:firstLine="709"/>
        <w:jc w:val="both"/>
      </w:pPr>
      <w:r>
        <w:t>O</w:t>
      </w:r>
      <w:r>
        <w:rPr>
          <w:spacing w:val="-4"/>
        </w:rPr>
        <w:t xml:space="preserve"> </w:t>
      </w:r>
      <w:r>
        <w:rPr>
          <w:spacing w:val="-1"/>
        </w:rPr>
        <w:t>quantitativo</w:t>
      </w:r>
      <w:r>
        <w:rPr>
          <w:spacing w:val="-3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rPr>
          <w:spacing w:val="-1"/>
        </w:rPr>
        <w:t>segurados</w:t>
      </w:r>
      <w:r>
        <w:rPr>
          <w:spacing w:val="-4"/>
        </w:rPr>
        <w:t xml:space="preserve"> </w:t>
      </w:r>
      <w:r>
        <w:rPr>
          <w:spacing w:val="-1"/>
        </w:rPr>
        <w:t>ativos</w:t>
      </w:r>
      <w:r>
        <w:rPr>
          <w:spacing w:val="-4"/>
        </w:rPr>
        <w:t xml:space="preserve"> </w:t>
      </w:r>
      <w:r>
        <w:rPr>
          <w:spacing w:val="-1"/>
        </w:rPr>
        <w:t>(servidores)</w:t>
      </w:r>
      <w:r>
        <w:rPr>
          <w:spacing w:val="-6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1"/>
        </w:rPr>
        <w:t>beneficiários</w:t>
      </w:r>
      <w:r>
        <w:rPr>
          <w:spacing w:val="-5"/>
        </w:rPr>
        <w:t xml:space="preserve"> </w:t>
      </w:r>
      <w:r>
        <w:rPr>
          <w:spacing w:val="-1"/>
        </w:rPr>
        <w:t>(aposentados</w:t>
      </w:r>
      <w:r>
        <w:rPr>
          <w:spacing w:val="-7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1"/>
        </w:rPr>
        <w:t>pensionistas)</w:t>
      </w:r>
      <w:r>
        <w:rPr>
          <w:spacing w:val="-3"/>
        </w:rPr>
        <w:t xml:space="preserve"> </w:t>
      </w:r>
      <w:r>
        <w:rPr>
          <w:spacing w:val="-1"/>
        </w:rPr>
        <w:t>dos</w:t>
      </w:r>
      <w:r>
        <w:rPr>
          <w:spacing w:val="-5"/>
        </w:rPr>
        <w:t xml:space="preserve"> </w:t>
      </w:r>
      <w:r>
        <w:rPr>
          <w:spacing w:val="-1"/>
        </w:rPr>
        <w:t>RPPS</w:t>
      </w:r>
      <w:r>
        <w:rPr>
          <w:spacing w:val="65"/>
        </w:rPr>
        <w:t xml:space="preserve"> </w:t>
      </w:r>
      <w:r w:rsidRPr="009372F0">
        <w:t>por</w:t>
      </w:r>
      <w:r w:rsidRPr="009372F0">
        <w:rPr>
          <w:spacing w:val="-5"/>
        </w:rPr>
        <w:t xml:space="preserve"> </w:t>
      </w:r>
      <w:r w:rsidRPr="009372F0">
        <w:rPr>
          <w:spacing w:val="-1"/>
        </w:rPr>
        <w:t>esfera</w:t>
      </w:r>
      <w:r w:rsidRPr="009372F0">
        <w:rPr>
          <w:spacing w:val="-5"/>
        </w:rPr>
        <w:t xml:space="preserve"> </w:t>
      </w:r>
      <w:r w:rsidRPr="009372F0">
        <w:rPr>
          <w:spacing w:val="-1"/>
        </w:rPr>
        <w:t>federativa</w:t>
      </w:r>
      <w:r w:rsidRPr="009372F0">
        <w:rPr>
          <w:spacing w:val="-5"/>
        </w:rPr>
        <w:t xml:space="preserve"> </w:t>
      </w:r>
      <w:r w:rsidRPr="009372F0">
        <w:rPr>
          <w:spacing w:val="-1"/>
        </w:rPr>
        <w:t>no</w:t>
      </w:r>
      <w:r w:rsidRPr="009372F0">
        <w:rPr>
          <w:spacing w:val="-6"/>
        </w:rPr>
        <w:t xml:space="preserve"> </w:t>
      </w:r>
      <w:r w:rsidRPr="009372F0">
        <w:rPr>
          <w:spacing w:val="-1"/>
        </w:rPr>
        <w:t>ano</w:t>
      </w:r>
      <w:r w:rsidRPr="009372F0">
        <w:rPr>
          <w:spacing w:val="-3"/>
        </w:rPr>
        <w:t xml:space="preserve"> </w:t>
      </w:r>
      <w:r w:rsidRPr="009372F0">
        <w:rPr>
          <w:spacing w:val="-1"/>
        </w:rPr>
        <w:t>de</w:t>
      </w:r>
      <w:r w:rsidRPr="009372F0">
        <w:rPr>
          <w:spacing w:val="-6"/>
        </w:rPr>
        <w:t xml:space="preserve"> </w:t>
      </w:r>
      <w:r w:rsidRPr="009372F0">
        <w:rPr>
          <w:spacing w:val="-1"/>
        </w:rPr>
        <w:t>20</w:t>
      </w:r>
      <w:r w:rsidR="009372F0" w:rsidRPr="009372F0">
        <w:rPr>
          <w:spacing w:val="-1"/>
        </w:rPr>
        <w:t>20</w:t>
      </w:r>
      <w:r w:rsidRPr="009372F0">
        <w:rPr>
          <w:spacing w:val="-6"/>
        </w:rPr>
        <w:t xml:space="preserve"> </w:t>
      </w:r>
      <w:r w:rsidRPr="009372F0">
        <w:t>está</w:t>
      </w:r>
      <w:r w:rsidRPr="009372F0">
        <w:rPr>
          <w:spacing w:val="-7"/>
        </w:rPr>
        <w:t xml:space="preserve"> </w:t>
      </w:r>
      <w:r w:rsidRPr="009372F0">
        <w:rPr>
          <w:spacing w:val="-1"/>
        </w:rPr>
        <w:t>demonstrado</w:t>
      </w:r>
      <w:r w:rsidRPr="009372F0">
        <w:rPr>
          <w:spacing w:val="-3"/>
        </w:rPr>
        <w:t xml:space="preserve"> </w:t>
      </w:r>
      <w:r w:rsidRPr="009372F0">
        <w:rPr>
          <w:spacing w:val="-1"/>
        </w:rPr>
        <w:t>na</w:t>
      </w:r>
      <w:r w:rsidRPr="009372F0">
        <w:rPr>
          <w:spacing w:val="-5"/>
        </w:rPr>
        <w:t xml:space="preserve"> </w:t>
      </w:r>
      <w:r w:rsidRPr="009372F0">
        <w:rPr>
          <w:spacing w:val="-1"/>
        </w:rPr>
        <w:t>tabela</w:t>
      </w:r>
      <w:r w:rsidRPr="009372F0">
        <w:rPr>
          <w:spacing w:val="-5"/>
        </w:rPr>
        <w:t xml:space="preserve"> </w:t>
      </w:r>
      <w:r w:rsidRPr="009372F0">
        <w:rPr>
          <w:spacing w:val="-1"/>
        </w:rPr>
        <w:t>XIV.10.</w:t>
      </w:r>
      <w:r w:rsidRPr="009372F0">
        <w:rPr>
          <w:spacing w:val="-7"/>
        </w:rPr>
        <w:t xml:space="preserve"> </w:t>
      </w:r>
      <w:r w:rsidRPr="009372F0">
        <w:rPr>
          <w:spacing w:val="-1"/>
        </w:rPr>
        <w:t>Destaque</w:t>
      </w:r>
      <w:r w:rsidRPr="009372F0">
        <w:rPr>
          <w:spacing w:val="-4"/>
        </w:rPr>
        <w:t xml:space="preserve"> </w:t>
      </w:r>
      <w:r w:rsidRPr="009372F0">
        <w:rPr>
          <w:spacing w:val="-1"/>
        </w:rPr>
        <w:t>para</w:t>
      </w:r>
      <w:r w:rsidRPr="009372F0">
        <w:rPr>
          <w:spacing w:val="-5"/>
        </w:rPr>
        <w:t xml:space="preserve"> </w:t>
      </w:r>
      <w:r w:rsidRPr="009372F0">
        <w:rPr>
          <w:spacing w:val="-1"/>
        </w:rPr>
        <w:t>os</w:t>
      </w:r>
      <w:r w:rsidRPr="009372F0">
        <w:rPr>
          <w:spacing w:val="-4"/>
        </w:rPr>
        <w:t xml:space="preserve"> </w:t>
      </w:r>
      <w:r w:rsidRPr="009372F0">
        <w:rPr>
          <w:spacing w:val="-1"/>
        </w:rPr>
        <w:t>números</w:t>
      </w:r>
      <w:r w:rsidRPr="009372F0">
        <w:rPr>
          <w:spacing w:val="-7"/>
        </w:rPr>
        <w:t xml:space="preserve"> </w:t>
      </w:r>
      <w:r w:rsidRPr="009372F0">
        <w:rPr>
          <w:spacing w:val="-1"/>
        </w:rPr>
        <w:t>relativos</w:t>
      </w:r>
      <w:r>
        <w:rPr>
          <w:spacing w:val="73"/>
        </w:rPr>
        <w:t xml:space="preserve"> </w:t>
      </w:r>
      <w:r>
        <w:t>aos</w:t>
      </w:r>
      <w:r>
        <w:rPr>
          <w:spacing w:val="12"/>
        </w:rPr>
        <w:t xml:space="preserve"> </w:t>
      </w:r>
      <w:r>
        <w:rPr>
          <w:spacing w:val="-1"/>
        </w:rPr>
        <w:t>Estados/DF</w:t>
      </w:r>
      <w:r>
        <w:rPr>
          <w:spacing w:val="11"/>
        </w:rPr>
        <w:t xml:space="preserve"> 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União,</w:t>
      </w:r>
      <w:r>
        <w:rPr>
          <w:spacing w:val="14"/>
        </w:rPr>
        <w:t xml:space="preserve"> </w:t>
      </w:r>
      <w:r>
        <w:rPr>
          <w:spacing w:val="-1"/>
        </w:rPr>
        <w:t>em</w:t>
      </w:r>
      <w:r>
        <w:rPr>
          <w:spacing w:val="13"/>
        </w:rPr>
        <w:t xml:space="preserve"> </w:t>
      </w:r>
      <w:r>
        <w:rPr>
          <w:spacing w:val="-1"/>
        </w:rPr>
        <w:t>que</w:t>
      </w:r>
      <w:r>
        <w:rPr>
          <w:spacing w:val="14"/>
        </w:rPr>
        <w:t xml:space="preserve"> </w:t>
      </w:r>
      <w:r>
        <w:rPr>
          <w:spacing w:val="-1"/>
        </w:rPr>
        <w:t>se</w:t>
      </w:r>
      <w:r>
        <w:rPr>
          <w:spacing w:val="10"/>
        </w:rPr>
        <w:t xml:space="preserve"> </w:t>
      </w:r>
      <w:r>
        <w:rPr>
          <w:spacing w:val="-1"/>
        </w:rPr>
        <w:t>observa</w:t>
      </w:r>
      <w:r>
        <w:rPr>
          <w:spacing w:val="12"/>
        </w:rPr>
        <w:t xml:space="preserve"> </w:t>
      </w:r>
      <w:r>
        <w:rPr>
          <w:spacing w:val="-1"/>
        </w:rPr>
        <w:t>que</w:t>
      </w:r>
      <w:r>
        <w:rPr>
          <w:spacing w:val="10"/>
        </w:rPr>
        <w:t xml:space="preserve"> </w:t>
      </w:r>
      <w:r>
        <w:t>o</w:t>
      </w:r>
      <w:r>
        <w:rPr>
          <w:spacing w:val="13"/>
        </w:rPr>
        <w:t xml:space="preserve"> </w:t>
      </w:r>
      <w:r>
        <w:rPr>
          <w:spacing w:val="-1"/>
        </w:rPr>
        <w:t>somatório</w:t>
      </w:r>
      <w:r>
        <w:rPr>
          <w:spacing w:val="10"/>
        </w:rPr>
        <w:t xml:space="preserve"> </w:t>
      </w:r>
      <w:r>
        <w:rPr>
          <w:spacing w:val="-1"/>
        </w:rPr>
        <w:t>de</w:t>
      </w:r>
      <w:r>
        <w:rPr>
          <w:spacing w:val="13"/>
        </w:rPr>
        <w:t xml:space="preserve"> </w:t>
      </w:r>
      <w:r>
        <w:rPr>
          <w:spacing w:val="-1"/>
        </w:rPr>
        <w:t>aposentados</w:t>
      </w:r>
      <w:r>
        <w:rPr>
          <w:spacing w:val="12"/>
        </w:rPr>
        <w:t xml:space="preserve"> </w:t>
      </w:r>
      <w:r>
        <w:t>e</w:t>
      </w:r>
      <w:r>
        <w:rPr>
          <w:spacing w:val="10"/>
        </w:rPr>
        <w:t xml:space="preserve"> </w:t>
      </w:r>
      <w:r>
        <w:rPr>
          <w:spacing w:val="-1"/>
        </w:rPr>
        <w:t>pensionistas</w:t>
      </w:r>
      <w:r>
        <w:rPr>
          <w:spacing w:val="10"/>
        </w:rPr>
        <w:t xml:space="preserve"> </w:t>
      </w:r>
      <w:r>
        <w:rPr>
          <w:spacing w:val="-2"/>
        </w:rPr>
        <w:t>já</w:t>
      </w:r>
      <w:r>
        <w:rPr>
          <w:spacing w:val="12"/>
        </w:rPr>
        <w:t xml:space="preserve"> </w:t>
      </w:r>
      <w:r>
        <w:rPr>
          <w:spacing w:val="-1"/>
        </w:rPr>
        <w:t>ultrapassa</w:t>
      </w:r>
      <w:r>
        <w:rPr>
          <w:spacing w:val="9"/>
        </w:rPr>
        <w:t xml:space="preserve"> </w:t>
      </w:r>
      <w:r>
        <w:t>a</w:t>
      </w:r>
      <w:r>
        <w:rPr>
          <w:spacing w:val="69"/>
        </w:rPr>
        <w:t xml:space="preserve"> </w:t>
      </w:r>
      <w:r>
        <w:rPr>
          <w:spacing w:val="-1"/>
        </w:rPr>
        <w:t>quantidade</w:t>
      </w:r>
      <w: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servidores</w:t>
      </w:r>
      <w:r>
        <w:rPr>
          <w:spacing w:val="-2"/>
        </w:rPr>
        <w:t xml:space="preserve"> </w:t>
      </w:r>
      <w:r>
        <w:rPr>
          <w:spacing w:val="-1"/>
        </w:rPr>
        <w:t>em</w:t>
      </w:r>
      <w:r>
        <w:rPr>
          <w:spacing w:val="1"/>
        </w:rPr>
        <w:t xml:space="preserve"> </w:t>
      </w:r>
      <w:r>
        <w:rPr>
          <w:spacing w:val="-1"/>
        </w:rPr>
        <w:t>atividade.</w:t>
      </w:r>
    </w:p>
    <w:p w14:paraId="7BB31D56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217959A4" w14:textId="77777777" w:rsidR="004A7E79" w:rsidRPr="009372F0" w:rsidRDefault="00C46101">
      <w:pPr>
        <w:ind w:left="12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Tabela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XIV.10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Quantitativo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de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Segurados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por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9372F0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origem</w:t>
      </w:r>
    </w:p>
    <w:p w14:paraId="4770A38C" w14:textId="77777777" w:rsidR="004A7E79" w:rsidRDefault="004A7E79">
      <w:pPr>
        <w:spacing w:before="8"/>
        <w:rPr>
          <w:rFonts w:ascii="Calibri" w:eastAsia="Calibri" w:hAnsi="Calibri" w:cs="Calibri"/>
          <w:b/>
          <w:bCs/>
          <w:sz w:val="9"/>
          <w:szCs w:val="9"/>
        </w:rPr>
      </w:pPr>
    </w:p>
    <w:tbl>
      <w:tblPr>
        <w:tblW w:w="704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80"/>
        <w:gridCol w:w="1340"/>
        <w:gridCol w:w="1340"/>
        <w:gridCol w:w="1340"/>
        <w:gridCol w:w="1340"/>
      </w:tblGrid>
      <w:tr w:rsidR="009372F0" w:rsidRPr="009372F0" w14:paraId="29655BDB" w14:textId="77777777" w:rsidTr="009372F0">
        <w:trPr>
          <w:trHeight w:val="510"/>
        </w:trPr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1D619BF" w14:textId="77777777" w:rsidR="009372F0" w:rsidRPr="009372F0" w:rsidRDefault="009372F0" w:rsidP="009372F0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GRUPOS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1DA6829D" w14:textId="77777777" w:rsidR="009372F0" w:rsidRPr="009372F0" w:rsidRDefault="009372F0" w:rsidP="009372F0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SERVIDORES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17ED8CCA" w14:textId="77777777" w:rsidR="009372F0" w:rsidRPr="009372F0" w:rsidRDefault="009372F0" w:rsidP="009372F0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APOSENTADOS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0F3EED5D" w14:textId="77777777" w:rsidR="009372F0" w:rsidRPr="009372F0" w:rsidRDefault="009372F0" w:rsidP="009372F0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PENSIONISTAS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7C24C34D" w14:textId="77777777" w:rsidR="009372F0" w:rsidRPr="009372F0" w:rsidRDefault="009372F0" w:rsidP="009372F0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</w:tr>
      <w:tr w:rsidR="009372F0" w:rsidRPr="009372F0" w14:paraId="39943491" w14:textId="77777777" w:rsidTr="009372F0">
        <w:trPr>
          <w:trHeight w:val="300"/>
        </w:trPr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1B634" w14:textId="77777777" w:rsidR="009372F0" w:rsidRPr="009372F0" w:rsidRDefault="009372F0" w:rsidP="009372F0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ESTADOS E DF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7B3F7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2.287.933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00B16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1.947.970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60450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559.113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0492F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4.795.016</w:t>
            </w:r>
          </w:p>
        </w:tc>
      </w:tr>
      <w:tr w:rsidR="009372F0" w:rsidRPr="009372F0" w14:paraId="0FF43748" w14:textId="77777777" w:rsidTr="009372F0">
        <w:trPr>
          <w:trHeight w:val="300"/>
        </w:trPr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163C3" w14:textId="77777777" w:rsidR="009372F0" w:rsidRPr="009372F0" w:rsidRDefault="009372F0" w:rsidP="009372F0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CAPITAIS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CF574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567.884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10CCE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305.898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04EE04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77.495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2BD0C0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951.277</w:t>
            </w:r>
          </w:p>
        </w:tc>
      </w:tr>
      <w:tr w:rsidR="009372F0" w:rsidRPr="009372F0" w14:paraId="1CEE1D7B" w14:textId="77777777" w:rsidTr="009372F0">
        <w:trPr>
          <w:trHeight w:val="300"/>
        </w:trPr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9843F" w14:textId="77777777" w:rsidR="009372F0" w:rsidRPr="009372F0" w:rsidRDefault="009372F0" w:rsidP="009372F0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DEMAIS MUNICÍPIOS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33C7A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2.073.993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3FB20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577.171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5B632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132.094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B5F26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2.783.258</w:t>
            </w:r>
          </w:p>
        </w:tc>
      </w:tr>
      <w:tr w:rsidR="009372F0" w:rsidRPr="009372F0" w14:paraId="380A7525" w14:textId="77777777" w:rsidTr="009372F0">
        <w:trPr>
          <w:trHeight w:val="300"/>
        </w:trPr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DC801" w14:textId="48F1CB2E" w:rsidR="009372F0" w:rsidRPr="009372F0" w:rsidRDefault="009372F0" w:rsidP="009372F0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UNIÃO RPPS CIVIS</w:t>
            </w:r>
          </w:p>
        </w:tc>
        <w:tc>
          <w:tcPr>
            <w:tcW w:w="1340" w:type="dxa"/>
            <w:tcBorders>
              <w:top w:val="nil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shd w:val="clear" w:color="auto" w:fill="auto"/>
            <w:noWrap/>
            <w:vAlign w:val="center"/>
            <w:hideMark/>
          </w:tcPr>
          <w:p w14:paraId="3E1EC3C7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663.550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1F497D"/>
              <w:right w:val="single" w:sz="4" w:space="0" w:color="1F497D"/>
            </w:tcBorders>
            <w:shd w:val="clear" w:color="auto" w:fill="auto"/>
            <w:noWrap/>
            <w:vAlign w:val="center"/>
            <w:hideMark/>
          </w:tcPr>
          <w:p w14:paraId="3D49750C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479.513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1F497D"/>
              <w:right w:val="single" w:sz="4" w:space="0" w:color="1F497D"/>
            </w:tcBorders>
            <w:shd w:val="clear" w:color="auto" w:fill="auto"/>
            <w:noWrap/>
            <w:vAlign w:val="center"/>
            <w:hideMark/>
          </w:tcPr>
          <w:p w14:paraId="461C1956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305.060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4D920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1.448.123</w:t>
            </w:r>
          </w:p>
        </w:tc>
      </w:tr>
      <w:tr w:rsidR="009372F0" w:rsidRPr="009372F0" w14:paraId="796B62F9" w14:textId="77777777" w:rsidTr="009372F0">
        <w:trPr>
          <w:trHeight w:val="300"/>
        </w:trPr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CE217" w14:textId="203319A0" w:rsidR="009372F0" w:rsidRPr="009372F0" w:rsidRDefault="009372F0" w:rsidP="009372F0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FCDF</w:t>
            </w:r>
          </w:p>
        </w:tc>
        <w:tc>
          <w:tcPr>
            <w:tcW w:w="1340" w:type="dxa"/>
            <w:tcBorders>
              <w:top w:val="nil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shd w:val="clear" w:color="auto" w:fill="auto"/>
            <w:noWrap/>
            <w:vAlign w:val="center"/>
            <w:hideMark/>
          </w:tcPr>
          <w:p w14:paraId="2EBA3112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19.896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1F497D"/>
              <w:right w:val="single" w:sz="4" w:space="0" w:color="1F497D"/>
            </w:tcBorders>
            <w:shd w:val="clear" w:color="auto" w:fill="auto"/>
            <w:noWrap/>
            <w:vAlign w:val="center"/>
            <w:hideMark/>
          </w:tcPr>
          <w:p w14:paraId="37F95987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18.771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1F497D"/>
              <w:right w:val="single" w:sz="4" w:space="0" w:color="1F497D"/>
            </w:tcBorders>
            <w:shd w:val="clear" w:color="auto" w:fill="auto"/>
            <w:noWrap/>
            <w:vAlign w:val="center"/>
            <w:hideMark/>
          </w:tcPr>
          <w:p w14:paraId="73EC6FA6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4.719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42AD1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43.386</w:t>
            </w:r>
          </w:p>
        </w:tc>
      </w:tr>
      <w:tr w:rsidR="009372F0" w:rsidRPr="009372F0" w14:paraId="58EC78C0" w14:textId="77777777" w:rsidTr="009372F0">
        <w:trPr>
          <w:trHeight w:val="300"/>
        </w:trPr>
        <w:tc>
          <w:tcPr>
            <w:tcW w:w="1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27C0DC80" w14:textId="77777777" w:rsidR="009372F0" w:rsidRPr="009372F0" w:rsidRDefault="009372F0" w:rsidP="009372F0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1340" w:type="dxa"/>
            <w:tcBorders>
              <w:top w:val="nil"/>
              <w:left w:val="single" w:sz="4" w:space="0" w:color="1F497D"/>
              <w:bottom w:val="single" w:sz="4" w:space="0" w:color="1F497D"/>
              <w:right w:val="single" w:sz="4" w:space="0" w:color="1F497D"/>
            </w:tcBorders>
            <w:shd w:val="clear" w:color="000000" w:fill="9BBB59"/>
            <w:noWrap/>
            <w:vAlign w:val="center"/>
            <w:hideMark/>
          </w:tcPr>
          <w:p w14:paraId="2CD7DFA9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5.613.256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1F497D"/>
              <w:right w:val="single" w:sz="4" w:space="0" w:color="1F497D"/>
            </w:tcBorders>
            <w:shd w:val="clear" w:color="000000" w:fill="9BBB59"/>
            <w:noWrap/>
            <w:vAlign w:val="center"/>
            <w:hideMark/>
          </w:tcPr>
          <w:p w14:paraId="70AC22F8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3.329.323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1F497D"/>
              <w:right w:val="single" w:sz="4" w:space="0" w:color="1F497D"/>
            </w:tcBorders>
            <w:shd w:val="clear" w:color="000000" w:fill="9BBB59"/>
            <w:noWrap/>
            <w:vAlign w:val="center"/>
            <w:hideMark/>
          </w:tcPr>
          <w:p w14:paraId="16C6765D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1.078.481</w:t>
            </w:r>
          </w:p>
        </w:tc>
        <w:tc>
          <w:tcPr>
            <w:tcW w:w="13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6B78169" w14:textId="77777777" w:rsidR="009372F0" w:rsidRPr="009372F0" w:rsidRDefault="009372F0" w:rsidP="009372F0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9372F0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10.021.060</w:t>
            </w:r>
          </w:p>
        </w:tc>
      </w:tr>
    </w:tbl>
    <w:p w14:paraId="7B3BB771" w14:textId="77D5407F" w:rsidR="004A7E79" w:rsidRDefault="00C46101" w:rsidP="009372F0">
      <w:pPr>
        <w:spacing w:before="120"/>
        <w:ind w:left="119"/>
        <w:rPr>
          <w:rFonts w:ascii="Calibri" w:eastAsia="Calibri" w:hAnsi="Calibri" w:cs="Calibri"/>
          <w:sz w:val="10"/>
          <w:szCs w:val="10"/>
        </w:rPr>
      </w:pPr>
      <w:r w:rsidRPr="009372F0">
        <w:rPr>
          <w:rFonts w:ascii="Calibri" w:hAnsi="Calibri"/>
          <w:spacing w:val="-1"/>
          <w:sz w:val="16"/>
        </w:rPr>
        <w:t>Fonte:</w:t>
      </w:r>
      <w:r w:rsidRPr="009372F0">
        <w:rPr>
          <w:rFonts w:ascii="Calibri" w:hAnsi="Calibri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SRPPS/SPREV/ME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z w:val="16"/>
        </w:rPr>
        <w:t>-</w:t>
      </w:r>
      <w:r w:rsidRPr="009372F0">
        <w:rPr>
          <w:rFonts w:ascii="Calibri" w:hAnsi="Calibri"/>
          <w:spacing w:val="-2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CADPREV</w:t>
      </w:r>
      <w:r w:rsidRPr="009372F0">
        <w:rPr>
          <w:rFonts w:ascii="Calibri" w:hAnsi="Calibri"/>
          <w:sz w:val="16"/>
        </w:rPr>
        <w:t xml:space="preserve"> </w:t>
      </w:r>
      <w:r w:rsidRPr="009372F0">
        <w:rPr>
          <w:rFonts w:ascii="Calibri" w:hAnsi="Calibri"/>
          <w:spacing w:val="-2"/>
          <w:sz w:val="16"/>
        </w:rPr>
        <w:t>(posição</w:t>
      </w:r>
      <w:r w:rsidRPr="009372F0">
        <w:rPr>
          <w:rFonts w:ascii="Calibri" w:hAnsi="Calibri"/>
          <w:spacing w:val="-1"/>
          <w:sz w:val="16"/>
        </w:rPr>
        <w:t xml:space="preserve"> em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z w:val="16"/>
        </w:rPr>
        <w:t>12/20</w:t>
      </w:r>
      <w:r w:rsidR="009372F0">
        <w:rPr>
          <w:rFonts w:ascii="Calibri" w:hAnsi="Calibri"/>
          <w:sz w:val="16"/>
        </w:rPr>
        <w:t>20</w:t>
      </w:r>
      <w:r w:rsidRPr="009372F0">
        <w:rPr>
          <w:rFonts w:ascii="Calibri" w:hAnsi="Calibri"/>
          <w:sz w:val="16"/>
        </w:rPr>
        <w:t xml:space="preserve">, </w:t>
      </w:r>
      <w:r w:rsidRPr="009372F0">
        <w:rPr>
          <w:rFonts w:ascii="Calibri" w:hAnsi="Calibri"/>
          <w:spacing w:val="-1"/>
          <w:sz w:val="16"/>
        </w:rPr>
        <w:t>conforme base de dados extraída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em</w:t>
      </w:r>
      <w:r w:rsidRPr="009372F0">
        <w:rPr>
          <w:rFonts w:ascii="Calibri" w:hAnsi="Calibri"/>
          <w:spacing w:val="1"/>
          <w:sz w:val="16"/>
        </w:rPr>
        <w:t xml:space="preserve"> </w:t>
      </w:r>
      <w:r w:rsidRPr="009372F0">
        <w:rPr>
          <w:rFonts w:ascii="Calibri" w:hAnsi="Calibri"/>
          <w:spacing w:val="-1"/>
          <w:sz w:val="16"/>
        </w:rPr>
        <w:t>07/202</w:t>
      </w:r>
      <w:r w:rsidR="009372F0">
        <w:rPr>
          <w:rFonts w:ascii="Calibri" w:hAnsi="Calibri"/>
          <w:spacing w:val="-1"/>
          <w:sz w:val="16"/>
        </w:rPr>
        <w:t>1</w:t>
      </w:r>
      <w:r w:rsidRPr="009372F0">
        <w:rPr>
          <w:rFonts w:ascii="Calibri" w:hAnsi="Calibri"/>
          <w:spacing w:val="-1"/>
          <w:sz w:val="16"/>
        </w:rPr>
        <w:t>)</w:t>
      </w:r>
    </w:p>
    <w:p w14:paraId="3CF97139" w14:textId="77777777" w:rsidR="004A7E79" w:rsidRDefault="004A7E79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48796542" w14:textId="38EAD4C1" w:rsidR="004A7E79" w:rsidRDefault="00C46101">
      <w:pPr>
        <w:pStyle w:val="Corpodetexto"/>
        <w:spacing w:line="275" w:lineRule="auto"/>
        <w:ind w:left="120" w:right="120"/>
        <w:jc w:val="both"/>
      </w:pPr>
      <w:r>
        <w:t>O</w:t>
      </w:r>
      <w:r>
        <w:rPr>
          <w:spacing w:val="7"/>
        </w:rPr>
        <w:t xml:space="preserve"> </w:t>
      </w:r>
      <w:r>
        <w:rPr>
          <w:spacing w:val="-1"/>
        </w:rPr>
        <w:t>gráfico</w:t>
      </w:r>
      <w:r>
        <w:rPr>
          <w:spacing w:val="6"/>
        </w:rPr>
        <w:t xml:space="preserve"> </w:t>
      </w:r>
      <w:r>
        <w:rPr>
          <w:spacing w:val="-1"/>
        </w:rPr>
        <w:t>XIV.08</w:t>
      </w:r>
      <w:r>
        <w:rPr>
          <w:spacing w:val="8"/>
        </w:rPr>
        <w:t xml:space="preserve"> </w:t>
      </w:r>
      <w:r>
        <w:rPr>
          <w:spacing w:val="-2"/>
        </w:rPr>
        <w:t>consiste</w:t>
      </w:r>
      <w:r>
        <w:rPr>
          <w:spacing w:val="8"/>
        </w:rPr>
        <w:t xml:space="preserve"> </w:t>
      </w:r>
      <w:r>
        <w:rPr>
          <w:spacing w:val="-2"/>
        </w:rPr>
        <w:t>na</w:t>
      </w:r>
      <w:r>
        <w:rPr>
          <w:spacing w:val="7"/>
        </w:rPr>
        <w:t xml:space="preserve"> </w:t>
      </w:r>
      <w:r>
        <w:rPr>
          <w:spacing w:val="-1"/>
        </w:rPr>
        <w:t>demonstração</w:t>
      </w:r>
      <w:r>
        <w:rPr>
          <w:spacing w:val="8"/>
        </w:rPr>
        <w:t xml:space="preserve"> </w:t>
      </w:r>
      <w:r>
        <w:rPr>
          <w:spacing w:val="-1"/>
        </w:rPr>
        <w:t>da</w:t>
      </w:r>
      <w:r>
        <w:rPr>
          <w:spacing w:val="5"/>
        </w:rPr>
        <w:t xml:space="preserve"> </w:t>
      </w:r>
      <w:r>
        <w:rPr>
          <w:spacing w:val="-1"/>
        </w:rPr>
        <w:t>evolução</w:t>
      </w:r>
      <w:r>
        <w:rPr>
          <w:spacing w:val="8"/>
        </w:rPr>
        <w:t xml:space="preserve"> </w:t>
      </w:r>
      <w:r>
        <w:rPr>
          <w:spacing w:val="-1"/>
        </w:rPr>
        <w:t>da</w:t>
      </w:r>
      <w:r>
        <w:rPr>
          <w:spacing w:val="7"/>
        </w:rPr>
        <w:t xml:space="preserve"> </w:t>
      </w:r>
      <w:r>
        <w:rPr>
          <w:spacing w:val="-1"/>
        </w:rPr>
        <w:t>quantidade</w:t>
      </w:r>
      <w:r>
        <w:rPr>
          <w:spacing w:val="8"/>
        </w:rPr>
        <w:t xml:space="preserve"> </w:t>
      </w:r>
      <w:r>
        <w:rPr>
          <w:spacing w:val="-1"/>
        </w:rPr>
        <w:t>de</w:t>
      </w:r>
      <w:r>
        <w:rPr>
          <w:spacing w:val="5"/>
        </w:rPr>
        <w:t xml:space="preserve"> </w:t>
      </w:r>
      <w:r>
        <w:rPr>
          <w:spacing w:val="-1"/>
        </w:rPr>
        <w:t>militares</w:t>
      </w:r>
      <w:r>
        <w:rPr>
          <w:spacing w:val="7"/>
        </w:rPr>
        <w:t xml:space="preserve"> </w:t>
      </w:r>
      <w:r>
        <w:rPr>
          <w:spacing w:val="-1"/>
        </w:rPr>
        <w:t>ativos,</w:t>
      </w:r>
      <w:r>
        <w:rPr>
          <w:spacing w:val="7"/>
        </w:rPr>
        <w:t xml:space="preserve"> </w:t>
      </w:r>
      <w:r>
        <w:rPr>
          <w:spacing w:val="-1"/>
        </w:rPr>
        <w:t>inativos</w:t>
      </w:r>
      <w:r>
        <w:rPr>
          <w:spacing w:val="5"/>
        </w:rPr>
        <w:t xml:space="preserve"> </w:t>
      </w:r>
      <w:r>
        <w:t>e</w:t>
      </w:r>
      <w:r>
        <w:rPr>
          <w:spacing w:val="75"/>
        </w:rPr>
        <w:t xml:space="preserve"> </w:t>
      </w:r>
      <w:r>
        <w:rPr>
          <w:spacing w:val="-1"/>
        </w:rPr>
        <w:t>pensionistas</w:t>
      </w:r>
      <w:r>
        <w:rPr>
          <w:spacing w:val="15"/>
        </w:rPr>
        <w:t xml:space="preserve"> </w:t>
      </w:r>
      <w:r>
        <w:rPr>
          <w:spacing w:val="-1"/>
        </w:rPr>
        <w:t>das</w:t>
      </w:r>
      <w:r>
        <w:rPr>
          <w:spacing w:val="17"/>
        </w:rPr>
        <w:t xml:space="preserve"> </w:t>
      </w:r>
      <w:r>
        <w:rPr>
          <w:spacing w:val="-1"/>
        </w:rPr>
        <w:t>Forças</w:t>
      </w:r>
      <w:r>
        <w:rPr>
          <w:spacing w:val="16"/>
        </w:rPr>
        <w:t xml:space="preserve"> </w:t>
      </w:r>
      <w:r>
        <w:rPr>
          <w:spacing w:val="-1"/>
        </w:rPr>
        <w:t>Armadas</w:t>
      </w:r>
      <w:r>
        <w:rPr>
          <w:spacing w:val="17"/>
        </w:rPr>
        <w:t xml:space="preserve"> </w:t>
      </w:r>
      <w:r>
        <w:rPr>
          <w:spacing w:val="-1"/>
        </w:rPr>
        <w:t>da</w:t>
      </w:r>
      <w:r>
        <w:rPr>
          <w:spacing w:val="17"/>
        </w:rPr>
        <w:t xml:space="preserve"> </w:t>
      </w:r>
      <w:r>
        <w:rPr>
          <w:spacing w:val="-1"/>
        </w:rPr>
        <w:t>União,</w:t>
      </w:r>
      <w:r>
        <w:rPr>
          <w:spacing w:val="17"/>
        </w:rPr>
        <w:t xml:space="preserve"> </w:t>
      </w:r>
      <w:r>
        <w:rPr>
          <w:spacing w:val="-1"/>
        </w:rPr>
        <w:t>de</w:t>
      </w:r>
      <w:r>
        <w:rPr>
          <w:spacing w:val="15"/>
        </w:rPr>
        <w:t xml:space="preserve"> </w:t>
      </w:r>
      <w:r>
        <w:rPr>
          <w:spacing w:val="-1"/>
        </w:rPr>
        <w:t>2011</w:t>
      </w:r>
      <w:r>
        <w:rPr>
          <w:spacing w:val="17"/>
        </w:rPr>
        <w:t xml:space="preserve"> </w:t>
      </w:r>
      <w:r>
        <w:t>até</w:t>
      </w:r>
      <w:r>
        <w:rPr>
          <w:spacing w:val="17"/>
        </w:rPr>
        <w:t xml:space="preserve"> </w:t>
      </w:r>
      <w:r w:rsidRPr="002079BB">
        <w:rPr>
          <w:spacing w:val="-1"/>
        </w:rPr>
        <w:t>20</w:t>
      </w:r>
      <w:r w:rsidR="0075572B" w:rsidRPr="002079BB">
        <w:rPr>
          <w:spacing w:val="-1"/>
        </w:rPr>
        <w:t>20</w:t>
      </w:r>
      <w:r>
        <w:rPr>
          <w:spacing w:val="-1"/>
        </w:rPr>
        <w:t>,</w:t>
      </w:r>
      <w:r>
        <w:rPr>
          <w:spacing w:val="17"/>
        </w:rPr>
        <w:t xml:space="preserve"> </w:t>
      </w:r>
      <w:r>
        <w:rPr>
          <w:spacing w:val="-1"/>
        </w:rPr>
        <w:t>com</w:t>
      </w:r>
      <w:r>
        <w:rPr>
          <w:spacing w:val="18"/>
        </w:rPr>
        <w:t xml:space="preserve"> </w:t>
      </w:r>
      <w:r>
        <w:rPr>
          <w:spacing w:val="-1"/>
        </w:rPr>
        <w:t>destaque</w:t>
      </w:r>
      <w:r>
        <w:rPr>
          <w:spacing w:val="17"/>
        </w:rPr>
        <w:t xml:space="preserve"> </w:t>
      </w:r>
      <w:r>
        <w:rPr>
          <w:spacing w:val="-1"/>
        </w:rPr>
        <w:t>para</w:t>
      </w:r>
      <w:r>
        <w:rPr>
          <w:spacing w:val="16"/>
        </w:rPr>
        <w:t xml:space="preserve"> </w:t>
      </w:r>
      <w:r>
        <w:t>a</w:t>
      </w:r>
      <w:r>
        <w:rPr>
          <w:spacing w:val="17"/>
        </w:rPr>
        <w:t xml:space="preserve"> </w:t>
      </w:r>
      <w:r>
        <w:rPr>
          <w:spacing w:val="-1"/>
        </w:rPr>
        <w:t>inversão</w:t>
      </w:r>
      <w:r>
        <w:rPr>
          <w:spacing w:val="18"/>
        </w:rPr>
        <w:t xml:space="preserve"> </w:t>
      </w:r>
      <w:r>
        <w:rPr>
          <w:spacing w:val="-1"/>
        </w:rPr>
        <w:t>de</w:t>
      </w:r>
      <w:r>
        <w:rPr>
          <w:spacing w:val="17"/>
        </w:rPr>
        <w:t xml:space="preserve"> </w:t>
      </w:r>
      <w:r>
        <w:rPr>
          <w:spacing w:val="-1"/>
        </w:rPr>
        <w:t>grandezas</w:t>
      </w:r>
      <w:r>
        <w:rPr>
          <w:spacing w:val="79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 xml:space="preserve">essas </w:t>
      </w:r>
      <w:r>
        <w:rPr>
          <w:spacing w:val="-1"/>
        </w:rPr>
        <w:t>duas</w:t>
      </w:r>
      <w:r>
        <w:rPr>
          <w:spacing w:val="-3"/>
        </w:rPr>
        <w:t xml:space="preserve"> </w:t>
      </w:r>
      <w:r>
        <w:rPr>
          <w:spacing w:val="-1"/>
        </w:rPr>
        <w:t>variáveis</w:t>
      </w:r>
      <w:r>
        <w:rPr>
          <w:spacing w:val="-5"/>
        </w:rPr>
        <w:t xml:space="preserve"> </w:t>
      </w:r>
      <w:r>
        <w:t xml:space="preserve">a </w:t>
      </w:r>
      <w:r>
        <w:rPr>
          <w:spacing w:val="-1"/>
        </w:rPr>
        <w:t>partir</w:t>
      </w:r>
      <w: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2016.</w:t>
      </w:r>
      <w:r>
        <w:rPr>
          <w:spacing w:val="2"/>
        </w:rPr>
        <w:t xml:space="preserve"> </w:t>
      </w:r>
      <w:r w:rsidRPr="00DD5961">
        <w:rPr>
          <w:spacing w:val="-1"/>
        </w:rPr>
        <w:t>Não</w:t>
      </w:r>
      <w:r w:rsidRPr="00DD5961">
        <w:rPr>
          <w:spacing w:val="-2"/>
        </w:rPr>
        <w:t xml:space="preserve"> </w:t>
      </w:r>
      <w:r w:rsidRPr="00DD5961">
        <w:rPr>
          <w:spacing w:val="-1"/>
        </w:rPr>
        <w:t>estavam</w:t>
      </w:r>
      <w:r w:rsidRPr="00DD5961">
        <w:rPr>
          <w:spacing w:val="1"/>
        </w:rPr>
        <w:t xml:space="preserve"> </w:t>
      </w:r>
      <w:r w:rsidRPr="00DD5961">
        <w:rPr>
          <w:spacing w:val="-1"/>
        </w:rPr>
        <w:t>disponíveis</w:t>
      </w:r>
      <w:r w:rsidRPr="00DD5961">
        <w:rPr>
          <w:spacing w:val="-3"/>
        </w:rPr>
        <w:t xml:space="preserve"> </w:t>
      </w:r>
      <w:r w:rsidRPr="00DD5961">
        <w:rPr>
          <w:spacing w:val="-1"/>
        </w:rPr>
        <w:t>os</w:t>
      </w:r>
      <w:r w:rsidRPr="00DD5961">
        <w:t xml:space="preserve"> </w:t>
      </w:r>
      <w:r w:rsidRPr="00DD5961">
        <w:rPr>
          <w:spacing w:val="-1"/>
        </w:rPr>
        <w:t>números</w:t>
      </w:r>
      <w:r w:rsidRPr="00DD5961">
        <w:rPr>
          <w:spacing w:val="-3"/>
        </w:rPr>
        <w:t xml:space="preserve"> </w:t>
      </w:r>
      <w:r w:rsidRPr="00DD5961">
        <w:rPr>
          <w:spacing w:val="-1"/>
        </w:rPr>
        <w:t>referentes</w:t>
      </w:r>
      <w:r w:rsidRPr="00DD5961">
        <w:rPr>
          <w:spacing w:val="-2"/>
        </w:rPr>
        <w:t xml:space="preserve"> </w:t>
      </w:r>
      <w:r w:rsidRPr="00DD5961">
        <w:t>a</w:t>
      </w:r>
      <w:r w:rsidRPr="00DD5961">
        <w:rPr>
          <w:spacing w:val="-1"/>
        </w:rPr>
        <w:t xml:space="preserve"> </w:t>
      </w:r>
      <w:r w:rsidR="0075572B">
        <w:rPr>
          <w:spacing w:val="-1"/>
        </w:rPr>
        <w:t>2019 no Anexo do PLDO 2021.</w:t>
      </w:r>
    </w:p>
    <w:p w14:paraId="742E6EBD" w14:textId="77777777" w:rsidR="004A7E79" w:rsidRDefault="004A7E79">
      <w:pPr>
        <w:spacing w:before="12"/>
        <w:rPr>
          <w:rFonts w:ascii="Calibri" w:eastAsia="Calibri" w:hAnsi="Calibri" w:cs="Calibri"/>
          <w:sz w:val="19"/>
          <w:szCs w:val="19"/>
        </w:rPr>
      </w:pPr>
    </w:p>
    <w:p w14:paraId="3B7F0EF0" w14:textId="77777777" w:rsidR="0033178D" w:rsidRDefault="0033178D">
      <w:pPr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</w:pPr>
      <w:r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br w:type="page"/>
      </w:r>
    </w:p>
    <w:p w14:paraId="345B39BA" w14:textId="4AAF5F9E" w:rsidR="004A7E79" w:rsidRPr="002079BB" w:rsidRDefault="00C46101">
      <w:pPr>
        <w:ind w:left="12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lastRenderedPageBreak/>
        <w:t>Gráfico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XIV.08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3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Evolução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da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relação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entre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militares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ativos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inativos</w:t>
      </w:r>
      <w:r w:rsidR="00574C8E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pensionistas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das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3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Forças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Armadas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3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-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2079BB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União</w:t>
      </w:r>
    </w:p>
    <w:p w14:paraId="2AC27228" w14:textId="77777777" w:rsidR="004A7E79" w:rsidRDefault="004A7E79">
      <w:pPr>
        <w:spacing w:before="9"/>
        <w:rPr>
          <w:rFonts w:ascii="Calibri" w:eastAsia="Calibri" w:hAnsi="Calibri" w:cs="Calibri"/>
          <w:b/>
          <w:bCs/>
          <w:sz w:val="19"/>
          <w:szCs w:val="19"/>
        </w:rPr>
      </w:pPr>
    </w:p>
    <w:p w14:paraId="00A23D5B" w14:textId="50E332F9" w:rsidR="004A7E79" w:rsidRDefault="00E314D0">
      <w:pPr>
        <w:spacing w:line="200" w:lineRule="atLeast"/>
        <w:ind w:left="12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37276408" wp14:editId="6742E210">
            <wp:extent cx="6330950" cy="3945890"/>
            <wp:effectExtent l="0" t="0" r="0" b="0"/>
            <wp:docPr id="2" name="Gráfico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6B1870D9" w14:textId="77777777" w:rsidR="004A7E79" w:rsidRDefault="00C46101">
      <w:pPr>
        <w:spacing w:before="85"/>
        <w:ind w:left="120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spacing w:val="-1"/>
          <w:sz w:val="16"/>
          <w:szCs w:val="16"/>
        </w:rPr>
        <w:t>Fonte:</w:t>
      </w:r>
      <w:r>
        <w:rPr>
          <w:rFonts w:ascii="Calibri" w:eastAsia="Calibri" w:hAnsi="Calibri" w:cs="Calibri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1"/>
          <w:sz w:val="16"/>
          <w:szCs w:val="16"/>
        </w:rPr>
        <w:t xml:space="preserve">Anexo do PLDO </w:t>
      </w:r>
      <w:r>
        <w:rPr>
          <w:rFonts w:ascii="Calibri" w:eastAsia="Calibri" w:hAnsi="Calibri" w:cs="Calibri"/>
          <w:sz w:val="16"/>
          <w:szCs w:val="16"/>
        </w:rPr>
        <w:t>-</w:t>
      </w:r>
      <w:r>
        <w:rPr>
          <w:rFonts w:ascii="Calibri" w:eastAsia="Calibri" w:hAnsi="Calibri" w:cs="Calibri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1"/>
          <w:sz w:val="16"/>
          <w:szCs w:val="16"/>
        </w:rPr>
        <w:t>Avaliação Atuarial</w:t>
      </w:r>
      <w:r>
        <w:rPr>
          <w:rFonts w:ascii="Calibri" w:eastAsia="Calibri" w:hAnsi="Calibri" w:cs="Calibri"/>
          <w:spacing w:val="-2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1"/>
          <w:sz w:val="16"/>
          <w:szCs w:val="16"/>
        </w:rPr>
        <w:t>do Regime dos Militares</w:t>
      </w:r>
      <w:r>
        <w:rPr>
          <w:rFonts w:ascii="Calibri" w:eastAsia="Calibri" w:hAnsi="Calibri" w:cs="Calibri"/>
          <w:sz w:val="16"/>
          <w:szCs w:val="16"/>
        </w:rPr>
        <w:t xml:space="preserve"> –</w:t>
      </w:r>
      <w:r>
        <w:rPr>
          <w:rFonts w:ascii="Calibri" w:eastAsia="Calibri" w:hAnsi="Calibri" w:cs="Calibri"/>
          <w:spacing w:val="-2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1"/>
          <w:sz w:val="16"/>
          <w:szCs w:val="16"/>
        </w:rPr>
        <w:t>União.</w:t>
      </w:r>
      <w:r>
        <w:rPr>
          <w:rFonts w:ascii="Calibri" w:eastAsia="Calibri" w:hAnsi="Calibri" w:cs="Calibri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1"/>
          <w:sz w:val="16"/>
          <w:szCs w:val="16"/>
        </w:rPr>
        <w:t>Não estavam</w:t>
      </w:r>
      <w:r>
        <w:rPr>
          <w:rFonts w:ascii="Calibri" w:eastAsia="Calibri" w:hAnsi="Calibri" w:cs="Calibri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1"/>
          <w:sz w:val="16"/>
          <w:szCs w:val="16"/>
        </w:rPr>
        <w:t xml:space="preserve">disponíveis os números referentes </w:t>
      </w:r>
      <w:r>
        <w:rPr>
          <w:rFonts w:ascii="Calibri" w:eastAsia="Calibri" w:hAnsi="Calibri" w:cs="Calibri"/>
          <w:sz w:val="16"/>
          <w:szCs w:val="16"/>
        </w:rPr>
        <w:t>ao</w:t>
      </w:r>
      <w:r>
        <w:rPr>
          <w:rFonts w:ascii="Calibri" w:eastAsia="Calibri" w:hAnsi="Calibri" w:cs="Calibri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spacing w:val="-1"/>
          <w:sz w:val="16"/>
          <w:szCs w:val="16"/>
        </w:rPr>
        <w:t xml:space="preserve">ano de </w:t>
      </w:r>
      <w:r>
        <w:rPr>
          <w:rFonts w:ascii="Calibri" w:eastAsia="Calibri" w:hAnsi="Calibri" w:cs="Calibri"/>
          <w:sz w:val="16"/>
          <w:szCs w:val="16"/>
        </w:rPr>
        <w:t>2019.</w:t>
      </w:r>
    </w:p>
    <w:p w14:paraId="5E0067F5" w14:textId="77777777" w:rsidR="00E314D0" w:rsidRDefault="00E314D0">
      <w:pPr>
        <w:rPr>
          <w:rFonts w:ascii="Calibri" w:eastAsia="Calibri" w:hAnsi="Calibri"/>
        </w:rPr>
      </w:pPr>
      <w:r>
        <w:br w:type="page"/>
      </w:r>
    </w:p>
    <w:p w14:paraId="3ABBCCD1" w14:textId="539D8B93" w:rsidR="00574C8E" w:rsidRDefault="00C46101" w:rsidP="0033178D">
      <w:pPr>
        <w:pStyle w:val="Corpodetexto"/>
        <w:spacing w:before="240" w:line="276" w:lineRule="auto"/>
        <w:ind w:left="102" w:right="113" w:firstLine="709"/>
        <w:jc w:val="both"/>
      </w:pPr>
      <w:r>
        <w:lastRenderedPageBreak/>
        <w:t>A</w:t>
      </w:r>
      <w:r>
        <w:rPr>
          <w:spacing w:val="16"/>
        </w:rPr>
        <w:t xml:space="preserve"> </w:t>
      </w:r>
      <w:r>
        <w:rPr>
          <w:spacing w:val="-1"/>
        </w:rPr>
        <w:t>evolução</w:t>
      </w:r>
      <w:r>
        <w:rPr>
          <w:spacing w:val="18"/>
        </w:rPr>
        <w:t xml:space="preserve"> </w:t>
      </w:r>
      <w:r>
        <w:rPr>
          <w:spacing w:val="-2"/>
        </w:rPr>
        <w:t>do</w:t>
      </w:r>
      <w:r>
        <w:rPr>
          <w:spacing w:val="18"/>
        </w:rPr>
        <w:t xml:space="preserve"> </w:t>
      </w:r>
      <w:r>
        <w:rPr>
          <w:spacing w:val="-1"/>
        </w:rPr>
        <w:t>quantitativo</w:t>
      </w:r>
      <w:r>
        <w:rPr>
          <w:spacing w:val="18"/>
        </w:rPr>
        <w:t xml:space="preserve"> </w:t>
      </w:r>
      <w:r>
        <w:rPr>
          <w:spacing w:val="-1"/>
        </w:rPr>
        <w:t>total</w:t>
      </w:r>
      <w:r>
        <w:rPr>
          <w:spacing w:val="17"/>
        </w:rPr>
        <w:t xml:space="preserve"> </w:t>
      </w:r>
      <w:r>
        <w:rPr>
          <w:spacing w:val="-1"/>
        </w:rPr>
        <w:t>de</w:t>
      </w:r>
      <w:r>
        <w:rPr>
          <w:spacing w:val="17"/>
        </w:rPr>
        <w:t xml:space="preserve"> </w:t>
      </w:r>
      <w:r>
        <w:rPr>
          <w:spacing w:val="-1"/>
        </w:rPr>
        <w:t>segurados</w:t>
      </w:r>
      <w:r>
        <w:rPr>
          <w:spacing w:val="14"/>
        </w:rPr>
        <w:t xml:space="preserve"> </w:t>
      </w:r>
      <w:r>
        <w:t>e</w:t>
      </w:r>
      <w:r>
        <w:rPr>
          <w:spacing w:val="17"/>
        </w:rPr>
        <w:t xml:space="preserve"> </w:t>
      </w:r>
      <w:r>
        <w:rPr>
          <w:spacing w:val="-1"/>
        </w:rPr>
        <w:t>pensionistas</w:t>
      </w:r>
      <w:r>
        <w:rPr>
          <w:spacing w:val="16"/>
        </w:rPr>
        <w:t xml:space="preserve"> </w:t>
      </w:r>
      <w:r>
        <w:rPr>
          <w:spacing w:val="-2"/>
        </w:rPr>
        <w:t>do</w:t>
      </w:r>
      <w:r>
        <w:rPr>
          <w:spacing w:val="18"/>
        </w:rPr>
        <w:t xml:space="preserve"> </w:t>
      </w:r>
      <w:r>
        <w:rPr>
          <w:spacing w:val="-1"/>
        </w:rPr>
        <w:t>RPPS</w:t>
      </w:r>
      <w:r>
        <w:rPr>
          <w:spacing w:val="16"/>
        </w:rPr>
        <w:t xml:space="preserve"> </w:t>
      </w:r>
      <w:r>
        <w:rPr>
          <w:spacing w:val="-1"/>
        </w:rPr>
        <w:t>da</w:t>
      </w:r>
      <w:r>
        <w:rPr>
          <w:spacing w:val="17"/>
        </w:rPr>
        <w:t xml:space="preserve"> </w:t>
      </w:r>
      <w:r>
        <w:rPr>
          <w:spacing w:val="-1"/>
        </w:rPr>
        <w:t>União</w:t>
      </w:r>
      <w:r>
        <w:rPr>
          <w:spacing w:val="18"/>
        </w:rPr>
        <w:t xml:space="preserve"> </w:t>
      </w:r>
      <w:r>
        <w:rPr>
          <w:spacing w:val="-1"/>
        </w:rPr>
        <w:t>(apenas</w:t>
      </w:r>
      <w:r>
        <w:rPr>
          <w:spacing w:val="14"/>
        </w:rPr>
        <w:t xml:space="preserve"> </w:t>
      </w:r>
      <w:r>
        <w:rPr>
          <w:spacing w:val="-1"/>
        </w:rPr>
        <w:t>servidores</w:t>
      </w:r>
      <w:r>
        <w:rPr>
          <w:spacing w:val="63"/>
        </w:rPr>
        <w:t xml:space="preserve"> </w:t>
      </w:r>
      <w:r>
        <w:t>civis</w:t>
      </w:r>
      <w:r w:rsidR="00FE146E">
        <w:t>, não considerado o FCDF</w:t>
      </w:r>
      <w:r>
        <w:t>)</w:t>
      </w:r>
      <w:r>
        <w:rPr>
          <w:spacing w:val="49"/>
        </w:rPr>
        <w:t xml:space="preserve"> </w:t>
      </w:r>
      <w:r>
        <w:t xml:space="preserve">está </w:t>
      </w:r>
      <w:r>
        <w:rPr>
          <w:spacing w:val="-1"/>
        </w:rPr>
        <w:t>demonstrada</w:t>
      </w:r>
      <w:r>
        <w:rPr>
          <w:spacing w:val="3"/>
        </w:rPr>
        <w:t xml:space="preserve"> </w:t>
      </w:r>
      <w:r>
        <w:rPr>
          <w:spacing w:val="-2"/>
        </w:rPr>
        <w:t>no</w:t>
      </w:r>
      <w:r>
        <w:rPr>
          <w:spacing w:val="4"/>
        </w:rPr>
        <w:t xml:space="preserve"> </w:t>
      </w:r>
      <w:r>
        <w:rPr>
          <w:spacing w:val="-1"/>
        </w:rPr>
        <w:t>gráfico</w:t>
      </w:r>
      <w:r>
        <w:rPr>
          <w:spacing w:val="2"/>
        </w:rPr>
        <w:t xml:space="preserve"> </w:t>
      </w:r>
      <w:r>
        <w:rPr>
          <w:spacing w:val="-1"/>
        </w:rPr>
        <w:t>XIV.09,</w:t>
      </w:r>
      <w:r>
        <w:rPr>
          <w:spacing w:val="7"/>
        </w:rPr>
        <w:t xml:space="preserve"> </w:t>
      </w:r>
      <w:r>
        <w:rPr>
          <w:spacing w:val="-2"/>
        </w:rPr>
        <w:t>conforme</w:t>
      </w:r>
      <w:r>
        <w:rPr>
          <w:spacing w:val="4"/>
        </w:rPr>
        <w:t xml:space="preserve"> </w:t>
      </w:r>
      <w:r>
        <w:rPr>
          <w:spacing w:val="-1"/>
        </w:rPr>
        <w:t>dados</w:t>
      </w:r>
      <w:r>
        <w:rPr>
          <w:spacing w:val="1"/>
        </w:rPr>
        <w:t xml:space="preserve"> </w:t>
      </w:r>
      <w:r>
        <w:rPr>
          <w:spacing w:val="-1"/>
        </w:rPr>
        <w:t>apresentados</w:t>
      </w:r>
      <w:r>
        <w:rPr>
          <w:spacing w:val="1"/>
        </w:rPr>
        <w:t xml:space="preserve"> </w:t>
      </w:r>
      <w:r>
        <w:rPr>
          <w:spacing w:val="-1"/>
        </w:rPr>
        <w:t>nos</w:t>
      </w:r>
      <w:r>
        <w:rPr>
          <w:spacing w:val="3"/>
        </w:rPr>
        <w:t xml:space="preserve"> </w:t>
      </w:r>
      <w:r>
        <w:rPr>
          <w:spacing w:val="-1"/>
        </w:rPr>
        <w:t>relatórios</w:t>
      </w:r>
      <w:r>
        <w:rPr>
          <w:spacing w:val="3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rPr>
          <w:spacing w:val="-1"/>
        </w:rPr>
        <w:t>avaliações</w:t>
      </w:r>
      <w:r>
        <w:rPr>
          <w:spacing w:val="75"/>
        </w:rPr>
        <w:t xml:space="preserve"> </w:t>
      </w:r>
      <w:r>
        <w:rPr>
          <w:spacing w:val="-1"/>
        </w:rPr>
        <w:t>atuariais,</w:t>
      </w:r>
      <w:r>
        <w:rPr>
          <w:spacing w:val="11"/>
        </w:rPr>
        <w:t xml:space="preserve"> </w:t>
      </w:r>
      <w:r>
        <w:rPr>
          <w:spacing w:val="-1"/>
        </w:rPr>
        <w:t>relativas</w:t>
      </w:r>
      <w:r>
        <w:rPr>
          <w:spacing w:val="10"/>
        </w:rPr>
        <w:t xml:space="preserve"> </w:t>
      </w:r>
      <w:r>
        <w:rPr>
          <w:spacing w:val="-1"/>
        </w:rPr>
        <w:t>aos</w:t>
      </w:r>
      <w:r>
        <w:rPr>
          <w:spacing w:val="10"/>
        </w:rPr>
        <w:t xml:space="preserve"> </w:t>
      </w:r>
      <w:r>
        <w:t>anos</w:t>
      </w:r>
      <w:r>
        <w:rPr>
          <w:spacing w:val="11"/>
        </w:rPr>
        <w:t xml:space="preserve"> </w:t>
      </w:r>
      <w:r w:rsidRPr="002079BB">
        <w:rPr>
          <w:spacing w:val="-1"/>
        </w:rPr>
        <w:t>de</w:t>
      </w:r>
      <w:r w:rsidRPr="002079BB">
        <w:rPr>
          <w:spacing w:val="11"/>
        </w:rPr>
        <w:t xml:space="preserve"> </w:t>
      </w:r>
      <w:r w:rsidRPr="002079BB">
        <w:rPr>
          <w:spacing w:val="-1"/>
        </w:rPr>
        <w:t>2013</w:t>
      </w:r>
      <w:r w:rsidRPr="002079BB">
        <w:rPr>
          <w:spacing w:val="11"/>
        </w:rPr>
        <w:t xml:space="preserve"> </w:t>
      </w:r>
      <w:r w:rsidRPr="002079BB">
        <w:t>a</w:t>
      </w:r>
      <w:r w:rsidRPr="002079BB">
        <w:rPr>
          <w:spacing w:val="10"/>
        </w:rPr>
        <w:t xml:space="preserve"> </w:t>
      </w:r>
      <w:r w:rsidRPr="002079BB">
        <w:rPr>
          <w:spacing w:val="-1"/>
        </w:rPr>
        <w:t>20</w:t>
      </w:r>
      <w:r w:rsidR="002079BB" w:rsidRPr="002079BB">
        <w:rPr>
          <w:spacing w:val="-1"/>
        </w:rPr>
        <w:t>20</w:t>
      </w:r>
      <w:r>
        <w:rPr>
          <w:spacing w:val="-1"/>
        </w:rPr>
        <w:t>,</w:t>
      </w:r>
      <w:r>
        <w:rPr>
          <w:spacing w:val="10"/>
        </w:rPr>
        <w:t xml:space="preserve"> </w:t>
      </w:r>
      <w:r>
        <w:t>cujo</w:t>
      </w:r>
      <w:r>
        <w:rPr>
          <w:spacing w:val="8"/>
        </w:rPr>
        <w:t xml:space="preserve"> </w:t>
      </w:r>
      <w:r>
        <w:rPr>
          <w:spacing w:val="-1"/>
        </w:rPr>
        <w:t>detalhamento</w:t>
      </w:r>
      <w:r>
        <w:rPr>
          <w:spacing w:val="12"/>
        </w:rPr>
        <w:t xml:space="preserve"> </w:t>
      </w:r>
      <w:r>
        <w:rPr>
          <w:spacing w:val="-1"/>
        </w:rPr>
        <w:t>encontra-se</w:t>
      </w:r>
      <w:r>
        <w:rPr>
          <w:spacing w:val="11"/>
        </w:rPr>
        <w:t xml:space="preserve"> </w:t>
      </w:r>
      <w:r>
        <w:rPr>
          <w:spacing w:val="-1"/>
        </w:rPr>
        <w:t>na</w:t>
      </w:r>
      <w:r>
        <w:rPr>
          <w:spacing w:val="10"/>
        </w:rPr>
        <w:t xml:space="preserve"> </w:t>
      </w:r>
      <w:r>
        <w:t>tabela</w:t>
      </w:r>
      <w:r>
        <w:rPr>
          <w:spacing w:val="11"/>
        </w:rPr>
        <w:t xml:space="preserve"> </w:t>
      </w:r>
      <w:r>
        <w:rPr>
          <w:spacing w:val="-1"/>
        </w:rPr>
        <w:t>específica</w:t>
      </w:r>
      <w:r>
        <w:rPr>
          <w:spacing w:val="10"/>
        </w:rPr>
        <w:t xml:space="preserve"> </w:t>
      </w:r>
      <w:r>
        <w:rPr>
          <w:spacing w:val="-2"/>
        </w:rPr>
        <w:t>do</w:t>
      </w:r>
      <w:r w:rsidR="00574C8E">
        <w:rPr>
          <w:spacing w:val="-2"/>
        </w:rPr>
        <w:t xml:space="preserve"> </w:t>
      </w:r>
      <w:r>
        <w:rPr>
          <w:spacing w:val="-1"/>
        </w:rPr>
        <w:t>Suplemento.</w:t>
      </w:r>
    </w:p>
    <w:p w14:paraId="0C012F1F" w14:textId="50A10EE0" w:rsidR="00E314D0" w:rsidRDefault="00E314D0">
      <w:pPr>
        <w:rPr>
          <w:rFonts w:ascii="Calibri" w:hAnsi="Calibri"/>
          <w:b/>
          <w:color w:val="76923C" w:themeColor="accent3" w:themeShade="BF"/>
          <w:spacing w:val="-1"/>
          <w:sz w:val="20"/>
        </w:rPr>
      </w:pPr>
    </w:p>
    <w:p w14:paraId="57AB9C8F" w14:textId="48FC2416" w:rsidR="004A7E79" w:rsidRPr="002079BB" w:rsidRDefault="00C46101" w:rsidP="00E314D0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2079BB">
        <w:rPr>
          <w:rFonts w:ascii="Calibri" w:hAnsi="Calibri"/>
          <w:b/>
          <w:color w:val="76923C" w:themeColor="accent3" w:themeShade="BF"/>
          <w:spacing w:val="-1"/>
          <w:sz w:val="20"/>
        </w:rPr>
        <w:t>Gráfico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pacing w:val="-1"/>
          <w:sz w:val="20"/>
        </w:rPr>
        <w:t>XIV.09</w:t>
      </w:r>
      <w:r w:rsidRPr="002079BB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-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Quantidade</w:t>
      </w:r>
      <w:r w:rsidRPr="002079BB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de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Segurados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pacing w:val="-1"/>
          <w:sz w:val="20"/>
        </w:rPr>
        <w:t>Civis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da</w:t>
      </w:r>
      <w:r w:rsidRPr="002079BB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União</w:t>
      </w:r>
    </w:p>
    <w:p w14:paraId="6DA20611" w14:textId="77777777" w:rsidR="004A7E79" w:rsidRDefault="004A7E79">
      <w:pPr>
        <w:rPr>
          <w:rFonts w:ascii="Calibri" w:eastAsia="Calibri" w:hAnsi="Calibri" w:cs="Calibri"/>
          <w:b/>
          <w:bCs/>
          <w:sz w:val="3"/>
          <w:szCs w:val="3"/>
        </w:rPr>
      </w:pPr>
    </w:p>
    <w:p w14:paraId="7BCFBE7F" w14:textId="00328DCB" w:rsidR="004A7E79" w:rsidRDefault="002079BB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2E7649FD" wp14:editId="140F6C83">
            <wp:extent cx="5760000" cy="3589200"/>
            <wp:effectExtent l="0" t="0" r="0" b="0"/>
            <wp:docPr id="16" name="Gráfico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01A3A6FC" w14:textId="77777777" w:rsidR="0033178D" w:rsidRDefault="00C46101" w:rsidP="0033178D">
      <w:pPr>
        <w:spacing w:before="86"/>
        <w:ind w:left="100"/>
        <w:rPr>
          <w:rFonts w:ascii="Calibri" w:hAnsi="Calibri"/>
          <w:spacing w:val="-1"/>
          <w:sz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 xml:space="preserve">Anexo do PLDO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Avaliação Atuarial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do RPPS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dos Servidores Civis da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União.</w:t>
      </w:r>
    </w:p>
    <w:p w14:paraId="062DD1B3" w14:textId="77777777" w:rsidR="00E314D0" w:rsidRDefault="00E314D0">
      <w:pPr>
        <w:rPr>
          <w:rFonts w:ascii="Calibri" w:eastAsia="Calibri" w:hAnsi="Calibri"/>
        </w:rPr>
      </w:pPr>
      <w:r>
        <w:br w:type="page"/>
      </w:r>
    </w:p>
    <w:p w14:paraId="46BF9660" w14:textId="4DC47E4B" w:rsidR="004A7E79" w:rsidRDefault="00C46101" w:rsidP="0033178D">
      <w:pPr>
        <w:pStyle w:val="Corpodetexto"/>
        <w:spacing w:before="240" w:line="276" w:lineRule="auto"/>
        <w:ind w:left="102" w:right="113" w:firstLine="709"/>
        <w:jc w:val="both"/>
      </w:pPr>
      <w:r w:rsidRPr="0033178D">
        <w:lastRenderedPageBreak/>
        <w:t xml:space="preserve">O gráfico XIV.10 ilustra a evolução do quantitativo dos militares das Forças Armadas, </w:t>
      </w:r>
      <w:r w:rsidR="002079BB" w:rsidRPr="0033178D">
        <w:t xml:space="preserve">a </w:t>
      </w:r>
      <w:r w:rsidRPr="0033178D">
        <w:t>saber, integrantes da Marinha do Brasil, Exército Brasileiro, Força Aérea Brasileira. Dados disponibilizados pelo Ministério da Defesa nas Avaliações Atuariais (2012 até 20</w:t>
      </w:r>
      <w:r w:rsidR="00E80BBA" w:rsidRPr="0033178D">
        <w:t>21</w:t>
      </w:r>
      <w:r w:rsidRPr="0033178D">
        <w:t>)</w:t>
      </w:r>
      <w:r w:rsidR="00E80BBA" w:rsidRPr="0033178D">
        <w:t>, que constam anexas aos PLDO dos exercícios seguintes</w:t>
      </w:r>
      <w:r w:rsidRPr="0033178D">
        <w:t>, posicionados nos períodos de 2011 a 20</w:t>
      </w:r>
      <w:r w:rsidR="00E80BBA" w:rsidRPr="0033178D">
        <w:t>20</w:t>
      </w:r>
      <w:r w:rsidRPr="0033178D">
        <w:t>.</w:t>
      </w:r>
      <w:r w:rsidR="00E80BBA" w:rsidRPr="0033178D">
        <w:t xml:space="preserve"> Na Avaliação Atuarial de 2020, não estão disponíveis dados </w:t>
      </w:r>
      <w:r w:rsidR="00B30E7C" w:rsidRPr="0033178D">
        <w:t xml:space="preserve">estatísticos da massa </w:t>
      </w:r>
      <w:r w:rsidR="00E80BBA" w:rsidRPr="0033178D">
        <w:t xml:space="preserve">de 2019. </w:t>
      </w:r>
    </w:p>
    <w:p w14:paraId="3EF8AE5A" w14:textId="77777777" w:rsidR="004A7E79" w:rsidRDefault="004A7E79">
      <w:pPr>
        <w:spacing w:before="12"/>
        <w:rPr>
          <w:rFonts w:ascii="Calibri" w:eastAsia="Calibri" w:hAnsi="Calibri" w:cs="Calibri"/>
          <w:sz w:val="19"/>
          <w:szCs w:val="19"/>
        </w:rPr>
      </w:pPr>
    </w:p>
    <w:p w14:paraId="6545857D" w14:textId="77777777" w:rsidR="004A7E79" w:rsidRPr="002079BB" w:rsidRDefault="00C46101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2079BB">
        <w:rPr>
          <w:rFonts w:ascii="Calibri" w:hAnsi="Calibri"/>
          <w:b/>
          <w:color w:val="76923C" w:themeColor="accent3" w:themeShade="BF"/>
          <w:spacing w:val="-1"/>
          <w:sz w:val="20"/>
        </w:rPr>
        <w:t>Gráfico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pacing w:val="-1"/>
          <w:sz w:val="20"/>
        </w:rPr>
        <w:t>XIV.10</w:t>
      </w:r>
      <w:r w:rsidRPr="002079BB">
        <w:rPr>
          <w:rFonts w:ascii="Calibri" w:hAnsi="Calibri"/>
          <w:b/>
          <w:color w:val="76923C" w:themeColor="accent3" w:themeShade="BF"/>
          <w:spacing w:val="-3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-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Quantidade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de</w:t>
      </w:r>
      <w:r w:rsidRPr="002079BB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pacing w:val="-1"/>
          <w:sz w:val="20"/>
        </w:rPr>
        <w:t>Militares</w:t>
      </w:r>
      <w:r w:rsidRPr="002079B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da</w:t>
      </w:r>
      <w:r w:rsidRPr="002079BB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2079BB">
        <w:rPr>
          <w:rFonts w:ascii="Calibri" w:hAnsi="Calibri"/>
          <w:b/>
          <w:color w:val="76923C" w:themeColor="accent3" w:themeShade="BF"/>
          <w:sz w:val="20"/>
        </w:rPr>
        <w:t>União</w:t>
      </w:r>
    </w:p>
    <w:p w14:paraId="371F0199" w14:textId="205F96F0" w:rsidR="004A7E79" w:rsidRDefault="002079BB">
      <w:pPr>
        <w:spacing w:line="200" w:lineRule="atLeast"/>
        <w:ind w:left="136"/>
        <w:rPr>
          <w:rFonts w:ascii="Calibri" w:eastAsia="Calibri" w:hAnsi="Calibri" w:cs="Calibri"/>
          <w:sz w:val="20"/>
          <w:szCs w:val="20"/>
        </w:rPr>
      </w:pPr>
      <w:r w:rsidRPr="002079BB">
        <w:rPr>
          <w:noProof/>
          <w:lang w:eastAsia="pt-BR"/>
        </w:rPr>
        <w:t xml:space="preserve"> </w:t>
      </w:r>
      <w:r>
        <w:rPr>
          <w:noProof/>
          <w:lang w:eastAsia="pt-BR"/>
        </w:rPr>
        <w:drawing>
          <wp:inline distT="0" distB="0" distL="0" distR="0" wp14:anchorId="0E9096FE" wp14:editId="25C4E106">
            <wp:extent cx="5760000" cy="3589200"/>
            <wp:effectExtent l="0" t="0" r="0" b="0"/>
            <wp:docPr id="17" name="Gráfico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3B8D27B8" w14:textId="77777777" w:rsidR="004A7E79" w:rsidRDefault="00C46101">
      <w:pPr>
        <w:spacing w:before="86"/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 xml:space="preserve">Anexo do PLDO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Avaliação Atuarial</w:t>
      </w:r>
      <w:r>
        <w:rPr>
          <w:rFonts w:ascii="Calibri" w:hAnsi="Calibri"/>
          <w:spacing w:val="-2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do Regime dos Militares</w:t>
      </w:r>
      <w:r>
        <w:rPr>
          <w:rFonts w:ascii="Calibri" w:hAnsi="Calibri"/>
          <w:sz w:val="16"/>
        </w:rPr>
        <w:t xml:space="preserve"> -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União</w:t>
      </w:r>
    </w:p>
    <w:p w14:paraId="31398F38" w14:textId="77777777" w:rsidR="004A7E79" w:rsidRDefault="004A7E79">
      <w:pPr>
        <w:rPr>
          <w:rFonts w:ascii="Calibri" w:eastAsia="Calibri" w:hAnsi="Calibri" w:cs="Calibri"/>
          <w:sz w:val="16"/>
          <w:szCs w:val="16"/>
        </w:rPr>
        <w:sectPr w:rsidR="004A7E79">
          <w:footerReference w:type="default" r:id="rId20"/>
          <w:pgSz w:w="11910" w:h="16840"/>
          <w:pgMar w:top="1380" w:right="960" w:bottom="1200" w:left="980" w:header="0" w:footer="1002" w:gutter="0"/>
          <w:cols w:space="720"/>
        </w:sectPr>
      </w:pPr>
    </w:p>
    <w:p w14:paraId="083814DD" w14:textId="16278671" w:rsidR="004A7E79" w:rsidRDefault="00C46101">
      <w:pPr>
        <w:pStyle w:val="Corpodetexto"/>
        <w:spacing w:before="55" w:line="239" w:lineRule="auto"/>
        <w:ind w:left="120" w:right="113" w:firstLine="720"/>
        <w:jc w:val="both"/>
      </w:pPr>
      <w:r>
        <w:lastRenderedPageBreak/>
        <w:t>A</w:t>
      </w:r>
      <w:r>
        <w:rPr>
          <w:spacing w:val="6"/>
        </w:rPr>
        <w:t xml:space="preserve"> </w:t>
      </w:r>
      <w:r>
        <w:t>tabela</w:t>
      </w:r>
      <w:r>
        <w:rPr>
          <w:spacing w:val="4"/>
        </w:rPr>
        <w:t xml:space="preserve"> </w:t>
      </w:r>
      <w:r>
        <w:t>XIV.11</w:t>
      </w:r>
      <w:r>
        <w:rPr>
          <w:spacing w:val="6"/>
        </w:rPr>
        <w:t xml:space="preserve"> </w:t>
      </w:r>
      <w:r>
        <w:t>traz</w:t>
      </w:r>
      <w:r>
        <w:rPr>
          <w:spacing w:val="4"/>
        </w:rPr>
        <w:t xml:space="preserve"> </w:t>
      </w:r>
      <w:r>
        <w:t>os</w:t>
      </w:r>
      <w:r>
        <w:rPr>
          <w:spacing w:val="5"/>
        </w:rPr>
        <w:t xml:space="preserve"> </w:t>
      </w:r>
      <w:r>
        <w:rPr>
          <w:spacing w:val="-1"/>
        </w:rPr>
        <w:t>Resultados</w:t>
      </w:r>
      <w:r>
        <w:rPr>
          <w:spacing w:val="7"/>
        </w:rPr>
        <w:t xml:space="preserve"> </w:t>
      </w:r>
      <w:r>
        <w:rPr>
          <w:spacing w:val="-1"/>
        </w:rPr>
        <w:t>Financeiros</w:t>
      </w:r>
      <w:r>
        <w:rPr>
          <w:spacing w:val="7"/>
        </w:rPr>
        <w:t xml:space="preserve"> </w:t>
      </w:r>
      <w:r>
        <w:rPr>
          <w:spacing w:val="-1"/>
        </w:rPr>
        <w:t>dos</w:t>
      </w:r>
      <w:r>
        <w:rPr>
          <w:spacing w:val="5"/>
        </w:rPr>
        <w:t xml:space="preserve"> </w:t>
      </w:r>
      <w:r>
        <w:rPr>
          <w:spacing w:val="-1"/>
        </w:rPr>
        <w:t>RPPS</w:t>
      </w:r>
      <w:r>
        <w:rPr>
          <w:spacing w:val="-1"/>
          <w:position w:val="8"/>
          <w:sz w:val="14"/>
        </w:rPr>
        <w:t>7</w:t>
      </w:r>
      <w:r>
        <w:rPr>
          <w:spacing w:val="-1"/>
        </w:rPr>
        <w:t>,</w:t>
      </w:r>
      <w:r>
        <w:rPr>
          <w:spacing w:val="7"/>
        </w:rPr>
        <w:t xml:space="preserve"> </w:t>
      </w:r>
      <w:r>
        <w:rPr>
          <w:spacing w:val="-1"/>
        </w:rPr>
        <w:t>no</w:t>
      </w:r>
      <w:r>
        <w:rPr>
          <w:spacing w:val="8"/>
        </w:rPr>
        <w:t xml:space="preserve"> </w:t>
      </w:r>
      <w:r>
        <w:rPr>
          <w:spacing w:val="-1"/>
        </w:rPr>
        <w:t>período</w:t>
      </w:r>
      <w:r>
        <w:rPr>
          <w:spacing w:val="9"/>
        </w:rPr>
        <w:t xml:space="preserve"> </w:t>
      </w:r>
      <w:r>
        <w:rPr>
          <w:spacing w:val="-2"/>
        </w:rPr>
        <w:t>de</w:t>
      </w:r>
      <w:r>
        <w:rPr>
          <w:spacing w:val="5"/>
        </w:rPr>
        <w:t xml:space="preserve"> </w:t>
      </w:r>
      <w:r>
        <w:rPr>
          <w:spacing w:val="-1"/>
        </w:rPr>
        <w:t>2017</w:t>
      </w:r>
      <w:r>
        <w:rPr>
          <w:spacing w:val="5"/>
        </w:rPr>
        <w:t xml:space="preserve"> </w:t>
      </w:r>
      <w:r>
        <w:t>a</w:t>
      </w:r>
      <w:r>
        <w:rPr>
          <w:spacing w:val="7"/>
        </w:rPr>
        <w:t xml:space="preserve"> </w:t>
      </w:r>
      <w:r w:rsidR="0079180B">
        <w:rPr>
          <w:spacing w:val="-1"/>
        </w:rPr>
        <w:t>2020</w:t>
      </w:r>
      <w:r>
        <w:rPr>
          <w:spacing w:val="-1"/>
        </w:rPr>
        <w:t>,</w:t>
      </w:r>
      <w:r>
        <w:rPr>
          <w:spacing w:val="7"/>
        </w:rPr>
        <w:t xml:space="preserve"> </w:t>
      </w:r>
      <w:r>
        <w:rPr>
          <w:spacing w:val="-1"/>
        </w:rPr>
        <w:t>segregados</w:t>
      </w:r>
      <w:r>
        <w:rPr>
          <w:spacing w:val="5"/>
        </w:rPr>
        <w:t xml:space="preserve"> </w:t>
      </w:r>
      <w:r>
        <w:rPr>
          <w:spacing w:val="-1"/>
        </w:rPr>
        <w:t>os</w:t>
      </w:r>
      <w:r>
        <w:rPr>
          <w:spacing w:val="61"/>
        </w:rPr>
        <w:t xml:space="preserve"> </w:t>
      </w:r>
      <w:r>
        <w:rPr>
          <w:spacing w:val="-1"/>
        </w:rPr>
        <w:t>valores</w:t>
      </w:r>
      <w:r>
        <w:rPr>
          <w:spacing w:val="-7"/>
        </w:rPr>
        <w:t xml:space="preserve"> </w:t>
      </w:r>
      <w:r>
        <w:rPr>
          <w:spacing w:val="-1"/>
        </w:rPr>
        <w:t>para</w:t>
      </w:r>
      <w:r>
        <w:rPr>
          <w:spacing w:val="-10"/>
        </w:rPr>
        <w:t xml:space="preserve"> </w:t>
      </w:r>
      <w:r>
        <w:rPr>
          <w:spacing w:val="-1"/>
        </w:rPr>
        <w:t>Estados/Distrito</w:t>
      </w:r>
      <w:r>
        <w:rPr>
          <w:spacing w:val="-6"/>
        </w:rPr>
        <w:t xml:space="preserve"> </w:t>
      </w:r>
      <w:r>
        <w:rPr>
          <w:spacing w:val="-1"/>
        </w:rPr>
        <w:t>Federal,</w:t>
      </w:r>
      <w:r>
        <w:rPr>
          <w:spacing w:val="-5"/>
        </w:rPr>
        <w:t xml:space="preserve"> </w:t>
      </w:r>
      <w:r>
        <w:rPr>
          <w:spacing w:val="-1"/>
        </w:rPr>
        <w:t>Municípios,</w:t>
      </w:r>
      <w:r>
        <w:rPr>
          <w:spacing w:val="-7"/>
        </w:rPr>
        <w:t xml:space="preserve"> </w:t>
      </w:r>
      <w:r>
        <w:rPr>
          <w:spacing w:val="-1"/>
        </w:rPr>
        <w:t>União</w:t>
      </w:r>
      <w:r>
        <w:rPr>
          <w:spacing w:val="-6"/>
        </w:rPr>
        <w:t xml:space="preserve"> </w:t>
      </w:r>
      <w:r>
        <w:t>e</w:t>
      </w:r>
      <w:r>
        <w:rPr>
          <w:spacing w:val="-7"/>
        </w:rPr>
        <w:t xml:space="preserve"> </w:t>
      </w:r>
      <w:r>
        <w:rPr>
          <w:spacing w:val="-1"/>
        </w:rPr>
        <w:t>Fundo</w:t>
      </w:r>
      <w:r>
        <w:rPr>
          <w:spacing w:val="-8"/>
        </w:rPr>
        <w:t xml:space="preserve"> </w:t>
      </w:r>
      <w:r>
        <w:rPr>
          <w:spacing w:val="-1"/>
        </w:rPr>
        <w:t>Constitucional</w:t>
      </w:r>
      <w:r>
        <w:rPr>
          <w:spacing w:val="-7"/>
        </w:rPr>
        <w:t xml:space="preserve"> </w:t>
      </w:r>
      <w:r>
        <w:rPr>
          <w:spacing w:val="-2"/>
        </w:rPr>
        <w:t>do</w:t>
      </w:r>
      <w:r>
        <w:rPr>
          <w:spacing w:val="-6"/>
        </w:rPr>
        <w:t xml:space="preserve"> </w:t>
      </w:r>
      <w:r>
        <w:rPr>
          <w:spacing w:val="-2"/>
        </w:rPr>
        <w:t>Distrito</w:t>
      </w:r>
      <w:r>
        <w:rPr>
          <w:spacing w:val="-6"/>
        </w:rPr>
        <w:t xml:space="preserve"> </w:t>
      </w:r>
      <w:r>
        <w:rPr>
          <w:spacing w:val="-1"/>
        </w:rPr>
        <w:t>Federal</w:t>
      </w:r>
      <w:r>
        <w:rPr>
          <w:spacing w:val="-7"/>
        </w:rPr>
        <w:t xml:space="preserve"> </w:t>
      </w:r>
      <w:r>
        <w:t>-</w:t>
      </w:r>
      <w:r>
        <w:rPr>
          <w:spacing w:val="-7"/>
        </w:rPr>
        <w:t xml:space="preserve"> </w:t>
      </w:r>
      <w:r>
        <w:rPr>
          <w:spacing w:val="-2"/>
        </w:rPr>
        <w:t>FCDF.</w:t>
      </w:r>
      <w:r>
        <w:rPr>
          <w:spacing w:val="-8"/>
        </w:rPr>
        <w:t xml:space="preserve"> </w:t>
      </w:r>
      <w:r>
        <w:rPr>
          <w:spacing w:val="-2"/>
        </w:rPr>
        <w:t>Em</w:t>
      </w:r>
      <w:r>
        <w:rPr>
          <w:spacing w:val="77"/>
        </w:rPr>
        <w:t xml:space="preserve"> </w:t>
      </w:r>
      <w:r>
        <w:rPr>
          <w:spacing w:val="-1"/>
        </w:rPr>
        <w:t>destaque,</w:t>
      </w:r>
      <w:r>
        <w:rPr>
          <w:spacing w:val="-6"/>
        </w:rPr>
        <w:t xml:space="preserve"> </w:t>
      </w:r>
      <w:r>
        <w:t>o</w:t>
      </w:r>
      <w:r>
        <w:rPr>
          <w:spacing w:val="-3"/>
        </w:rPr>
        <w:t xml:space="preserve"> </w:t>
      </w:r>
      <w:r>
        <w:rPr>
          <w:spacing w:val="-1"/>
        </w:rPr>
        <w:t>resultado</w:t>
      </w:r>
      <w:r>
        <w:rPr>
          <w:spacing w:val="-6"/>
        </w:rPr>
        <w:t xml:space="preserve"> </w:t>
      </w:r>
      <w:r>
        <w:rPr>
          <w:spacing w:val="-1"/>
        </w:rPr>
        <w:t>das</w:t>
      </w:r>
      <w:r>
        <w:rPr>
          <w:spacing w:val="-5"/>
        </w:rPr>
        <w:t xml:space="preserve"> </w:t>
      </w:r>
      <w:r>
        <w:rPr>
          <w:spacing w:val="-1"/>
        </w:rPr>
        <w:t>capitais</w:t>
      </w:r>
      <w:r>
        <w:rPr>
          <w:spacing w:val="-6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1"/>
        </w:rPr>
        <w:t>demais</w:t>
      </w:r>
      <w:r>
        <w:rPr>
          <w:spacing w:val="-10"/>
        </w:rPr>
        <w:t xml:space="preserve"> </w:t>
      </w:r>
      <w:r>
        <w:rPr>
          <w:spacing w:val="-1"/>
        </w:rPr>
        <w:t>municípios</w:t>
      </w:r>
      <w:r>
        <w:rPr>
          <w:spacing w:val="-7"/>
        </w:rPr>
        <w:t xml:space="preserve"> </w:t>
      </w:r>
      <w:r>
        <w:rPr>
          <w:spacing w:val="-1"/>
        </w:rPr>
        <w:t>passou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6"/>
        </w:rPr>
        <w:t xml:space="preserve"> </w:t>
      </w:r>
      <w:r>
        <w:rPr>
          <w:spacing w:val="-1"/>
        </w:rPr>
        <w:t>superavitário</w:t>
      </w:r>
      <w:r>
        <w:rPr>
          <w:spacing w:val="-3"/>
        </w:rPr>
        <w:t xml:space="preserve"> </w:t>
      </w:r>
      <w:r>
        <w:rPr>
          <w:spacing w:val="-1"/>
        </w:rPr>
        <w:t>em</w:t>
      </w:r>
      <w:r>
        <w:rPr>
          <w:spacing w:val="-6"/>
        </w:rPr>
        <w:t xml:space="preserve"> </w:t>
      </w:r>
      <w:r>
        <w:rPr>
          <w:spacing w:val="-1"/>
        </w:rPr>
        <w:t>2017</w:t>
      </w:r>
      <w:r>
        <w:rPr>
          <w:spacing w:val="-6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1"/>
        </w:rPr>
        <w:t>para</w:t>
      </w:r>
      <w:r>
        <w:rPr>
          <w:spacing w:val="-5"/>
        </w:rPr>
        <w:t xml:space="preserve"> </w:t>
      </w:r>
      <w:r>
        <w:rPr>
          <w:spacing w:val="-1"/>
        </w:rPr>
        <w:t>deficitário</w:t>
      </w:r>
      <w:r>
        <w:rPr>
          <w:spacing w:val="-6"/>
        </w:rPr>
        <w:t xml:space="preserve"> </w:t>
      </w:r>
      <w:r w:rsidR="00574C8E">
        <w:rPr>
          <w:spacing w:val="-1"/>
        </w:rPr>
        <w:t xml:space="preserve">nos anos seguintes, </w:t>
      </w:r>
      <w:r>
        <w:rPr>
          <w:spacing w:val="-1"/>
        </w:rPr>
        <w:t>contribuindo</w:t>
      </w:r>
      <w:r>
        <w:rPr>
          <w:spacing w:val="11"/>
        </w:rPr>
        <w:t xml:space="preserve"> </w:t>
      </w:r>
      <w:r>
        <w:rPr>
          <w:spacing w:val="-1"/>
        </w:rPr>
        <w:t>significativamente</w:t>
      </w:r>
      <w:r>
        <w:rPr>
          <w:spacing w:val="13"/>
        </w:rPr>
        <w:t xml:space="preserve"> </w:t>
      </w:r>
      <w:r>
        <w:rPr>
          <w:spacing w:val="-1"/>
        </w:rPr>
        <w:t>para</w:t>
      </w:r>
      <w:r>
        <w:rPr>
          <w:spacing w:val="7"/>
        </w:rPr>
        <w:t xml:space="preserve"> </w:t>
      </w:r>
      <w:r>
        <w:t>o</w:t>
      </w:r>
      <w:r>
        <w:rPr>
          <w:spacing w:val="13"/>
        </w:rPr>
        <w:t xml:space="preserve"> </w:t>
      </w:r>
      <w:r>
        <w:rPr>
          <w:spacing w:val="-1"/>
        </w:rPr>
        <w:t>aumento</w:t>
      </w:r>
      <w:r>
        <w:rPr>
          <w:spacing w:val="13"/>
        </w:rPr>
        <w:t xml:space="preserve"> </w:t>
      </w:r>
      <w:r>
        <w:rPr>
          <w:spacing w:val="-2"/>
        </w:rPr>
        <w:t>do</w:t>
      </w:r>
      <w:r>
        <w:rPr>
          <w:spacing w:val="16"/>
        </w:rPr>
        <w:t xml:space="preserve"> </w:t>
      </w:r>
      <w:r>
        <w:rPr>
          <w:spacing w:val="-1"/>
        </w:rPr>
        <w:t>déficit.</w:t>
      </w:r>
      <w:r>
        <w:rPr>
          <w:spacing w:val="10"/>
        </w:rPr>
        <w:t xml:space="preserve"> </w:t>
      </w:r>
      <w:r w:rsidR="00B30E7C">
        <w:t>F</w:t>
      </w:r>
      <w:r>
        <w:rPr>
          <w:spacing w:val="-1"/>
        </w:rPr>
        <w:t>oram</w:t>
      </w:r>
      <w:r>
        <w:rPr>
          <w:spacing w:val="14"/>
        </w:rPr>
        <w:t xml:space="preserve"> </w:t>
      </w:r>
      <w:r>
        <w:rPr>
          <w:spacing w:val="-1"/>
        </w:rPr>
        <w:t>agregadas</w:t>
      </w:r>
      <w:r>
        <w:rPr>
          <w:spacing w:val="12"/>
        </w:rPr>
        <w:t xml:space="preserve"> </w:t>
      </w:r>
      <w:r>
        <w:rPr>
          <w:spacing w:val="-1"/>
        </w:rPr>
        <w:t>as</w:t>
      </w:r>
      <w:r>
        <w:rPr>
          <w:spacing w:val="10"/>
        </w:rPr>
        <w:t xml:space="preserve"> </w:t>
      </w:r>
      <w:r>
        <w:rPr>
          <w:spacing w:val="-1"/>
        </w:rPr>
        <w:t>informações</w:t>
      </w:r>
      <w:r>
        <w:rPr>
          <w:spacing w:val="47"/>
        </w:rPr>
        <w:t xml:space="preserve"> </w:t>
      </w:r>
      <w:r>
        <w:rPr>
          <w:spacing w:val="-1"/>
        </w:rPr>
        <w:t>do</w:t>
      </w:r>
      <w:r>
        <w:rPr>
          <w:spacing w:val="-5"/>
        </w:rPr>
        <w:t xml:space="preserve"> </w:t>
      </w:r>
      <w:r>
        <w:rPr>
          <w:spacing w:val="-1"/>
        </w:rPr>
        <w:t>FCDF</w:t>
      </w:r>
      <w:r>
        <w:rPr>
          <w:spacing w:val="-7"/>
        </w:rPr>
        <w:t xml:space="preserve"> </w:t>
      </w:r>
      <w:r>
        <w:rPr>
          <w:spacing w:val="-1"/>
        </w:rPr>
        <w:t>relativas</w:t>
      </w:r>
      <w:r>
        <w:rPr>
          <w:spacing w:val="-7"/>
        </w:rPr>
        <w:t xml:space="preserve"> </w:t>
      </w:r>
      <w:r>
        <w:t>as</w:t>
      </w:r>
      <w:r>
        <w:rPr>
          <w:spacing w:val="-7"/>
        </w:rPr>
        <w:t xml:space="preserve"> </w:t>
      </w:r>
      <w:r>
        <w:rPr>
          <w:spacing w:val="-2"/>
        </w:rPr>
        <w:t>receitas</w:t>
      </w:r>
      <w:r>
        <w:rPr>
          <w:spacing w:val="-7"/>
        </w:rPr>
        <w:t xml:space="preserve"> </w:t>
      </w:r>
      <w:r>
        <w:t>e</w:t>
      </w:r>
      <w:r>
        <w:rPr>
          <w:spacing w:val="-6"/>
        </w:rPr>
        <w:t xml:space="preserve"> </w:t>
      </w:r>
      <w:r>
        <w:rPr>
          <w:spacing w:val="-1"/>
        </w:rPr>
        <w:t>despesas</w:t>
      </w:r>
      <w:r>
        <w:rPr>
          <w:spacing w:val="-7"/>
        </w:rPr>
        <w:t xml:space="preserve"> </w:t>
      </w:r>
      <w:r>
        <w:rPr>
          <w:spacing w:val="-1"/>
        </w:rPr>
        <w:t>previdenciárias</w:t>
      </w:r>
      <w:r>
        <w:rPr>
          <w:spacing w:val="-6"/>
        </w:rPr>
        <w:t xml:space="preserve"> </w:t>
      </w:r>
      <w:r>
        <w:t>dos</w:t>
      </w:r>
      <w:r>
        <w:rPr>
          <w:spacing w:val="-7"/>
        </w:rPr>
        <w:t xml:space="preserve"> </w:t>
      </w:r>
      <w:r>
        <w:rPr>
          <w:spacing w:val="-1"/>
        </w:rPr>
        <w:t>policiais</w:t>
      </w:r>
      <w:r>
        <w:rPr>
          <w:spacing w:val="-7"/>
        </w:rPr>
        <w:t xml:space="preserve"> </w:t>
      </w:r>
      <w:r>
        <w:rPr>
          <w:spacing w:val="-1"/>
        </w:rPr>
        <w:t>civis</w:t>
      </w:r>
      <w:r>
        <w:rPr>
          <w:spacing w:val="-10"/>
        </w:rPr>
        <w:t xml:space="preserve"> </w:t>
      </w:r>
      <w:r>
        <w:rPr>
          <w:spacing w:val="-1"/>
        </w:rPr>
        <w:t>mantidos</w:t>
      </w:r>
      <w:r>
        <w:rPr>
          <w:spacing w:val="-7"/>
        </w:rPr>
        <w:t xml:space="preserve"> </w:t>
      </w:r>
      <w:r>
        <w:t>por</w:t>
      </w:r>
      <w:r>
        <w:rPr>
          <w:spacing w:val="-7"/>
        </w:rPr>
        <w:t xml:space="preserve"> </w:t>
      </w:r>
      <w:r>
        <w:rPr>
          <w:spacing w:val="-1"/>
        </w:rPr>
        <w:t>esse</w:t>
      </w:r>
      <w:r>
        <w:rPr>
          <w:spacing w:val="-6"/>
        </w:rPr>
        <w:t xml:space="preserve"> </w:t>
      </w:r>
      <w:r>
        <w:rPr>
          <w:spacing w:val="-1"/>
        </w:rPr>
        <w:t>fundo,</w:t>
      </w:r>
      <w:r>
        <w:rPr>
          <w:spacing w:val="-7"/>
        </w:rPr>
        <w:t xml:space="preserve"> </w:t>
      </w:r>
      <w:r>
        <w:rPr>
          <w:spacing w:val="-1"/>
        </w:rPr>
        <w:t>bem</w:t>
      </w:r>
      <w:r>
        <w:rPr>
          <w:spacing w:val="-6"/>
        </w:rPr>
        <w:t xml:space="preserve"> </w:t>
      </w:r>
      <w:r>
        <w:rPr>
          <w:spacing w:val="-2"/>
        </w:rPr>
        <w:t>como</w:t>
      </w:r>
      <w:r>
        <w:rPr>
          <w:spacing w:val="51"/>
        </w:rPr>
        <w:t xml:space="preserve"> </w:t>
      </w:r>
      <w:r>
        <w:t>dos</w:t>
      </w:r>
      <w:r>
        <w:rPr>
          <w:spacing w:val="12"/>
        </w:rPr>
        <w:t xml:space="preserve"> </w:t>
      </w:r>
      <w:r>
        <w:rPr>
          <w:spacing w:val="-1"/>
        </w:rPr>
        <w:t>membros</w:t>
      </w:r>
      <w:r>
        <w:rPr>
          <w:spacing w:val="12"/>
        </w:rPr>
        <w:t xml:space="preserve"> </w:t>
      </w:r>
      <w:r>
        <w:rPr>
          <w:spacing w:val="-1"/>
        </w:rPr>
        <w:t>da</w:t>
      </w:r>
      <w:r>
        <w:rPr>
          <w:spacing w:val="13"/>
        </w:rPr>
        <w:t xml:space="preserve"> </w:t>
      </w:r>
      <w:r>
        <w:rPr>
          <w:spacing w:val="-1"/>
        </w:rPr>
        <w:t>polícia</w:t>
      </w:r>
      <w:r>
        <w:rPr>
          <w:spacing w:val="9"/>
        </w:rPr>
        <w:t xml:space="preserve"> </w:t>
      </w:r>
      <w:r>
        <w:rPr>
          <w:spacing w:val="-1"/>
        </w:rPr>
        <w:t>militares</w:t>
      </w:r>
      <w:r>
        <w:rPr>
          <w:spacing w:val="12"/>
        </w:rPr>
        <w:t xml:space="preserve"> </w:t>
      </w:r>
      <w:r>
        <w:t>e</w:t>
      </w:r>
      <w:r>
        <w:rPr>
          <w:spacing w:val="13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corpo</w:t>
      </w:r>
      <w:r>
        <w:rPr>
          <w:spacing w:val="13"/>
        </w:rPr>
        <w:t xml:space="preserve"> </w:t>
      </w:r>
      <w:r>
        <w:rPr>
          <w:spacing w:val="-1"/>
        </w:rPr>
        <w:t>de</w:t>
      </w:r>
      <w:r>
        <w:rPr>
          <w:spacing w:val="13"/>
        </w:rPr>
        <w:t xml:space="preserve"> </w:t>
      </w:r>
      <w:r>
        <w:rPr>
          <w:spacing w:val="-1"/>
        </w:rPr>
        <w:t>bombeiros</w:t>
      </w:r>
      <w:r>
        <w:rPr>
          <w:spacing w:val="10"/>
        </w:rPr>
        <w:t xml:space="preserve"> </w:t>
      </w:r>
      <w:r>
        <w:rPr>
          <w:spacing w:val="-1"/>
        </w:rPr>
        <w:t>militar</w:t>
      </w:r>
      <w:r>
        <w:rPr>
          <w:spacing w:val="11"/>
        </w:rPr>
        <w:t xml:space="preserve"> </w:t>
      </w:r>
      <w:r>
        <w:rPr>
          <w:spacing w:val="-1"/>
        </w:rPr>
        <w:t>do</w:t>
      </w:r>
      <w:r>
        <w:rPr>
          <w:spacing w:val="11"/>
        </w:rPr>
        <w:t xml:space="preserve"> </w:t>
      </w:r>
      <w:r>
        <w:rPr>
          <w:spacing w:val="-1"/>
        </w:rPr>
        <w:t>Distrito</w:t>
      </w:r>
      <w:r>
        <w:rPr>
          <w:spacing w:val="13"/>
        </w:rPr>
        <w:t xml:space="preserve"> </w:t>
      </w:r>
      <w:r>
        <w:rPr>
          <w:spacing w:val="-1"/>
        </w:rPr>
        <w:t>Federal</w:t>
      </w:r>
      <w:r>
        <w:rPr>
          <w:spacing w:val="13"/>
        </w:rPr>
        <w:t xml:space="preserve"> </w:t>
      </w:r>
      <w:r>
        <w:rPr>
          <w:spacing w:val="-1"/>
        </w:rPr>
        <w:t>(Sistema</w:t>
      </w:r>
      <w:r>
        <w:rPr>
          <w:spacing w:val="12"/>
        </w:rPr>
        <w:t xml:space="preserve"> </w:t>
      </w:r>
      <w:r>
        <w:rPr>
          <w:spacing w:val="-1"/>
        </w:rPr>
        <w:t>de</w:t>
      </w:r>
      <w:r>
        <w:rPr>
          <w:spacing w:val="10"/>
        </w:rPr>
        <w:t xml:space="preserve"> </w:t>
      </w:r>
      <w:r>
        <w:rPr>
          <w:spacing w:val="-1"/>
        </w:rPr>
        <w:t>Proteção</w:t>
      </w:r>
      <w:r>
        <w:rPr>
          <w:spacing w:val="81"/>
        </w:rPr>
        <w:t xml:space="preserve"> </w:t>
      </w:r>
      <w:r>
        <w:rPr>
          <w:spacing w:val="-1"/>
        </w:rPr>
        <w:t>Social dos</w:t>
      </w:r>
      <w:r>
        <w:rPr>
          <w:spacing w:val="-2"/>
        </w:rPr>
        <w:t xml:space="preserve"> </w:t>
      </w:r>
      <w:r>
        <w:rPr>
          <w:spacing w:val="-1"/>
        </w:rPr>
        <w:t>Militares).</w:t>
      </w:r>
      <w:r w:rsidR="00E80BBA">
        <w:rPr>
          <w:spacing w:val="-1"/>
        </w:rPr>
        <w:t xml:space="preserve"> </w:t>
      </w:r>
    </w:p>
    <w:p w14:paraId="6A851AA1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0F5B831C" w14:textId="77777777" w:rsidR="004A7E79" w:rsidRPr="0079180B" w:rsidRDefault="00C46101" w:rsidP="0079180B">
      <w:pPr>
        <w:spacing w:after="120"/>
        <w:ind w:left="119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79180B">
        <w:rPr>
          <w:rFonts w:ascii="Calibri" w:hAnsi="Calibri"/>
          <w:b/>
          <w:color w:val="76923C" w:themeColor="accent3" w:themeShade="BF"/>
          <w:spacing w:val="-1"/>
          <w:sz w:val="20"/>
        </w:rPr>
        <w:t>Tabela</w:t>
      </w:r>
      <w:r w:rsidRPr="0079180B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XIV.11</w:t>
      </w:r>
      <w:r w:rsidRPr="0079180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-</w:t>
      </w:r>
      <w:r w:rsidRPr="0079180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Resultado</w:t>
      </w:r>
      <w:r w:rsidRPr="0079180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Financeiro</w:t>
      </w:r>
      <w:r w:rsidRPr="0079180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dos</w:t>
      </w:r>
      <w:r w:rsidRPr="0079180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79180B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dos</w:t>
      </w:r>
      <w:r w:rsidRPr="0079180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Estados,</w:t>
      </w:r>
      <w:r w:rsidRPr="0079180B">
        <w:rPr>
          <w:rFonts w:ascii="Calibri" w:hAnsi="Calibri"/>
          <w:b/>
          <w:color w:val="76923C" w:themeColor="accent3" w:themeShade="BF"/>
          <w:spacing w:val="-8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Distrito</w:t>
      </w:r>
      <w:r w:rsidRPr="0079180B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pacing w:val="-1"/>
          <w:sz w:val="20"/>
        </w:rPr>
        <w:t>Federal,</w:t>
      </w:r>
      <w:r w:rsidRPr="0079180B">
        <w:rPr>
          <w:rFonts w:ascii="Calibri" w:hAnsi="Calibri"/>
          <w:b/>
          <w:color w:val="76923C" w:themeColor="accent3" w:themeShade="BF"/>
          <w:spacing w:val="-8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Municípios,</w:t>
      </w:r>
      <w:r w:rsidRPr="0079180B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União</w:t>
      </w:r>
      <w:r w:rsidRPr="0079180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e</w:t>
      </w:r>
      <w:r w:rsidRPr="0079180B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79180B">
        <w:rPr>
          <w:rFonts w:ascii="Calibri" w:hAnsi="Calibri"/>
          <w:b/>
          <w:color w:val="76923C" w:themeColor="accent3" w:themeShade="BF"/>
          <w:sz w:val="20"/>
        </w:rPr>
        <w:t>FCDF</w:t>
      </w:r>
    </w:p>
    <w:tbl>
      <w:tblPr>
        <w:tblW w:w="960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0"/>
        <w:gridCol w:w="1560"/>
        <w:gridCol w:w="1340"/>
        <w:gridCol w:w="1340"/>
        <w:gridCol w:w="1340"/>
        <w:gridCol w:w="1340"/>
      </w:tblGrid>
      <w:tr w:rsidR="0079180B" w:rsidRPr="0079180B" w14:paraId="66E34745" w14:textId="77777777" w:rsidTr="0079180B">
        <w:trPr>
          <w:trHeight w:val="510"/>
        </w:trPr>
        <w:tc>
          <w:tcPr>
            <w:tcW w:w="2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09480895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2B7DEBC9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18CB4594" w14:textId="77777777" w:rsidR="0079180B" w:rsidRPr="0079180B" w:rsidRDefault="0079180B" w:rsidP="0079180B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2017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49390426" w14:textId="77777777" w:rsidR="0079180B" w:rsidRPr="0079180B" w:rsidRDefault="0079180B" w:rsidP="0079180B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2018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2B61074A" w14:textId="77777777" w:rsidR="0079180B" w:rsidRPr="0079180B" w:rsidRDefault="0079180B" w:rsidP="0079180B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2019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4461616C" w14:textId="77777777" w:rsidR="0079180B" w:rsidRPr="0079180B" w:rsidRDefault="0079180B" w:rsidP="0079180B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2020</w:t>
            </w:r>
          </w:p>
        </w:tc>
      </w:tr>
      <w:tr w:rsidR="0079180B" w:rsidRPr="0079180B" w14:paraId="32AF98CF" w14:textId="77777777" w:rsidTr="0079180B">
        <w:trPr>
          <w:trHeight w:hRule="exact" w:val="227"/>
        </w:trPr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321681" w14:textId="1E47FF1E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DEMAIS MUNICÍPIOS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6370A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RECEITA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CA7537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45,6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FF9F1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42,4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7F718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50,6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F5293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47,9</w:t>
            </w:r>
          </w:p>
        </w:tc>
      </w:tr>
      <w:tr w:rsidR="0079180B" w:rsidRPr="0079180B" w14:paraId="12679A4D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861B03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70573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DESPESA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8F1E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44,1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6198B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50,7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EBA7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56,9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55B2C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57,7</w:t>
            </w:r>
          </w:p>
        </w:tc>
      </w:tr>
      <w:tr w:rsidR="0079180B" w:rsidRPr="0079180B" w14:paraId="2D9545BA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97446E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6528FC3C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RESULTADO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7061868D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1,5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6873B99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-8,3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3AA4DFE7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-6,3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622E8445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-9,8</w:t>
            </w:r>
          </w:p>
        </w:tc>
      </w:tr>
      <w:tr w:rsidR="0079180B" w:rsidRPr="0079180B" w14:paraId="2CFA54C7" w14:textId="77777777" w:rsidTr="0079180B">
        <w:trPr>
          <w:trHeight w:hRule="exact" w:val="227"/>
        </w:trPr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0B14F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ESTADOS E DF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EFB23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RECEITA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B56CF2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71,8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143E1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72,0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5B88C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62,2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5BA56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68,5</w:t>
            </w:r>
          </w:p>
        </w:tc>
      </w:tr>
      <w:tr w:rsidR="0079180B" w:rsidRPr="0079180B" w14:paraId="790D3B06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32079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1950E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DESPESA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FFE6B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165,2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6041E2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169,2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C7455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141,4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7DD2F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145,9</w:t>
            </w:r>
          </w:p>
        </w:tc>
      </w:tr>
      <w:tr w:rsidR="0079180B" w:rsidRPr="0079180B" w14:paraId="604DA00D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E450D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51CBBE8A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RESULTADO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1059A487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-93,4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5A099433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-97,2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3C875B78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-79,2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2FCCD67F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-77,4</w:t>
            </w:r>
          </w:p>
        </w:tc>
      </w:tr>
      <w:tr w:rsidR="0079180B" w:rsidRPr="0079180B" w14:paraId="7851B9CC" w14:textId="77777777" w:rsidTr="0079180B">
        <w:trPr>
          <w:trHeight w:hRule="exact" w:val="227"/>
        </w:trPr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1EB5E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UNIÃO - CIVIS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F240D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RECEITA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6FBAF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33,5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2573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33,4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9CA4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33,2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2D1A6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39,5</w:t>
            </w:r>
          </w:p>
        </w:tc>
      </w:tr>
      <w:tr w:rsidR="0079180B" w:rsidRPr="0079180B" w14:paraId="3BFD9A92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51C7E9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6F18C6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DESPESA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649C2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76,2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86B8D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78,4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2AC0F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86,2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F78E4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87,9</w:t>
            </w:r>
          </w:p>
        </w:tc>
      </w:tr>
      <w:tr w:rsidR="0079180B" w:rsidRPr="0079180B" w14:paraId="7A264C79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1FA16B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57803932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RESULTADO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6D1F1D43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-42,7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5DB274F8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-45,0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223E4203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-53,0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4977207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-48,4</w:t>
            </w:r>
          </w:p>
        </w:tc>
      </w:tr>
      <w:tr w:rsidR="0079180B" w:rsidRPr="0079180B" w14:paraId="635BBC1D" w14:textId="77777777" w:rsidTr="0079180B">
        <w:trPr>
          <w:trHeight w:hRule="exact" w:val="227"/>
        </w:trPr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0C1D5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UNIÃO - MILITARES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8D63A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RECEITA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F64B4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7547D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310612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2,7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C29F08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6,7</w:t>
            </w:r>
          </w:p>
        </w:tc>
      </w:tr>
      <w:tr w:rsidR="0079180B" w:rsidRPr="0079180B" w14:paraId="00A1CFA1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4C85F1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B4D7B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DESPESA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86D35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41,0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2581B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46,2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AD315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49,7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0AD37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51,5</w:t>
            </w:r>
          </w:p>
        </w:tc>
      </w:tr>
      <w:tr w:rsidR="0079180B" w:rsidRPr="0079180B" w14:paraId="1F8F9706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A71341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569A7C91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RESULTADO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7FA99E90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-38,9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2934FCFD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-43,9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70DA475B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-47,0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00F058E9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-44,8</w:t>
            </w:r>
          </w:p>
        </w:tc>
      </w:tr>
      <w:tr w:rsidR="0079180B" w:rsidRPr="0079180B" w14:paraId="262F1DBE" w14:textId="77777777" w:rsidTr="0079180B">
        <w:trPr>
          <w:trHeight w:hRule="exact" w:val="227"/>
        </w:trPr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17362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FCDF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D45067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RECEITA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D60D2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85D96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B22BA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00E3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0,6</w:t>
            </w:r>
          </w:p>
        </w:tc>
      </w:tr>
      <w:tr w:rsidR="0079180B" w:rsidRPr="0079180B" w14:paraId="2ADBC8FC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94C4DB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106A8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DESPESA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95A0A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4,9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FE09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8BC9B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5,3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84A6A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6,5</w:t>
            </w:r>
          </w:p>
        </w:tc>
      </w:tr>
      <w:tr w:rsidR="0079180B" w:rsidRPr="0079180B" w14:paraId="6728FB1A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BA246B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1C13F18B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RESULTADO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44261EB6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-4,5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05751552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-4,8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77BF9F29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-5,0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0D49E6D4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-5,9</w:t>
            </w:r>
          </w:p>
        </w:tc>
      </w:tr>
      <w:tr w:rsidR="0079180B" w:rsidRPr="0079180B" w14:paraId="54FFEB6E" w14:textId="77777777" w:rsidTr="0079180B">
        <w:trPr>
          <w:trHeight w:hRule="exact" w:val="227"/>
        </w:trPr>
        <w:tc>
          <w:tcPr>
            <w:tcW w:w="2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5F51B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DEMAIS¹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8CC6C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RECEITA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72D3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AF6D7A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7C5DF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EF313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0,0</w:t>
            </w:r>
          </w:p>
        </w:tc>
      </w:tr>
      <w:tr w:rsidR="0079180B" w:rsidRPr="0079180B" w14:paraId="2A93D64A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F7B865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69E7F0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DESPESA TOTAL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3B5BC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2,1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FB513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1,4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29A8D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00EC7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0,0</w:t>
            </w:r>
          </w:p>
        </w:tc>
      </w:tr>
      <w:tr w:rsidR="0079180B" w:rsidRPr="0079180B" w14:paraId="53704CA9" w14:textId="77777777" w:rsidTr="0079180B">
        <w:trPr>
          <w:trHeight w:hRule="exact" w:val="227"/>
        </w:trPr>
        <w:tc>
          <w:tcPr>
            <w:tcW w:w="2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90A13D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3B865828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RESULTADO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2BF0DCCF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-2,1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5253C8B7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-1,4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7347F450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0,0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3CB7F"/>
            <w:noWrap/>
            <w:vAlign w:val="center"/>
            <w:hideMark/>
          </w:tcPr>
          <w:p w14:paraId="2A74871E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0,0</w:t>
            </w:r>
          </w:p>
        </w:tc>
      </w:tr>
      <w:tr w:rsidR="0079180B" w:rsidRPr="0079180B" w14:paraId="3593A298" w14:textId="77777777" w:rsidTr="0079180B">
        <w:trPr>
          <w:trHeight w:val="510"/>
        </w:trPr>
        <w:tc>
          <w:tcPr>
            <w:tcW w:w="2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1639C32B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RESULTADO FINANCEIRO ESTIMADO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4100FEF2" w14:textId="77777777" w:rsidR="0079180B" w:rsidRPr="0079180B" w:rsidRDefault="0079180B" w:rsidP="0079180B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E4157D7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-180,0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0BD3A95A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-200,6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21497CB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-190,5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7B102620" w14:textId="77777777" w:rsidR="0079180B" w:rsidRPr="0079180B" w:rsidRDefault="0079180B" w:rsidP="0079180B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79180B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-186,3</w:t>
            </w:r>
          </w:p>
        </w:tc>
      </w:tr>
    </w:tbl>
    <w:p w14:paraId="44C17CDF" w14:textId="77777777" w:rsidR="004A7E79" w:rsidRDefault="004A7E79">
      <w:pPr>
        <w:spacing w:before="11"/>
        <w:rPr>
          <w:rFonts w:ascii="Calibri" w:eastAsia="Calibri" w:hAnsi="Calibri" w:cs="Calibri"/>
          <w:b/>
          <w:bCs/>
          <w:sz w:val="7"/>
          <w:szCs w:val="7"/>
        </w:rPr>
      </w:pPr>
    </w:p>
    <w:p w14:paraId="1A8A1263" w14:textId="611A56DC" w:rsidR="004A7E79" w:rsidRDefault="0079180B">
      <w:pPr>
        <w:spacing w:before="40" w:line="274" w:lineRule="auto"/>
        <w:ind w:left="120" w:right="129"/>
        <w:rPr>
          <w:rFonts w:ascii="Calibri" w:eastAsia="Calibri" w:hAnsi="Calibri" w:cs="Calibri"/>
          <w:sz w:val="16"/>
          <w:szCs w:val="16"/>
        </w:rPr>
      </w:pPr>
      <w:r w:rsidRPr="0079180B">
        <w:rPr>
          <w:rFonts w:ascii="Calibri" w:hAnsi="Calibri"/>
          <w:spacing w:val="-1"/>
          <w:sz w:val="16"/>
        </w:rPr>
        <w:t>Fonte: STN - Relatório Resumido de Execução Orçamentária - RREO de 2020. SRPPS/SPREV/ME - CADPREV, Demonstrativo de Informações Previdenciárias - DIPR, extração 07/2021. Foram utilizadas outras fontes para os casos em que o RREO não fora enviado, vide tabela completa de Resultado Financeiro.</w:t>
      </w:r>
      <w:r>
        <w:rPr>
          <w:rFonts w:ascii="Calibri" w:hAnsi="Calibri"/>
          <w:spacing w:val="-1"/>
          <w:sz w:val="16"/>
        </w:rPr>
        <w:t xml:space="preserve"> </w:t>
      </w:r>
      <w:r w:rsidRPr="0079180B">
        <w:rPr>
          <w:rFonts w:ascii="Calibri" w:hAnsi="Calibri"/>
          <w:spacing w:val="-1"/>
          <w:sz w:val="16"/>
        </w:rPr>
        <w:t xml:space="preserve">Nota¹: No grupo "Demais" foram considerados Extinto IPC; sentenças judiciais; e outras despesas previdenciárias. Em 2019 este grupo foi reclassificado pois não </w:t>
      </w:r>
      <w:r>
        <w:rPr>
          <w:rFonts w:ascii="Calibri" w:hAnsi="Calibri"/>
          <w:spacing w:val="-1"/>
          <w:sz w:val="16"/>
        </w:rPr>
        <w:t xml:space="preserve">há </w:t>
      </w:r>
      <w:r w:rsidRPr="0079180B">
        <w:rPr>
          <w:rFonts w:ascii="Calibri" w:hAnsi="Calibri"/>
          <w:spacing w:val="-1"/>
          <w:sz w:val="16"/>
        </w:rPr>
        <w:t>informação disponível.</w:t>
      </w:r>
    </w:p>
    <w:p w14:paraId="3DF02739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411D8595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249A70BC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53E39A56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5DA4BE5D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1427EFEC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5B2BE70E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3E4BF860" w14:textId="77777777" w:rsidR="004A7E79" w:rsidRDefault="004A7E79">
      <w:pPr>
        <w:spacing w:before="12"/>
        <w:rPr>
          <w:rFonts w:ascii="Calibri" w:eastAsia="Calibri" w:hAnsi="Calibri" w:cs="Calibri"/>
          <w:sz w:val="14"/>
          <w:szCs w:val="14"/>
        </w:rPr>
      </w:pPr>
    </w:p>
    <w:p w14:paraId="0384511F" w14:textId="767BB679" w:rsidR="004A7E79" w:rsidRDefault="00E314D0">
      <w:pPr>
        <w:spacing w:line="20" w:lineRule="atLeast"/>
        <w:ind w:left="111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eastAsia="pt-BR"/>
        </w:rPr>
        <mc:AlternateContent>
          <mc:Choice Requires="wpg">
            <w:drawing>
              <wp:inline distT="0" distB="0" distL="0" distR="0" wp14:anchorId="3DB2E123" wp14:editId="24233A2E">
                <wp:extent cx="1840230" cy="10795"/>
                <wp:effectExtent l="3810" t="8890" r="3810" b="8890"/>
                <wp:docPr id="14" name="Group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40230" cy="10795"/>
                          <a:chOff x="0" y="0"/>
                          <a:chExt cx="2898" cy="17"/>
                        </a:xfrm>
                      </wpg:grpSpPr>
                      <wpg:grpSp>
                        <wpg:cNvPr id="18" name="Group 164"/>
                        <wpg:cNvGrpSpPr>
                          <a:grpSpLocks/>
                        </wpg:cNvGrpSpPr>
                        <wpg:grpSpPr bwMode="auto">
                          <a:xfrm>
                            <a:off x="8" y="8"/>
                            <a:ext cx="2881" cy="2"/>
                            <a:chOff x="8" y="8"/>
                            <a:chExt cx="2881" cy="2"/>
                          </a:xfrm>
                        </wpg:grpSpPr>
                        <wps:wsp>
                          <wps:cNvPr id="23" name="Freeform 165"/>
                          <wps:cNvSpPr>
                            <a:spLocks/>
                          </wps:cNvSpPr>
                          <wps:spPr bwMode="auto">
                            <a:xfrm>
                              <a:off x="8" y="8"/>
                              <a:ext cx="2881" cy="2"/>
                            </a:xfrm>
                            <a:custGeom>
                              <a:avLst/>
                              <a:gdLst>
                                <a:gd name="T0" fmla="+- 0 8 8"/>
                                <a:gd name="T1" fmla="*/ T0 w 2881"/>
                                <a:gd name="T2" fmla="+- 0 2889 8"/>
                                <a:gd name="T3" fmla="*/ T2 w 28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81">
                                  <a:moveTo>
                                    <a:pt x="0" y="0"/>
                                  </a:moveTo>
                                  <a:lnTo>
                                    <a:pt x="2881" y="0"/>
                                  </a:lnTo>
                                </a:path>
                              </a:pathLst>
                            </a:custGeom>
                            <a:noFill/>
                            <a:ln w="10414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932A60E" id="Group 163" o:spid="_x0000_s1026" style="width:144.9pt;height:.85pt;mso-position-horizontal-relative:char;mso-position-vertical-relative:line" coordsize="2898,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">
                <v:group id="Group 164" o:spid="_x0000_s1027" style="position:absolute;left:8;top:8;width:2881;height:2" coordorigin="8,8" coordsize="28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165" o:spid="_x0000_s1028" style="position:absolute;left:8;top:8;width:2881;height:2;visibility:visible;mso-wrap-style:square;v-text-anchor:top" coordsize="28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edAsUA&#10;AADbAAAADwAAAGRycy9kb3ducmV2LnhtbESPT2sCMRTE70K/Q3iCF6lZt0XKapTiHxC8WOvF22Pz&#10;3CxuXtZN1LWf3ggFj8PM/IaZzFpbiSs1vnSsYDhIQBDnTpdcKNj/rt6/QPiArLFyTAru5GE2fetM&#10;MNPuxj903YVCRAj7DBWYEOpMSp8bsugHriaO3tE1FkOUTSF1g7cIt5VMk2QkLZYcFwzWNDeUn3YX&#10;q+DvvF3m2/7cbNJ0vxl9LurFoTgo1eu232MQgdrwCv+311pB+gHPL/EH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50CxQAAANsAAAAPAAAAAAAAAAAAAAAAAJgCAABkcnMv&#10;ZG93bnJldi54bWxQSwUGAAAAAAQABAD1AAAAigMAAAAA&#10;" path="m,l2881,e" filled="f" strokeweight=".82pt">
                    <v:path arrowok="t" o:connecttype="custom" o:connectlocs="0,0;2881,0" o:connectangles="0,0"/>
                  </v:shape>
                </v:group>
                <w10:anchorlock/>
              </v:group>
            </w:pict>
          </mc:Fallback>
        </mc:AlternateContent>
      </w:r>
    </w:p>
    <w:p w14:paraId="0628C85D" w14:textId="77777777" w:rsidR="004A7E79" w:rsidRDefault="00C46101">
      <w:pPr>
        <w:spacing w:before="81" w:line="246" w:lineRule="auto"/>
        <w:ind w:left="120" w:right="114"/>
        <w:jc w:val="both"/>
        <w:rPr>
          <w:rFonts w:ascii="Calibri" w:eastAsia="Calibri" w:hAnsi="Calibri" w:cs="Calibri"/>
          <w:sz w:val="17"/>
          <w:szCs w:val="17"/>
        </w:rPr>
      </w:pPr>
      <w:proofErr w:type="gramStart"/>
      <w:r>
        <w:rPr>
          <w:rFonts w:ascii="Calibri" w:eastAsia="Calibri" w:hAnsi="Calibri" w:cs="Calibri"/>
          <w:position w:val="8"/>
          <w:sz w:val="14"/>
          <w:szCs w:val="14"/>
        </w:rPr>
        <w:t>7</w:t>
      </w:r>
      <w:r>
        <w:rPr>
          <w:rFonts w:ascii="Calibri" w:eastAsia="Calibri" w:hAnsi="Calibri" w:cs="Calibri"/>
          <w:spacing w:val="2"/>
          <w:position w:val="8"/>
          <w:sz w:val="14"/>
          <w:szCs w:val="14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Utilizado</w:t>
      </w:r>
      <w:proofErr w:type="gramEnd"/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como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fonte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primária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o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Anexo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Demonstrativo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das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Receitas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e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Despesas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Previdenciárias,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Anexo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4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do Relatório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Resumido de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Execução</w:t>
      </w:r>
      <w:r>
        <w:rPr>
          <w:rFonts w:ascii="Calibri" w:eastAsia="Calibri" w:hAnsi="Calibri" w:cs="Calibri"/>
          <w:spacing w:val="12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Orçamentária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-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RREO.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As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receitas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se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referem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ao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somatório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dos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valores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informados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no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campo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“TOTAL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DAS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RECEITAS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PREVIDENCIÁRIAS</w:t>
      </w:r>
      <w:r>
        <w:rPr>
          <w:rFonts w:ascii="Calibri" w:eastAsia="Calibri" w:hAnsi="Calibri" w:cs="Calibri"/>
          <w:spacing w:val="7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-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RPPS”</w:t>
      </w:r>
      <w:r>
        <w:rPr>
          <w:rFonts w:ascii="Calibri" w:eastAsia="Calibri" w:hAnsi="Calibri" w:cs="Calibri"/>
          <w:spacing w:val="8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relativos</w:t>
      </w:r>
      <w:r>
        <w:rPr>
          <w:rFonts w:ascii="Calibri" w:eastAsia="Calibri" w:hAnsi="Calibri" w:cs="Calibri"/>
          <w:sz w:val="17"/>
          <w:szCs w:val="17"/>
        </w:rPr>
        <w:t xml:space="preserve"> ao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Plano Previdenciário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e</w:t>
      </w:r>
      <w:r>
        <w:rPr>
          <w:rFonts w:ascii="Calibri" w:eastAsia="Calibri" w:hAnsi="Calibri" w:cs="Calibri"/>
          <w:spacing w:val="1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ao</w:t>
      </w:r>
      <w:r>
        <w:rPr>
          <w:rFonts w:ascii="Calibri" w:eastAsia="Calibri" w:hAnsi="Calibri" w:cs="Calibri"/>
          <w:spacing w:val="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Plano Financeiro.</w:t>
      </w:r>
      <w:r>
        <w:rPr>
          <w:rFonts w:ascii="Calibri" w:eastAsia="Calibri" w:hAnsi="Calibri" w:cs="Calibri"/>
          <w:sz w:val="17"/>
          <w:szCs w:val="17"/>
        </w:rPr>
        <w:t xml:space="preserve"> Consideram-se</w:t>
      </w:r>
      <w:r>
        <w:rPr>
          <w:rFonts w:ascii="Calibri" w:eastAsia="Calibri" w:hAnsi="Calibri" w:cs="Calibri"/>
          <w:spacing w:val="-1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 xml:space="preserve">as </w:t>
      </w:r>
      <w:r>
        <w:rPr>
          <w:rFonts w:ascii="Calibri" w:eastAsia="Calibri" w:hAnsi="Calibri" w:cs="Calibri"/>
          <w:spacing w:val="-1"/>
          <w:sz w:val="17"/>
          <w:szCs w:val="17"/>
        </w:rPr>
        <w:t>“Receitas</w:t>
      </w:r>
      <w:r>
        <w:rPr>
          <w:rFonts w:ascii="Calibri" w:eastAsia="Calibri" w:hAnsi="Calibri" w:cs="Calibri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Realizadas</w:t>
      </w:r>
      <w:r>
        <w:rPr>
          <w:rFonts w:ascii="Calibri" w:eastAsia="Calibri" w:hAnsi="Calibri" w:cs="Calibri"/>
          <w:sz w:val="17"/>
          <w:szCs w:val="17"/>
        </w:rPr>
        <w:t xml:space="preserve"> Até</w:t>
      </w:r>
      <w:r>
        <w:rPr>
          <w:rFonts w:ascii="Calibri" w:eastAsia="Calibri" w:hAnsi="Calibri" w:cs="Calibri"/>
          <w:spacing w:val="-1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o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 xml:space="preserve">Bimestre </w:t>
      </w:r>
      <w:r>
        <w:rPr>
          <w:rFonts w:ascii="Calibri" w:eastAsia="Calibri" w:hAnsi="Calibri" w:cs="Calibri"/>
          <w:sz w:val="17"/>
          <w:szCs w:val="17"/>
        </w:rPr>
        <w:t>201X”.</w:t>
      </w:r>
    </w:p>
    <w:p w14:paraId="659B50CE" w14:textId="77777777" w:rsidR="004A7E79" w:rsidRDefault="00C46101">
      <w:pPr>
        <w:spacing w:line="239" w:lineRule="auto"/>
        <w:ind w:left="120" w:right="116"/>
        <w:jc w:val="both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spacing w:val="-1"/>
          <w:sz w:val="17"/>
        </w:rPr>
        <w:t>Foram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excluídos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das</w:t>
      </w:r>
      <w:r>
        <w:rPr>
          <w:rFonts w:ascii="Calibri" w:hAnsi="Calibri"/>
          <w:spacing w:val="-2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receitas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previdenciárias,</w:t>
      </w:r>
      <w:r>
        <w:rPr>
          <w:rFonts w:ascii="Calibri" w:hAnsi="Calibri"/>
          <w:spacing w:val="1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os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valores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informados,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2"/>
          <w:sz w:val="17"/>
        </w:rPr>
        <w:t>nas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respectivas</w:t>
      </w:r>
      <w:r>
        <w:rPr>
          <w:rFonts w:ascii="Calibri" w:hAnsi="Calibri"/>
          <w:spacing w:val="-2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rubricas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do</w:t>
      </w:r>
      <w:r>
        <w:rPr>
          <w:rFonts w:ascii="Calibri" w:hAnsi="Calibri"/>
          <w:spacing w:val="-4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Demonstrativo,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relativas</w:t>
      </w:r>
      <w:r>
        <w:rPr>
          <w:rFonts w:ascii="Calibri" w:hAnsi="Calibri"/>
          <w:spacing w:val="-2"/>
          <w:sz w:val="17"/>
        </w:rPr>
        <w:t xml:space="preserve"> </w:t>
      </w:r>
      <w:r>
        <w:rPr>
          <w:rFonts w:ascii="Calibri" w:hAnsi="Calibri"/>
          <w:sz w:val="17"/>
        </w:rPr>
        <w:t>a receitas</w:t>
      </w:r>
      <w:r>
        <w:rPr>
          <w:rFonts w:ascii="Calibri" w:hAnsi="Calibri"/>
          <w:spacing w:val="-2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eventuais</w:t>
      </w:r>
      <w:r>
        <w:rPr>
          <w:rFonts w:ascii="Calibri" w:hAnsi="Calibri"/>
          <w:spacing w:val="115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recebidas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pelo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z w:val="17"/>
        </w:rPr>
        <w:t>RPPS</w:t>
      </w:r>
      <w:r>
        <w:rPr>
          <w:rFonts w:ascii="Calibri" w:hAnsi="Calibri"/>
          <w:spacing w:val="27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bem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como</w:t>
      </w:r>
      <w:r>
        <w:rPr>
          <w:rFonts w:ascii="Calibri" w:hAnsi="Calibri"/>
          <w:spacing w:val="25"/>
          <w:sz w:val="17"/>
        </w:rPr>
        <w:t xml:space="preserve"> </w:t>
      </w:r>
      <w:r>
        <w:rPr>
          <w:rFonts w:ascii="Calibri" w:hAnsi="Calibri"/>
          <w:sz w:val="17"/>
        </w:rPr>
        <w:t>as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transferências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z w:val="17"/>
        </w:rPr>
        <w:t>e</w:t>
      </w:r>
      <w:r>
        <w:rPr>
          <w:rFonts w:ascii="Calibri" w:hAnsi="Calibri"/>
          <w:spacing w:val="25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aportes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destinados</w:t>
      </w:r>
      <w:r>
        <w:rPr>
          <w:rFonts w:ascii="Calibri" w:hAnsi="Calibri"/>
          <w:spacing w:val="27"/>
          <w:sz w:val="17"/>
        </w:rPr>
        <w:t xml:space="preserve"> </w:t>
      </w:r>
      <w:r>
        <w:rPr>
          <w:rFonts w:ascii="Calibri" w:hAnsi="Calibri"/>
          <w:sz w:val="17"/>
        </w:rPr>
        <w:t>à</w:t>
      </w:r>
      <w:r>
        <w:rPr>
          <w:rFonts w:ascii="Calibri" w:hAnsi="Calibri"/>
          <w:spacing w:val="25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cobertura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de</w:t>
      </w:r>
      <w:r>
        <w:rPr>
          <w:rFonts w:ascii="Calibri" w:hAnsi="Calibri"/>
          <w:spacing w:val="27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suficiências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financeiras</w:t>
      </w:r>
      <w:r>
        <w:rPr>
          <w:rFonts w:ascii="Calibri" w:hAnsi="Calibri"/>
          <w:spacing w:val="27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do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regime.</w:t>
      </w:r>
      <w:r>
        <w:rPr>
          <w:rFonts w:ascii="Calibri" w:hAnsi="Calibri"/>
          <w:spacing w:val="27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Assim,</w:t>
      </w:r>
      <w:r>
        <w:rPr>
          <w:rFonts w:ascii="Calibri" w:hAnsi="Calibri"/>
          <w:spacing w:val="26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foram</w:t>
      </w:r>
      <w:r>
        <w:rPr>
          <w:rFonts w:ascii="Calibri" w:hAnsi="Calibri"/>
          <w:spacing w:val="129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deduzidos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do</w:t>
      </w:r>
      <w:r>
        <w:rPr>
          <w:rFonts w:ascii="Calibri" w:hAnsi="Calibri"/>
          <w:spacing w:val="32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total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de</w:t>
      </w:r>
      <w:r>
        <w:rPr>
          <w:rFonts w:ascii="Calibri" w:hAnsi="Calibri"/>
          <w:spacing w:val="32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receitas</w:t>
      </w:r>
      <w:r>
        <w:rPr>
          <w:rFonts w:ascii="Calibri" w:hAnsi="Calibri"/>
          <w:spacing w:val="34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previdenciárias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os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valores</w:t>
      </w:r>
      <w:r>
        <w:rPr>
          <w:rFonts w:ascii="Calibri" w:hAnsi="Calibri"/>
          <w:spacing w:val="34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informados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nas</w:t>
      </w:r>
      <w:r>
        <w:rPr>
          <w:rFonts w:ascii="Calibri" w:hAnsi="Calibri"/>
          <w:spacing w:val="34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seguintes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contas</w:t>
      </w:r>
      <w:r>
        <w:rPr>
          <w:rFonts w:ascii="Calibri" w:hAnsi="Calibri"/>
          <w:spacing w:val="34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do</w:t>
      </w:r>
      <w:r>
        <w:rPr>
          <w:rFonts w:ascii="Calibri" w:hAnsi="Calibri"/>
          <w:spacing w:val="32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Demonstrativo</w:t>
      </w:r>
      <w:r>
        <w:rPr>
          <w:rFonts w:ascii="Calibri" w:hAnsi="Calibri"/>
          <w:spacing w:val="32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das</w:t>
      </w:r>
      <w:r>
        <w:rPr>
          <w:rFonts w:ascii="Calibri" w:hAnsi="Calibri"/>
          <w:spacing w:val="34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Receitas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z w:val="17"/>
        </w:rPr>
        <w:t>e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z w:val="17"/>
        </w:rPr>
        <w:t>Despesas</w:t>
      </w:r>
      <w:r>
        <w:rPr>
          <w:rFonts w:ascii="Calibri" w:hAnsi="Calibri"/>
          <w:spacing w:val="123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Previdenciárias:</w:t>
      </w:r>
    </w:p>
    <w:p w14:paraId="1277D172" w14:textId="77777777" w:rsidR="004A7E79" w:rsidRDefault="00C46101">
      <w:pPr>
        <w:spacing w:before="1"/>
        <w:ind w:left="120" w:right="7194"/>
        <w:rPr>
          <w:rFonts w:ascii="Calibri" w:eastAsia="Calibri" w:hAnsi="Calibri" w:cs="Calibri"/>
          <w:sz w:val="17"/>
          <w:szCs w:val="17"/>
        </w:rPr>
      </w:pPr>
      <w:r>
        <w:rPr>
          <w:rFonts w:ascii="Calibri" w:hAnsi="Calibri"/>
          <w:sz w:val="17"/>
        </w:rPr>
        <w:t>(-)</w:t>
      </w:r>
      <w:r>
        <w:rPr>
          <w:rFonts w:ascii="Calibri" w:hAnsi="Calibri"/>
          <w:spacing w:val="1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Alienação de bens,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direitos</w:t>
      </w:r>
      <w:r>
        <w:rPr>
          <w:rFonts w:ascii="Calibri" w:hAnsi="Calibri"/>
          <w:sz w:val="17"/>
        </w:rPr>
        <w:t xml:space="preserve"> e</w:t>
      </w:r>
      <w:r>
        <w:rPr>
          <w:rFonts w:ascii="Calibri" w:hAnsi="Calibri"/>
          <w:spacing w:val="-1"/>
          <w:sz w:val="17"/>
        </w:rPr>
        <w:t xml:space="preserve"> ativos;</w:t>
      </w:r>
      <w:r>
        <w:rPr>
          <w:rFonts w:ascii="Calibri" w:hAnsi="Calibri"/>
          <w:spacing w:val="33"/>
          <w:sz w:val="17"/>
        </w:rPr>
        <w:t xml:space="preserve"> </w:t>
      </w:r>
      <w:r>
        <w:rPr>
          <w:rFonts w:ascii="Calibri" w:hAnsi="Calibri"/>
          <w:sz w:val="17"/>
        </w:rPr>
        <w:t>(-</w:t>
      </w:r>
      <w:proofErr w:type="gramStart"/>
      <w:r>
        <w:rPr>
          <w:rFonts w:ascii="Calibri" w:hAnsi="Calibri"/>
          <w:sz w:val="17"/>
        </w:rPr>
        <w:t>)</w:t>
      </w:r>
      <w:r>
        <w:rPr>
          <w:rFonts w:ascii="Calibri" w:hAnsi="Calibri"/>
          <w:spacing w:val="-2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Demais</w:t>
      </w:r>
      <w:proofErr w:type="gramEnd"/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receitas</w:t>
      </w:r>
      <w:r>
        <w:rPr>
          <w:rFonts w:ascii="Calibri" w:hAnsi="Calibri"/>
          <w:sz w:val="17"/>
        </w:rPr>
        <w:t xml:space="preserve"> </w:t>
      </w:r>
      <w:r>
        <w:rPr>
          <w:rFonts w:ascii="Calibri" w:hAnsi="Calibri"/>
          <w:spacing w:val="-1"/>
          <w:sz w:val="17"/>
        </w:rPr>
        <w:t>correntes;</w:t>
      </w:r>
    </w:p>
    <w:p w14:paraId="19AAB764" w14:textId="77777777" w:rsidR="004A7E79" w:rsidRDefault="00C46101">
      <w:pPr>
        <w:spacing w:before="1" w:line="207" w:lineRule="exact"/>
        <w:ind w:left="120"/>
        <w:jc w:val="both"/>
        <w:rPr>
          <w:rFonts w:ascii="Calibri" w:eastAsia="Calibri" w:hAnsi="Calibri" w:cs="Calibri"/>
          <w:sz w:val="17"/>
          <w:szCs w:val="17"/>
        </w:rPr>
      </w:pPr>
      <w:r>
        <w:rPr>
          <w:rFonts w:ascii="Calibri"/>
          <w:sz w:val="17"/>
        </w:rPr>
        <w:t>(-</w:t>
      </w:r>
      <w:proofErr w:type="gramStart"/>
      <w:r>
        <w:rPr>
          <w:rFonts w:ascii="Calibri"/>
          <w:sz w:val="17"/>
        </w:rPr>
        <w:t>)</w:t>
      </w:r>
      <w:r>
        <w:rPr>
          <w:rFonts w:ascii="Calibri"/>
          <w:spacing w:val="1"/>
          <w:sz w:val="17"/>
        </w:rPr>
        <w:t xml:space="preserve"> </w:t>
      </w:r>
      <w:r>
        <w:rPr>
          <w:rFonts w:ascii="Calibri"/>
          <w:spacing w:val="-1"/>
          <w:sz w:val="17"/>
        </w:rPr>
        <w:t>Outras</w:t>
      </w:r>
      <w:proofErr w:type="gramEnd"/>
      <w:r>
        <w:rPr>
          <w:rFonts w:ascii="Calibri"/>
          <w:sz w:val="17"/>
        </w:rPr>
        <w:t xml:space="preserve"> </w:t>
      </w:r>
      <w:r>
        <w:rPr>
          <w:rFonts w:ascii="Calibri"/>
          <w:spacing w:val="-1"/>
          <w:sz w:val="17"/>
        </w:rPr>
        <w:t>receitas</w:t>
      </w:r>
      <w:r>
        <w:rPr>
          <w:rFonts w:ascii="Calibri"/>
          <w:sz w:val="17"/>
        </w:rPr>
        <w:t xml:space="preserve"> </w:t>
      </w:r>
      <w:r>
        <w:rPr>
          <w:rFonts w:ascii="Calibri"/>
          <w:spacing w:val="-1"/>
          <w:sz w:val="17"/>
        </w:rPr>
        <w:t>patrimoniais.</w:t>
      </w:r>
    </w:p>
    <w:p w14:paraId="454A3AEA" w14:textId="77777777" w:rsidR="004A7E79" w:rsidRDefault="00C46101">
      <w:pPr>
        <w:ind w:left="120" w:right="114"/>
        <w:jc w:val="both"/>
        <w:rPr>
          <w:rFonts w:ascii="Calibri" w:eastAsia="Calibri" w:hAnsi="Calibri" w:cs="Calibri"/>
          <w:sz w:val="17"/>
          <w:szCs w:val="17"/>
        </w:rPr>
      </w:pPr>
      <w:r>
        <w:rPr>
          <w:rFonts w:ascii="Calibri" w:eastAsia="Calibri" w:hAnsi="Calibri" w:cs="Calibri"/>
          <w:sz w:val="17"/>
          <w:szCs w:val="17"/>
        </w:rPr>
        <w:t>As</w:t>
      </w:r>
      <w:r>
        <w:rPr>
          <w:rFonts w:ascii="Calibri" w:eastAsia="Calibri" w:hAnsi="Calibri" w:cs="Calibri"/>
          <w:spacing w:val="9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despesas</w:t>
      </w:r>
      <w:r>
        <w:rPr>
          <w:rFonts w:ascii="Calibri" w:eastAsia="Calibri" w:hAnsi="Calibri" w:cs="Calibri"/>
          <w:spacing w:val="9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se</w:t>
      </w:r>
      <w:r>
        <w:rPr>
          <w:rFonts w:ascii="Calibri" w:eastAsia="Calibri" w:hAnsi="Calibri" w:cs="Calibri"/>
          <w:spacing w:val="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referem</w:t>
      </w:r>
      <w:r>
        <w:rPr>
          <w:rFonts w:ascii="Calibri" w:eastAsia="Calibri" w:hAnsi="Calibri" w:cs="Calibri"/>
          <w:spacing w:val="7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ao</w:t>
      </w:r>
      <w:r>
        <w:rPr>
          <w:rFonts w:ascii="Calibri" w:eastAsia="Calibri" w:hAnsi="Calibri" w:cs="Calibri"/>
          <w:spacing w:val="8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somatório</w:t>
      </w:r>
      <w:r>
        <w:rPr>
          <w:rFonts w:ascii="Calibri" w:eastAsia="Calibri" w:hAnsi="Calibri" w:cs="Calibri"/>
          <w:spacing w:val="8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dos</w:t>
      </w:r>
      <w:r>
        <w:rPr>
          <w:rFonts w:ascii="Calibri" w:eastAsia="Calibri" w:hAnsi="Calibri" w:cs="Calibri"/>
          <w:spacing w:val="9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valores</w:t>
      </w:r>
      <w:r>
        <w:rPr>
          <w:rFonts w:ascii="Calibri" w:eastAsia="Calibri" w:hAnsi="Calibri" w:cs="Calibri"/>
          <w:spacing w:val="9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informados</w:t>
      </w:r>
      <w:r>
        <w:rPr>
          <w:rFonts w:ascii="Calibri" w:eastAsia="Calibri" w:hAnsi="Calibri" w:cs="Calibri"/>
          <w:spacing w:val="9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no</w:t>
      </w:r>
      <w:r>
        <w:rPr>
          <w:rFonts w:ascii="Calibri" w:eastAsia="Calibri" w:hAnsi="Calibri" w:cs="Calibri"/>
          <w:spacing w:val="8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campo</w:t>
      </w:r>
      <w:r>
        <w:rPr>
          <w:rFonts w:ascii="Calibri" w:eastAsia="Calibri" w:hAnsi="Calibri" w:cs="Calibri"/>
          <w:spacing w:val="8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“TOTAL</w:t>
      </w:r>
      <w:r>
        <w:rPr>
          <w:rFonts w:ascii="Calibri" w:eastAsia="Calibri" w:hAnsi="Calibri" w:cs="Calibri"/>
          <w:spacing w:val="9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DAS</w:t>
      </w:r>
      <w:r>
        <w:rPr>
          <w:rFonts w:ascii="Calibri" w:eastAsia="Calibri" w:hAnsi="Calibri" w:cs="Calibri"/>
          <w:spacing w:val="7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DESPESAS</w:t>
      </w:r>
      <w:r>
        <w:rPr>
          <w:rFonts w:ascii="Calibri" w:eastAsia="Calibri" w:hAnsi="Calibri" w:cs="Calibri"/>
          <w:spacing w:val="7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PREVIDENCIÁRIAS</w:t>
      </w:r>
      <w:r>
        <w:rPr>
          <w:rFonts w:ascii="Calibri" w:eastAsia="Calibri" w:hAnsi="Calibri" w:cs="Calibri"/>
          <w:spacing w:val="17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-</w:t>
      </w:r>
      <w:r>
        <w:rPr>
          <w:rFonts w:ascii="Calibri" w:eastAsia="Calibri" w:hAnsi="Calibri" w:cs="Calibri"/>
          <w:spacing w:val="7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RPPS”</w:t>
      </w:r>
      <w:r>
        <w:rPr>
          <w:rFonts w:ascii="Calibri" w:eastAsia="Calibri" w:hAnsi="Calibri" w:cs="Calibri"/>
          <w:spacing w:val="7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relativo</w:t>
      </w:r>
      <w:r>
        <w:rPr>
          <w:rFonts w:ascii="Calibri" w:eastAsia="Calibri" w:hAnsi="Calibri" w:cs="Calibri"/>
          <w:spacing w:val="8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ao</w:t>
      </w:r>
      <w:r>
        <w:rPr>
          <w:rFonts w:ascii="Calibri" w:eastAsia="Calibri" w:hAnsi="Calibri" w:cs="Calibri"/>
          <w:spacing w:val="8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Plano</w:t>
      </w:r>
      <w:r>
        <w:rPr>
          <w:rFonts w:ascii="Calibri" w:eastAsia="Calibri" w:hAnsi="Calibri" w:cs="Calibri"/>
          <w:spacing w:val="8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Previdenciário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e</w:t>
      </w:r>
      <w:r>
        <w:rPr>
          <w:rFonts w:ascii="Calibri" w:eastAsia="Calibri" w:hAnsi="Calibri" w:cs="Calibri"/>
          <w:spacing w:val="-1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ao</w:t>
      </w:r>
      <w:r>
        <w:rPr>
          <w:rFonts w:ascii="Calibri" w:eastAsia="Calibri" w:hAnsi="Calibri" w:cs="Calibri"/>
          <w:spacing w:val="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Plano Financeiro.</w:t>
      </w:r>
      <w:r>
        <w:rPr>
          <w:rFonts w:ascii="Calibri" w:eastAsia="Calibri" w:hAnsi="Calibri" w:cs="Calibri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 xml:space="preserve">Consideram-se </w:t>
      </w:r>
      <w:r>
        <w:rPr>
          <w:rFonts w:ascii="Calibri" w:eastAsia="Calibri" w:hAnsi="Calibri" w:cs="Calibri"/>
          <w:sz w:val="17"/>
          <w:szCs w:val="17"/>
        </w:rPr>
        <w:t xml:space="preserve">as </w:t>
      </w:r>
      <w:r>
        <w:rPr>
          <w:rFonts w:ascii="Calibri" w:eastAsia="Calibri" w:hAnsi="Calibri" w:cs="Calibri"/>
          <w:spacing w:val="-1"/>
          <w:sz w:val="17"/>
          <w:szCs w:val="17"/>
        </w:rPr>
        <w:t>“Despesas</w:t>
      </w:r>
      <w:r>
        <w:rPr>
          <w:rFonts w:ascii="Calibri" w:eastAsia="Calibri" w:hAnsi="Calibri" w:cs="Calibri"/>
          <w:spacing w:val="-3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Empenhadas</w:t>
      </w:r>
      <w:r>
        <w:rPr>
          <w:rFonts w:ascii="Calibri" w:eastAsia="Calibri" w:hAnsi="Calibri" w:cs="Calibri"/>
          <w:sz w:val="17"/>
          <w:szCs w:val="17"/>
        </w:rPr>
        <w:t xml:space="preserve"> Até</w:t>
      </w:r>
      <w:r>
        <w:rPr>
          <w:rFonts w:ascii="Calibri" w:eastAsia="Calibri" w:hAnsi="Calibri" w:cs="Calibri"/>
          <w:spacing w:val="-1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o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 xml:space="preserve">Bimestre </w:t>
      </w:r>
      <w:r>
        <w:rPr>
          <w:rFonts w:ascii="Calibri" w:eastAsia="Calibri" w:hAnsi="Calibri" w:cs="Calibri"/>
          <w:sz w:val="17"/>
          <w:szCs w:val="17"/>
        </w:rPr>
        <w:t>201X”.</w:t>
      </w:r>
    </w:p>
    <w:p w14:paraId="4BC2F6B4" w14:textId="77777777" w:rsidR="004A7E79" w:rsidRDefault="00C46101">
      <w:pPr>
        <w:ind w:left="120" w:right="117"/>
        <w:jc w:val="both"/>
        <w:rPr>
          <w:rFonts w:ascii="Calibri" w:eastAsia="Calibri" w:hAnsi="Calibri" w:cs="Calibri"/>
          <w:sz w:val="17"/>
          <w:szCs w:val="17"/>
        </w:rPr>
      </w:pPr>
      <w:r>
        <w:rPr>
          <w:rFonts w:ascii="Calibri" w:eastAsia="Calibri" w:hAnsi="Calibri" w:cs="Calibri"/>
          <w:sz w:val="17"/>
          <w:szCs w:val="17"/>
        </w:rPr>
        <w:t>Não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havendo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este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demonstrativo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do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RREO,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foram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utilizadas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informações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dos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proofErr w:type="spellStart"/>
      <w:r>
        <w:rPr>
          <w:rFonts w:ascii="Calibri" w:eastAsia="Calibri" w:hAnsi="Calibri" w:cs="Calibri"/>
          <w:sz w:val="17"/>
          <w:szCs w:val="17"/>
        </w:rPr>
        <w:t>DIPR´s</w:t>
      </w:r>
      <w:proofErr w:type="spellEnd"/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relativas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cada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exercício.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proofErr w:type="spellStart"/>
      <w:r>
        <w:rPr>
          <w:rFonts w:ascii="Calibri" w:eastAsia="Calibri" w:hAnsi="Calibri" w:cs="Calibri"/>
          <w:sz w:val="17"/>
          <w:szCs w:val="17"/>
        </w:rPr>
        <w:t>DIPR`s</w:t>
      </w:r>
      <w:proofErr w:type="spellEnd"/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2019</w:t>
      </w:r>
      <w:r>
        <w:rPr>
          <w:rFonts w:ascii="Calibri" w:eastAsia="Calibri" w:hAnsi="Calibri" w:cs="Calibri"/>
          <w:spacing w:val="29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extraídos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em</w:t>
      </w:r>
      <w:r>
        <w:rPr>
          <w:rFonts w:ascii="Calibri" w:eastAsia="Calibri" w:hAnsi="Calibri" w:cs="Calibri"/>
          <w:spacing w:val="10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07/2020.</w:t>
      </w:r>
      <w:r>
        <w:rPr>
          <w:rFonts w:ascii="Calibri" w:eastAsia="Calibri" w:hAnsi="Calibri" w:cs="Calibri"/>
          <w:spacing w:val="11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O</w:t>
      </w:r>
      <w:r>
        <w:rPr>
          <w:rFonts w:ascii="Calibri" w:eastAsia="Calibri" w:hAnsi="Calibri" w:cs="Calibri"/>
          <w:spacing w:val="1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Resultado</w:t>
      </w:r>
      <w:r>
        <w:rPr>
          <w:rFonts w:ascii="Calibri" w:eastAsia="Calibri" w:hAnsi="Calibri" w:cs="Calibri"/>
          <w:spacing w:val="10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Financeiro</w:t>
      </w:r>
      <w:r>
        <w:rPr>
          <w:rFonts w:ascii="Calibri" w:eastAsia="Calibri" w:hAnsi="Calibri" w:cs="Calibri"/>
          <w:spacing w:val="10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apurado</w:t>
      </w:r>
      <w:r>
        <w:rPr>
          <w:rFonts w:ascii="Calibri" w:eastAsia="Calibri" w:hAnsi="Calibri" w:cs="Calibri"/>
          <w:spacing w:val="10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por</w:t>
      </w:r>
      <w:r>
        <w:rPr>
          <w:rFonts w:ascii="Calibri" w:eastAsia="Calibri" w:hAnsi="Calibri" w:cs="Calibri"/>
          <w:spacing w:val="12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meio</w:t>
      </w:r>
      <w:r>
        <w:rPr>
          <w:rFonts w:ascii="Calibri" w:eastAsia="Calibri" w:hAnsi="Calibri" w:cs="Calibri"/>
          <w:spacing w:val="10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do</w:t>
      </w:r>
      <w:r>
        <w:rPr>
          <w:rFonts w:ascii="Calibri" w:eastAsia="Calibri" w:hAnsi="Calibri" w:cs="Calibri"/>
          <w:spacing w:val="10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DIPR</w:t>
      </w:r>
      <w:r>
        <w:rPr>
          <w:rFonts w:ascii="Calibri" w:eastAsia="Calibri" w:hAnsi="Calibri" w:cs="Calibri"/>
          <w:spacing w:val="1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considera</w:t>
      </w:r>
      <w:r>
        <w:rPr>
          <w:rFonts w:ascii="Calibri" w:eastAsia="Calibri" w:hAnsi="Calibri" w:cs="Calibri"/>
          <w:spacing w:val="11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as</w:t>
      </w:r>
      <w:r>
        <w:rPr>
          <w:rFonts w:ascii="Calibri" w:eastAsia="Calibri" w:hAnsi="Calibri" w:cs="Calibri"/>
          <w:spacing w:val="1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receitas</w:t>
      </w:r>
      <w:r>
        <w:rPr>
          <w:rFonts w:ascii="Calibri" w:eastAsia="Calibri" w:hAnsi="Calibri" w:cs="Calibri"/>
          <w:spacing w:val="1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totais</w:t>
      </w:r>
      <w:r>
        <w:rPr>
          <w:rFonts w:ascii="Calibri" w:eastAsia="Calibri" w:hAnsi="Calibri" w:cs="Calibri"/>
          <w:spacing w:val="9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(exceto</w:t>
      </w:r>
      <w:r>
        <w:rPr>
          <w:rFonts w:ascii="Calibri" w:eastAsia="Calibri" w:hAnsi="Calibri" w:cs="Calibri"/>
          <w:spacing w:val="10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os</w:t>
      </w:r>
      <w:r>
        <w:rPr>
          <w:rFonts w:ascii="Calibri" w:eastAsia="Calibri" w:hAnsi="Calibri" w:cs="Calibri"/>
          <w:spacing w:val="1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aportes</w:t>
      </w:r>
      <w:r>
        <w:rPr>
          <w:rFonts w:ascii="Calibri" w:eastAsia="Calibri" w:hAnsi="Calibri" w:cs="Calibri"/>
          <w:spacing w:val="1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para</w:t>
      </w:r>
      <w:r>
        <w:rPr>
          <w:rFonts w:ascii="Calibri" w:eastAsia="Calibri" w:hAnsi="Calibri" w:cs="Calibri"/>
          <w:spacing w:val="1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cobertura</w:t>
      </w:r>
      <w:r>
        <w:rPr>
          <w:rFonts w:ascii="Calibri" w:eastAsia="Calibri" w:hAnsi="Calibri" w:cs="Calibri"/>
          <w:spacing w:val="1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</w:t>
      </w:r>
      <w:r>
        <w:rPr>
          <w:rFonts w:ascii="Calibri" w:eastAsia="Calibri" w:hAnsi="Calibri" w:cs="Calibri"/>
          <w:spacing w:val="1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insuficiência</w:t>
      </w:r>
      <w:r>
        <w:rPr>
          <w:rFonts w:ascii="Calibri" w:eastAsia="Calibri" w:hAnsi="Calibri" w:cs="Calibri"/>
          <w:spacing w:val="111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financeira,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para</w:t>
      </w:r>
      <w:r>
        <w:rPr>
          <w:rFonts w:ascii="Calibri" w:eastAsia="Calibri" w:hAnsi="Calibri" w:cs="Calibri"/>
          <w:spacing w:val="18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pagamento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benefícios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responsabilidade</w:t>
      </w:r>
      <w:r>
        <w:rPr>
          <w:rFonts w:ascii="Calibri" w:eastAsia="Calibri" w:hAnsi="Calibri" w:cs="Calibri"/>
          <w:spacing w:val="-4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do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tesouro,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e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outros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aportes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e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transferências,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bem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como</w:t>
      </w:r>
      <w:r>
        <w:rPr>
          <w:rFonts w:ascii="Calibri" w:eastAsia="Calibri" w:hAnsi="Calibri" w:cs="Calibri"/>
          <w:spacing w:val="-6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os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aportes</w:t>
      </w:r>
      <w:r>
        <w:rPr>
          <w:rFonts w:ascii="Calibri" w:eastAsia="Calibri" w:hAnsi="Calibri" w:cs="Calibri"/>
          <w:spacing w:val="-5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destinados</w:t>
      </w:r>
      <w:r>
        <w:rPr>
          <w:rFonts w:ascii="Calibri" w:eastAsia="Calibri" w:hAnsi="Calibri" w:cs="Calibri"/>
          <w:spacing w:val="107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ao</w:t>
      </w:r>
      <w:r>
        <w:rPr>
          <w:rFonts w:ascii="Calibri" w:eastAsia="Calibri" w:hAnsi="Calibri" w:cs="Calibri"/>
          <w:spacing w:val="-1"/>
          <w:sz w:val="17"/>
          <w:szCs w:val="17"/>
        </w:rPr>
        <w:t xml:space="preserve"> pagamento de </w:t>
      </w:r>
      <w:r>
        <w:rPr>
          <w:rFonts w:ascii="Calibri" w:eastAsia="Calibri" w:hAnsi="Calibri" w:cs="Calibri"/>
          <w:sz w:val="17"/>
          <w:szCs w:val="17"/>
        </w:rPr>
        <w:t>militares),</w:t>
      </w:r>
      <w:r>
        <w:rPr>
          <w:rFonts w:ascii="Calibri" w:eastAsia="Calibri" w:hAnsi="Calibri" w:cs="Calibri"/>
          <w:spacing w:val="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menos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z w:val="17"/>
          <w:szCs w:val="17"/>
        </w:rPr>
        <w:t>o</w:t>
      </w:r>
      <w:r>
        <w:rPr>
          <w:rFonts w:ascii="Calibri" w:eastAsia="Calibri" w:hAnsi="Calibri" w:cs="Calibri"/>
          <w:spacing w:val="-2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total das</w:t>
      </w:r>
      <w:r>
        <w:rPr>
          <w:rFonts w:ascii="Calibri" w:eastAsia="Calibri" w:hAnsi="Calibri" w:cs="Calibri"/>
          <w:sz w:val="17"/>
          <w:szCs w:val="17"/>
        </w:rPr>
        <w:t xml:space="preserve"> </w:t>
      </w:r>
      <w:r>
        <w:rPr>
          <w:rFonts w:ascii="Calibri" w:eastAsia="Calibri" w:hAnsi="Calibri" w:cs="Calibri"/>
          <w:spacing w:val="-1"/>
          <w:sz w:val="17"/>
          <w:szCs w:val="17"/>
        </w:rPr>
        <w:t>despesas.</w:t>
      </w:r>
    </w:p>
    <w:p w14:paraId="117F2D1D" w14:textId="77777777" w:rsidR="004A7E79" w:rsidRDefault="004A7E79">
      <w:pPr>
        <w:jc w:val="both"/>
        <w:rPr>
          <w:rFonts w:ascii="Calibri" w:eastAsia="Calibri" w:hAnsi="Calibri" w:cs="Calibri"/>
          <w:sz w:val="17"/>
          <w:szCs w:val="17"/>
        </w:rPr>
        <w:sectPr w:rsidR="004A7E79">
          <w:pgSz w:w="11910" w:h="16840"/>
          <w:pgMar w:top="1360" w:right="960" w:bottom="1200" w:left="960" w:header="0" w:footer="1002" w:gutter="0"/>
          <w:cols w:space="720"/>
        </w:sectPr>
      </w:pPr>
    </w:p>
    <w:p w14:paraId="56F25D38" w14:textId="42D5F211" w:rsidR="004A7E79" w:rsidRDefault="00C46101">
      <w:pPr>
        <w:pStyle w:val="Corpodetexto"/>
        <w:spacing w:before="39" w:line="275" w:lineRule="auto"/>
        <w:ind w:right="116"/>
        <w:jc w:val="both"/>
      </w:pPr>
      <w:r w:rsidRPr="00471CB1">
        <w:lastRenderedPageBreak/>
        <w:t>O</w:t>
      </w:r>
      <w:r w:rsidRPr="00471CB1">
        <w:rPr>
          <w:spacing w:val="-4"/>
        </w:rPr>
        <w:t xml:space="preserve"> </w:t>
      </w:r>
      <w:r w:rsidRPr="00471CB1">
        <w:rPr>
          <w:spacing w:val="-1"/>
        </w:rPr>
        <w:t>gráfico</w:t>
      </w:r>
      <w:r w:rsidRPr="00471CB1">
        <w:rPr>
          <w:spacing w:val="-6"/>
        </w:rPr>
        <w:t xml:space="preserve"> </w:t>
      </w:r>
      <w:r w:rsidRPr="00471CB1">
        <w:rPr>
          <w:spacing w:val="-1"/>
        </w:rPr>
        <w:t>XIV.11</w:t>
      </w:r>
      <w:r w:rsidRPr="00471CB1">
        <w:rPr>
          <w:spacing w:val="-4"/>
        </w:rPr>
        <w:t xml:space="preserve"> </w:t>
      </w:r>
      <w:r w:rsidRPr="00471CB1">
        <w:rPr>
          <w:spacing w:val="-1"/>
        </w:rPr>
        <w:t>permite</w:t>
      </w:r>
      <w:r w:rsidRPr="00471CB1">
        <w:rPr>
          <w:spacing w:val="-4"/>
        </w:rPr>
        <w:t xml:space="preserve"> </w:t>
      </w:r>
      <w:r w:rsidRPr="00471CB1">
        <w:rPr>
          <w:spacing w:val="-1"/>
        </w:rPr>
        <w:t>observar</w:t>
      </w:r>
      <w:r w:rsidRPr="00471CB1">
        <w:rPr>
          <w:spacing w:val="-5"/>
        </w:rPr>
        <w:t xml:space="preserve"> </w:t>
      </w:r>
      <w:r w:rsidRPr="00471CB1">
        <w:t>a</w:t>
      </w:r>
      <w:r w:rsidRPr="00471CB1">
        <w:rPr>
          <w:spacing w:val="-7"/>
        </w:rPr>
        <w:t xml:space="preserve"> </w:t>
      </w:r>
      <w:r w:rsidRPr="00471CB1">
        <w:rPr>
          <w:spacing w:val="-1"/>
        </w:rPr>
        <w:t>evolução</w:t>
      </w:r>
      <w:r w:rsidRPr="00471CB1">
        <w:rPr>
          <w:spacing w:val="-3"/>
        </w:rPr>
        <w:t xml:space="preserve"> </w:t>
      </w:r>
      <w:r w:rsidRPr="00471CB1">
        <w:rPr>
          <w:spacing w:val="-1"/>
        </w:rPr>
        <w:t>das</w:t>
      </w:r>
      <w:r w:rsidRPr="00471CB1">
        <w:rPr>
          <w:spacing w:val="-5"/>
        </w:rPr>
        <w:t xml:space="preserve"> </w:t>
      </w:r>
      <w:r w:rsidRPr="00471CB1">
        <w:rPr>
          <w:spacing w:val="-1"/>
        </w:rPr>
        <w:t>despesas</w:t>
      </w:r>
      <w:r w:rsidRPr="00471CB1">
        <w:rPr>
          <w:spacing w:val="-5"/>
        </w:rPr>
        <w:t xml:space="preserve"> </w:t>
      </w:r>
      <w:r w:rsidRPr="00471CB1">
        <w:rPr>
          <w:spacing w:val="-1"/>
        </w:rPr>
        <w:t>com</w:t>
      </w:r>
      <w:r w:rsidRPr="00471CB1">
        <w:rPr>
          <w:spacing w:val="-4"/>
        </w:rPr>
        <w:t xml:space="preserve"> </w:t>
      </w:r>
      <w:r w:rsidRPr="00471CB1">
        <w:rPr>
          <w:spacing w:val="-1"/>
        </w:rPr>
        <w:t>benefícios</w:t>
      </w:r>
      <w:r w:rsidR="00574C8E">
        <w:rPr>
          <w:spacing w:val="77"/>
        </w:rPr>
        <w:t xml:space="preserve"> </w:t>
      </w:r>
      <w:r w:rsidRPr="00471CB1">
        <w:rPr>
          <w:spacing w:val="-1"/>
        </w:rPr>
        <w:t>previdenciários,</w:t>
      </w:r>
      <w:r w:rsidRPr="00471CB1">
        <w:rPr>
          <w:spacing w:val="17"/>
        </w:rPr>
        <w:t xml:space="preserve"> </w:t>
      </w:r>
      <w:r w:rsidRPr="00471CB1">
        <w:rPr>
          <w:spacing w:val="-1"/>
        </w:rPr>
        <w:t>havendo</w:t>
      </w:r>
      <w:r w:rsidRPr="00471CB1">
        <w:rPr>
          <w:spacing w:val="18"/>
        </w:rPr>
        <w:t xml:space="preserve"> </w:t>
      </w:r>
      <w:r w:rsidRPr="00471CB1">
        <w:rPr>
          <w:spacing w:val="-1"/>
        </w:rPr>
        <w:t>aumento</w:t>
      </w:r>
      <w:r w:rsidRPr="00471CB1">
        <w:rPr>
          <w:spacing w:val="21"/>
        </w:rPr>
        <w:t xml:space="preserve"> </w:t>
      </w:r>
      <w:r w:rsidRPr="00471CB1">
        <w:rPr>
          <w:spacing w:val="-1"/>
        </w:rPr>
        <w:t>significativo</w:t>
      </w:r>
      <w:r w:rsidRPr="00471CB1">
        <w:rPr>
          <w:spacing w:val="18"/>
        </w:rPr>
        <w:t xml:space="preserve"> </w:t>
      </w:r>
      <w:r w:rsidRPr="00471CB1">
        <w:rPr>
          <w:spacing w:val="-2"/>
        </w:rPr>
        <w:t>de</w:t>
      </w:r>
      <w:r w:rsidRPr="00471CB1">
        <w:rPr>
          <w:spacing w:val="17"/>
        </w:rPr>
        <w:t xml:space="preserve"> </w:t>
      </w:r>
      <w:r w:rsidRPr="00471CB1">
        <w:t>R$</w:t>
      </w:r>
      <w:r w:rsidRPr="00471CB1">
        <w:rPr>
          <w:spacing w:val="16"/>
        </w:rPr>
        <w:t xml:space="preserve"> </w:t>
      </w:r>
      <w:r w:rsidRPr="00471CB1">
        <w:rPr>
          <w:spacing w:val="-1"/>
        </w:rPr>
        <w:t>100</w:t>
      </w:r>
      <w:r w:rsidRPr="00471CB1">
        <w:rPr>
          <w:spacing w:val="17"/>
        </w:rPr>
        <w:t xml:space="preserve"> </w:t>
      </w:r>
      <w:r w:rsidRPr="00471CB1">
        <w:rPr>
          <w:spacing w:val="-1"/>
        </w:rPr>
        <w:t>bilhões</w:t>
      </w:r>
      <w:r w:rsidRPr="00471CB1">
        <w:rPr>
          <w:spacing w:val="15"/>
        </w:rPr>
        <w:t xml:space="preserve"> </w:t>
      </w:r>
      <w:r w:rsidRPr="00471CB1">
        <w:t>entre</w:t>
      </w:r>
      <w:r w:rsidRPr="00471CB1">
        <w:rPr>
          <w:spacing w:val="14"/>
        </w:rPr>
        <w:t xml:space="preserve"> </w:t>
      </w:r>
      <w:r w:rsidRPr="00471CB1">
        <w:rPr>
          <w:spacing w:val="-1"/>
        </w:rPr>
        <w:t>2014</w:t>
      </w:r>
      <w:r w:rsidRPr="00471CB1">
        <w:rPr>
          <w:spacing w:val="17"/>
        </w:rPr>
        <w:t xml:space="preserve"> </w:t>
      </w:r>
      <w:r w:rsidRPr="00471CB1">
        <w:t>e</w:t>
      </w:r>
      <w:r w:rsidRPr="00471CB1">
        <w:rPr>
          <w:spacing w:val="15"/>
        </w:rPr>
        <w:t xml:space="preserve"> </w:t>
      </w:r>
      <w:r w:rsidR="00471CB1" w:rsidRPr="00471CB1">
        <w:rPr>
          <w:spacing w:val="-1"/>
        </w:rPr>
        <w:t>2020</w:t>
      </w:r>
      <w:r w:rsidRPr="00471CB1">
        <w:rPr>
          <w:spacing w:val="21"/>
        </w:rPr>
        <w:t xml:space="preserve"> </w:t>
      </w:r>
      <w:r w:rsidRPr="00471CB1">
        <w:rPr>
          <w:spacing w:val="-1"/>
        </w:rPr>
        <w:t>para</w:t>
      </w:r>
      <w:r w:rsidRPr="00471CB1">
        <w:rPr>
          <w:spacing w:val="14"/>
        </w:rPr>
        <w:t xml:space="preserve"> </w:t>
      </w:r>
      <w:r w:rsidRPr="00471CB1">
        <w:rPr>
          <w:spacing w:val="-1"/>
        </w:rPr>
        <w:t>Estados,</w:t>
      </w:r>
      <w:r w:rsidRPr="00471CB1">
        <w:rPr>
          <w:spacing w:val="17"/>
        </w:rPr>
        <w:t xml:space="preserve"> </w:t>
      </w:r>
      <w:r w:rsidRPr="00471CB1">
        <w:rPr>
          <w:spacing w:val="-2"/>
        </w:rPr>
        <w:t>Distrito</w:t>
      </w:r>
      <w:r w:rsidRPr="00471CB1">
        <w:rPr>
          <w:spacing w:val="65"/>
        </w:rPr>
        <w:t xml:space="preserve"> </w:t>
      </w:r>
      <w:r w:rsidRPr="00471CB1">
        <w:rPr>
          <w:spacing w:val="-1"/>
        </w:rPr>
        <w:t xml:space="preserve">Federal </w:t>
      </w:r>
      <w:r w:rsidRPr="00471CB1">
        <w:t>e</w:t>
      </w:r>
      <w:r w:rsidRPr="00471CB1">
        <w:rPr>
          <w:spacing w:val="-2"/>
        </w:rPr>
        <w:t xml:space="preserve"> </w:t>
      </w:r>
      <w:r w:rsidRPr="00471CB1">
        <w:rPr>
          <w:spacing w:val="-1"/>
        </w:rPr>
        <w:t>Municípios.</w:t>
      </w:r>
    </w:p>
    <w:p w14:paraId="2AEF0337" w14:textId="77777777" w:rsidR="004A7E79" w:rsidRDefault="004A7E79">
      <w:pPr>
        <w:spacing w:before="12"/>
        <w:rPr>
          <w:rFonts w:ascii="Calibri" w:eastAsia="Calibri" w:hAnsi="Calibri" w:cs="Calibri"/>
          <w:sz w:val="19"/>
          <w:szCs w:val="19"/>
        </w:rPr>
      </w:pPr>
    </w:p>
    <w:p w14:paraId="2E5B0E9A" w14:textId="77777777" w:rsidR="004A7E79" w:rsidRPr="00471CB1" w:rsidRDefault="00C46101" w:rsidP="00471CB1">
      <w:pPr>
        <w:spacing w:after="120"/>
        <w:ind w:left="102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Gráfico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XIV.11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2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Evolução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das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Despesas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com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Benefícios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dos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Estados,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DF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Municípios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1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1"/>
          <w:sz w:val="20"/>
          <w:szCs w:val="20"/>
        </w:rPr>
        <w:t>em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R$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471CB1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bilhões</w:t>
      </w:r>
    </w:p>
    <w:p w14:paraId="764BF791" w14:textId="19546EEF" w:rsidR="004A7E79" w:rsidRDefault="00471CB1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573088E9" wp14:editId="66E2540C">
            <wp:extent cx="5760000" cy="3589200"/>
            <wp:effectExtent l="0" t="0" r="0" b="0"/>
            <wp:docPr id="19" name="Gráfico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13BF46AD" w14:textId="77777777" w:rsidR="00471CB1" w:rsidRDefault="00C46101">
      <w:pPr>
        <w:spacing w:before="86"/>
        <w:ind w:left="100"/>
        <w:rPr>
          <w:rFonts w:ascii="Calibri" w:hAnsi="Calibri"/>
          <w:spacing w:val="-1"/>
          <w:sz w:val="16"/>
        </w:rPr>
      </w:pPr>
      <w:r>
        <w:rPr>
          <w:rFonts w:ascii="Calibri" w:hAnsi="Calibri"/>
          <w:spacing w:val="-1"/>
          <w:sz w:val="16"/>
        </w:rPr>
        <w:t>Fonte:</w:t>
      </w:r>
      <w:r>
        <w:rPr>
          <w:rFonts w:ascii="Calibri" w:hAnsi="Calibri"/>
          <w:sz w:val="16"/>
        </w:rPr>
        <w:t xml:space="preserve"> STN</w:t>
      </w:r>
      <w:r>
        <w:rPr>
          <w:rFonts w:ascii="Calibri" w:hAnsi="Calibri"/>
          <w:spacing w:val="-1"/>
          <w:sz w:val="16"/>
        </w:rPr>
        <w:t xml:space="preserve"> </w:t>
      </w:r>
      <w:r>
        <w:rPr>
          <w:rFonts w:ascii="Calibri" w:hAnsi="Calibri"/>
          <w:sz w:val="16"/>
        </w:rPr>
        <w:t>-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Relatório Resumido de Execução Orçamentária</w:t>
      </w:r>
      <w:r>
        <w:rPr>
          <w:rFonts w:ascii="Calibri" w:hAnsi="Calibri"/>
          <w:sz w:val="16"/>
        </w:rPr>
        <w:t xml:space="preserve"> -</w:t>
      </w:r>
      <w:r>
        <w:rPr>
          <w:rFonts w:ascii="Calibri" w:hAnsi="Calibri"/>
          <w:spacing w:val="1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RREO,</w:t>
      </w:r>
      <w:r>
        <w:rPr>
          <w:rFonts w:ascii="Calibri" w:hAnsi="Calibri"/>
          <w:sz w:val="16"/>
        </w:rPr>
        <w:t xml:space="preserve"> </w:t>
      </w:r>
      <w:r>
        <w:rPr>
          <w:rFonts w:ascii="Calibri" w:hAnsi="Calibri"/>
          <w:spacing w:val="-1"/>
          <w:sz w:val="16"/>
        </w:rPr>
        <w:t>extração 07/202</w:t>
      </w:r>
      <w:r w:rsidR="00471CB1">
        <w:rPr>
          <w:rFonts w:ascii="Calibri" w:hAnsi="Calibri"/>
          <w:spacing w:val="-1"/>
          <w:sz w:val="16"/>
        </w:rPr>
        <w:t>1</w:t>
      </w:r>
      <w:r>
        <w:rPr>
          <w:rFonts w:ascii="Calibri" w:hAnsi="Calibri"/>
          <w:spacing w:val="-1"/>
          <w:sz w:val="16"/>
        </w:rPr>
        <w:t>.</w:t>
      </w:r>
      <w:r w:rsidR="00471CB1">
        <w:rPr>
          <w:rFonts w:ascii="Calibri" w:hAnsi="Calibri"/>
          <w:spacing w:val="-1"/>
          <w:sz w:val="16"/>
        </w:rPr>
        <w:t xml:space="preserve"> </w:t>
      </w:r>
    </w:p>
    <w:p w14:paraId="5B657CC5" w14:textId="0FA710CA" w:rsidR="004A7E79" w:rsidRDefault="00471CB1">
      <w:pPr>
        <w:spacing w:before="86"/>
        <w:ind w:left="100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spacing w:val="-1"/>
          <w:sz w:val="16"/>
        </w:rPr>
        <w:t xml:space="preserve">Nota: </w:t>
      </w:r>
      <w:r w:rsidRPr="00471CB1">
        <w:rPr>
          <w:rFonts w:ascii="Calibri" w:hAnsi="Calibri"/>
          <w:spacing w:val="-1"/>
          <w:sz w:val="16"/>
        </w:rPr>
        <w:t>a partir de 2019 a despesa de militares passou a ser segregada</w:t>
      </w:r>
      <w:r w:rsidR="00574C8E">
        <w:rPr>
          <w:rFonts w:ascii="Calibri" w:hAnsi="Calibri"/>
          <w:spacing w:val="-1"/>
          <w:sz w:val="16"/>
        </w:rPr>
        <w:t>, em virtude do Sistema de Proteção Social dos Militares</w:t>
      </w:r>
    </w:p>
    <w:p w14:paraId="5F707E96" w14:textId="77777777" w:rsidR="004A7E79" w:rsidRDefault="004A7E79">
      <w:pPr>
        <w:spacing w:before="5"/>
        <w:rPr>
          <w:rFonts w:ascii="Calibri" w:eastAsia="Calibri" w:hAnsi="Calibri" w:cs="Calibri"/>
          <w:sz w:val="19"/>
          <w:szCs w:val="19"/>
        </w:rPr>
      </w:pPr>
    </w:p>
    <w:p w14:paraId="79B52558" w14:textId="173BBE99" w:rsidR="004A7E79" w:rsidRDefault="00C46101">
      <w:pPr>
        <w:pStyle w:val="Corpodetexto"/>
        <w:spacing w:line="276" w:lineRule="auto"/>
        <w:ind w:right="113"/>
        <w:jc w:val="both"/>
      </w:pPr>
      <w:r>
        <w:t>A</w:t>
      </w:r>
      <w:r>
        <w:rPr>
          <w:spacing w:val="-12"/>
        </w:rPr>
        <w:t xml:space="preserve"> </w:t>
      </w:r>
      <w:r>
        <w:t>tabela</w:t>
      </w:r>
      <w:r>
        <w:rPr>
          <w:spacing w:val="-15"/>
        </w:rPr>
        <w:t xml:space="preserve"> </w:t>
      </w:r>
      <w:r>
        <w:rPr>
          <w:spacing w:val="-1"/>
        </w:rPr>
        <w:t>XIV.14</w:t>
      </w:r>
      <w:r>
        <w:rPr>
          <w:spacing w:val="-13"/>
        </w:rPr>
        <w:t xml:space="preserve"> </w:t>
      </w:r>
      <w:r>
        <w:rPr>
          <w:spacing w:val="-1"/>
        </w:rPr>
        <w:t>mostra</w:t>
      </w:r>
      <w:r>
        <w:rPr>
          <w:spacing w:val="-12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rPr>
          <w:spacing w:val="-1"/>
        </w:rPr>
        <w:t>evolução</w:t>
      </w:r>
      <w:r>
        <w:rPr>
          <w:spacing w:val="-13"/>
        </w:rPr>
        <w:t xml:space="preserve"> </w:t>
      </w:r>
      <w:r>
        <w:rPr>
          <w:spacing w:val="-1"/>
        </w:rPr>
        <w:t>do</w:t>
      </w:r>
      <w:r>
        <w:rPr>
          <w:spacing w:val="-13"/>
        </w:rPr>
        <w:t xml:space="preserve"> </w:t>
      </w:r>
      <w:r>
        <w:rPr>
          <w:spacing w:val="-1"/>
        </w:rPr>
        <w:t>Resultado</w:t>
      </w:r>
      <w:r>
        <w:rPr>
          <w:spacing w:val="-11"/>
        </w:rPr>
        <w:t xml:space="preserve"> </w:t>
      </w:r>
      <w:r>
        <w:rPr>
          <w:spacing w:val="-1"/>
        </w:rPr>
        <w:t>Atuarial</w:t>
      </w:r>
      <w:r>
        <w:rPr>
          <w:spacing w:val="-12"/>
        </w:rPr>
        <w:t xml:space="preserve"> </w:t>
      </w:r>
      <w:r>
        <w:t>dos</w:t>
      </w:r>
      <w:r>
        <w:rPr>
          <w:spacing w:val="-12"/>
        </w:rPr>
        <w:t xml:space="preserve"> </w:t>
      </w:r>
      <w:r>
        <w:rPr>
          <w:spacing w:val="-2"/>
        </w:rPr>
        <w:t>RPPS</w:t>
      </w:r>
      <w:r>
        <w:rPr>
          <w:spacing w:val="-13"/>
        </w:rPr>
        <w:t xml:space="preserve"> </w:t>
      </w:r>
      <w:r>
        <w:rPr>
          <w:spacing w:val="-1"/>
        </w:rPr>
        <w:t>no</w:t>
      </w:r>
      <w:r>
        <w:rPr>
          <w:spacing w:val="-13"/>
        </w:rPr>
        <w:t xml:space="preserve"> </w:t>
      </w:r>
      <w:r>
        <w:rPr>
          <w:spacing w:val="-1"/>
        </w:rPr>
        <w:t>período</w:t>
      </w:r>
      <w:r>
        <w:rPr>
          <w:spacing w:val="-11"/>
        </w:rPr>
        <w:t xml:space="preserve"> </w:t>
      </w:r>
      <w:r>
        <w:rPr>
          <w:spacing w:val="-1"/>
        </w:rPr>
        <w:t>de</w:t>
      </w:r>
      <w:r>
        <w:rPr>
          <w:spacing w:val="-14"/>
        </w:rPr>
        <w:t xml:space="preserve"> </w:t>
      </w:r>
      <w:r>
        <w:rPr>
          <w:spacing w:val="-1"/>
        </w:rPr>
        <w:t>2012</w:t>
      </w:r>
      <w:r>
        <w:rPr>
          <w:spacing w:val="-11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t>2020</w:t>
      </w:r>
      <w:r>
        <w:rPr>
          <w:spacing w:val="-13"/>
        </w:rPr>
        <w:t xml:space="preserve"> </w:t>
      </w:r>
      <w:r>
        <w:rPr>
          <w:spacing w:val="-1"/>
        </w:rPr>
        <w:t>da</w:t>
      </w:r>
      <w:r>
        <w:rPr>
          <w:spacing w:val="-12"/>
        </w:rPr>
        <w:t xml:space="preserve"> </w:t>
      </w:r>
      <w:r>
        <w:rPr>
          <w:spacing w:val="-1"/>
        </w:rPr>
        <w:t>União,</w:t>
      </w:r>
      <w:r>
        <w:rPr>
          <w:spacing w:val="67"/>
        </w:rPr>
        <w:t xml:space="preserve"> </w:t>
      </w:r>
      <w:r>
        <w:rPr>
          <w:spacing w:val="-1"/>
        </w:rPr>
        <w:t>Estados/Distrito</w:t>
      </w:r>
      <w:r>
        <w:rPr>
          <w:spacing w:val="8"/>
        </w:rPr>
        <w:t xml:space="preserve"> </w:t>
      </w:r>
      <w:r>
        <w:rPr>
          <w:spacing w:val="-1"/>
        </w:rPr>
        <w:t>Federal</w:t>
      </w:r>
      <w:r>
        <w:rPr>
          <w:spacing w:val="3"/>
        </w:rPr>
        <w:t xml:space="preserve"> </w:t>
      </w:r>
      <w:r>
        <w:t>e</w:t>
      </w:r>
      <w:r>
        <w:rPr>
          <w:spacing w:val="5"/>
        </w:rPr>
        <w:t xml:space="preserve"> </w:t>
      </w:r>
      <w:r>
        <w:rPr>
          <w:spacing w:val="-1"/>
        </w:rPr>
        <w:t>Municípios.</w:t>
      </w:r>
      <w:r>
        <w:rPr>
          <w:spacing w:val="7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os</w:t>
      </w:r>
      <w:r>
        <w:rPr>
          <w:spacing w:val="5"/>
        </w:rPr>
        <w:t xml:space="preserve"> </w:t>
      </w:r>
      <w:r>
        <w:rPr>
          <w:spacing w:val="-1"/>
        </w:rPr>
        <w:t>Estados/DF</w:t>
      </w:r>
      <w:r>
        <w:rPr>
          <w:spacing w:val="4"/>
        </w:rPr>
        <w:t xml:space="preserve"> </w:t>
      </w:r>
      <w:r>
        <w:t>e</w:t>
      </w:r>
      <w:r>
        <w:rPr>
          <w:spacing w:val="5"/>
        </w:rPr>
        <w:t xml:space="preserve"> </w:t>
      </w:r>
      <w:r>
        <w:rPr>
          <w:spacing w:val="-1"/>
        </w:rPr>
        <w:t>Municípios</w:t>
      </w:r>
      <w:r>
        <w:rPr>
          <w:spacing w:val="7"/>
        </w:rPr>
        <w:t xml:space="preserve"> </w:t>
      </w:r>
      <w:r>
        <w:rPr>
          <w:spacing w:val="-1"/>
        </w:rPr>
        <w:t>trata-se</w:t>
      </w:r>
      <w:r>
        <w:rPr>
          <w:spacing w:val="3"/>
        </w:rPr>
        <w:t xml:space="preserve"> </w:t>
      </w:r>
      <w:r>
        <w:rPr>
          <w:spacing w:val="-1"/>
        </w:rPr>
        <w:t>de</w:t>
      </w:r>
      <w:r>
        <w:rPr>
          <w:spacing w:val="8"/>
        </w:rPr>
        <w:t xml:space="preserve"> </w:t>
      </w:r>
      <w:r>
        <w:rPr>
          <w:spacing w:val="-1"/>
        </w:rPr>
        <w:t>informação</w:t>
      </w:r>
      <w:r>
        <w:rPr>
          <w:spacing w:val="8"/>
        </w:rPr>
        <w:t xml:space="preserve"> </w:t>
      </w:r>
      <w:r>
        <w:rPr>
          <w:spacing w:val="-1"/>
        </w:rPr>
        <w:t>declarada</w:t>
      </w:r>
      <w:r>
        <w:rPr>
          <w:spacing w:val="7"/>
        </w:rPr>
        <w:t xml:space="preserve"> </w:t>
      </w:r>
      <w:r>
        <w:rPr>
          <w:spacing w:val="-2"/>
        </w:rPr>
        <w:t>no</w:t>
      </w:r>
      <w:r>
        <w:rPr>
          <w:spacing w:val="73"/>
        </w:rPr>
        <w:t xml:space="preserve"> </w:t>
      </w:r>
      <w:r>
        <w:t>DRAA</w:t>
      </w:r>
      <w:r>
        <w:rPr>
          <w:spacing w:val="-3"/>
        </w:rPr>
        <w:t xml:space="preserve"> </w:t>
      </w:r>
      <w:r>
        <w:rPr>
          <w:spacing w:val="-1"/>
        </w:rPr>
        <w:t>que</w:t>
      </w:r>
      <w:r>
        <w:rPr>
          <w:spacing w:val="-4"/>
        </w:rPr>
        <w:t xml:space="preserve"> </w:t>
      </w:r>
      <w:r>
        <w:rPr>
          <w:spacing w:val="-1"/>
        </w:rPr>
        <w:t>reporta</w:t>
      </w:r>
      <w:r>
        <w:rPr>
          <w:spacing w:val="-5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rPr>
          <w:spacing w:val="-1"/>
        </w:rPr>
        <w:t>resultados</w:t>
      </w:r>
      <w:r>
        <w:rPr>
          <w:spacing w:val="-2"/>
        </w:rPr>
        <w:t xml:space="preserve"> </w:t>
      </w:r>
      <w:r>
        <w:rPr>
          <w:spacing w:val="-1"/>
        </w:rPr>
        <w:t>atuariais</w:t>
      </w:r>
      <w:r>
        <w:rPr>
          <w:spacing w:val="-3"/>
        </w:rPr>
        <w:t xml:space="preserve"> </w:t>
      </w:r>
      <w:r>
        <w:rPr>
          <w:spacing w:val="-1"/>
        </w:rPr>
        <w:t xml:space="preserve">segundo </w:t>
      </w:r>
      <w:r>
        <w:t>as</w:t>
      </w:r>
      <w:r>
        <w:rPr>
          <w:spacing w:val="-5"/>
        </w:rPr>
        <w:t xml:space="preserve"> </w:t>
      </w:r>
      <w:r>
        <w:rPr>
          <w:spacing w:val="-1"/>
        </w:rPr>
        <w:t>premissas,</w:t>
      </w:r>
      <w:r>
        <w:rPr>
          <w:spacing w:val="-2"/>
        </w:rPr>
        <w:t xml:space="preserve"> </w:t>
      </w:r>
      <w:r>
        <w:rPr>
          <w:spacing w:val="-1"/>
        </w:rPr>
        <w:t>hipóteses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rPr>
          <w:spacing w:val="-1"/>
        </w:rPr>
        <w:t>metodologias</w:t>
      </w:r>
      <w:r>
        <w:rPr>
          <w:spacing w:val="-5"/>
        </w:rPr>
        <w:t xml:space="preserve"> </w:t>
      </w:r>
      <w:r>
        <w:rPr>
          <w:spacing w:val="-1"/>
        </w:rPr>
        <w:t>utilizadas</w:t>
      </w:r>
      <w:r>
        <w:rPr>
          <w:spacing w:val="-2"/>
        </w:rPr>
        <w:t xml:space="preserve"> </w:t>
      </w:r>
      <w:r>
        <w:t>por</w:t>
      </w:r>
      <w:r>
        <w:rPr>
          <w:spacing w:val="-5"/>
        </w:rPr>
        <w:t xml:space="preserve"> </w:t>
      </w:r>
      <w:r>
        <w:rPr>
          <w:spacing w:val="-1"/>
        </w:rPr>
        <w:t>cada</w:t>
      </w:r>
      <w:r>
        <w:rPr>
          <w:spacing w:val="81"/>
        </w:rPr>
        <w:t xml:space="preserve"> </w:t>
      </w:r>
      <w:r w:rsidRPr="00511C76">
        <w:t>ente</w:t>
      </w:r>
      <w:r w:rsidRPr="00511C76">
        <w:rPr>
          <w:spacing w:val="14"/>
        </w:rPr>
        <w:t xml:space="preserve"> </w:t>
      </w:r>
      <w:r w:rsidRPr="00511C76">
        <w:rPr>
          <w:spacing w:val="-1"/>
        </w:rPr>
        <w:t>federativo</w:t>
      </w:r>
      <w:r w:rsidRPr="00511C76">
        <w:rPr>
          <w:spacing w:val="13"/>
        </w:rPr>
        <w:t xml:space="preserve"> </w:t>
      </w:r>
      <w:r w:rsidRPr="00511C76">
        <w:rPr>
          <w:spacing w:val="-1"/>
        </w:rPr>
        <w:t>na</w:t>
      </w:r>
      <w:r w:rsidRPr="00511C76">
        <w:rPr>
          <w:spacing w:val="14"/>
        </w:rPr>
        <w:t xml:space="preserve"> </w:t>
      </w:r>
      <w:r w:rsidRPr="00511C76">
        <w:rPr>
          <w:spacing w:val="-1"/>
        </w:rPr>
        <w:t>avaliação</w:t>
      </w:r>
      <w:r w:rsidRPr="00511C76">
        <w:rPr>
          <w:spacing w:val="15"/>
        </w:rPr>
        <w:t xml:space="preserve"> </w:t>
      </w:r>
      <w:r w:rsidRPr="00511C76">
        <w:rPr>
          <w:spacing w:val="-1"/>
        </w:rPr>
        <w:t>atuarial</w:t>
      </w:r>
      <w:r w:rsidRPr="00511C76">
        <w:rPr>
          <w:spacing w:val="11"/>
        </w:rPr>
        <w:t xml:space="preserve"> </w:t>
      </w:r>
      <w:r w:rsidRPr="00511C76">
        <w:rPr>
          <w:spacing w:val="-1"/>
        </w:rPr>
        <w:t>do</w:t>
      </w:r>
      <w:r w:rsidRPr="00511C76">
        <w:rPr>
          <w:spacing w:val="13"/>
        </w:rPr>
        <w:t xml:space="preserve"> </w:t>
      </w:r>
      <w:r w:rsidRPr="00511C76">
        <w:rPr>
          <w:spacing w:val="-1"/>
        </w:rPr>
        <w:t>respectivo</w:t>
      </w:r>
      <w:r w:rsidRPr="00511C76">
        <w:rPr>
          <w:spacing w:val="13"/>
        </w:rPr>
        <w:t xml:space="preserve"> </w:t>
      </w:r>
      <w:r w:rsidRPr="00511C76">
        <w:rPr>
          <w:spacing w:val="-1"/>
        </w:rPr>
        <w:t>RPPS.</w:t>
      </w:r>
      <w:r w:rsidRPr="00511C76">
        <w:rPr>
          <w:spacing w:val="13"/>
        </w:rPr>
        <w:t xml:space="preserve"> </w:t>
      </w:r>
      <w:r w:rsidRPr="00511C76">
        <w:rPr>
          <w:spacing w:val="-2"/>
        </w:rPr>
        <w:t>No</w:t>
      </w:r>
      <w:r w:rsidRPr="00511C76">
        <w:rPr>
          <w:spacing w:val="15"/>
        </w:rPr>
        <w:t xml:space="preserve"> </w:t>
      </w:r>
      <w:r w:rsidRPr="00511C76">
        <w:rPr>
          <w:spacing w:val="-1"/>
        </w:rPr>
        <w:t>Brasil,</w:t>
      </w:r>
      <w:r w:rsidRPr="00511C76">
        <w:rPr>
          <w:spacing w:val="14"/>
        </w:rPr>
        <w:t xml:space="preserve"> </w:t>
      </w:r>
      <w:r w:rsidRPr="00511C76">
        <w:rPr>
          <w:spacing w:val="-2"/>
        </w:rPr>
        <w:t>existem</w:t>
      </w:r>
      <w:r w:rsidRPr="00511C76">
        <w:rPr>
          <w:spacing w:val="13"/>
        </w:rPr>
        <w:t xml:space="preserve"> </w:t>
      </w:r>
      <w:r w:rsidRPr="00511C76">
        <w:t>2.15</w:t>
      </w:r>
      <w:r w:rsidR="00511C76" w:rsidRPr="00511C76">
        <w:t>2</w:t>
      </w:r>
      <w:r w:rsidRPr="00511C76">
        <w:rPr>
          <w:spacing w:val="13"/>
        </w:rPr>
        <w:t xml:space="preserve"> </w:t>
      </w:r>
      <w:r w:rsidRPr="00511C76">
        <w:rPr>
          <w:spacing w:val="-1"/>
        </w:rPr>
        <w:t>municípios</w:t>
      </w:r>
      <w:r w:rsidRPr="00511C76">
        <w:rPr>
          <w:spacing w:val="14"/>
        </w:rPr>
        <w:t xml:space="preserve"> </w:t>
      </w:r>
      <w:r w:rsidRPr="00511C76">
        <w:rPr>
          <w:spacing w:val="-1"/>
        </w:rPr>
        <w:t>que</w:t>
      </w:r>
      <w:r w:rsidRPr="00511C76">
        <w:rPr>
          <w:spacing w:val="15"/>
        </w:rPr>
        <w:t xml:space="preserve"> </w:t>
      </w:r>
      <w:r w:rsidRPr="00511C76">
        <w:rPr>
          <w:spacing w:val="-2"/>
        </w:rPr>
        <w:t>possuem</w:t>
      </w:r>
      <w:r w:rsidRPr="00511C76">
        <w:rPr>
          <w:spacing w:val="83"/>
        </w:rPr>
        <w:t xml:space="preserve"> </w:t>
      </w:r>
      <w:r w:rsidRPr="00511C76">
        <w:rPr>
          <w:spacing w:val="-1"/>
        </w:rPr>
        <w:t>RPPS,</w:t>
      </w:r>
      <w:r w:rsidRPr="00511C76">
        <w:rPr>
          <w:spacing w:val="7"/>
        </w:rPr>
        <w:t xml:space="preserve"> </w:t>
      </w:r>
      <w:r w:rsidRPr="00511C76">
        <w:rPr>
          <w:spacing w:val="-2"/>
        </w:rPr>
        <w:t>destes,</w:t>
      </w:r>
      <w:r w:rsidRPr="00511C76">
        <w:rPr>
          <w:spacing w:val="9"/>
        </w:rPr>
        <w:t xml:space="preserve"> </w:t>
      </w:r>
      <w:r w:rsidRPr="00511C76">
        <w:rPr>
          <w:spacing w:val="-1"/>
        </w:rPr>
        <w:t>apenas</w:t>
      </w:r>
      <w:r w:rsidRPr="00511C76">
        <w:rPr>
          <w:spacing w:val="4"/>
        </w:rPr>
        <w:t xml:space="preserve"> </w:t>
      </w:r>
      <w:r w:rsidR="00511C76" w:rsidRPr="00511C76">
        <w:rPr>
          <w:spacing w:val="-1"/>
        </w:rPr>
        <w:t>1</w:t>
      </w:r>
      <w:r w:rsidR="00574C8E">
        <w:rPr>
          <w:spacing w:val="-1"/>
        </w:rPr>
        <w:t>.</w:t>
      </w:r>
      <w:r w:rsidR="00511C76" w:rsidRPr="00511C76">
        <w:rPr>
          <w:spacing w:val="-1"/>
        </w:rPr>
        <w:t>348</w:t>
      </w:r>
      <w:r w:rsidRPr="00511C76">
        <w:rPr>
          <w:spacing w:val="4"/>
        </w:rPr>
        <w:t xml:space="preserve"> </w:t>
      </w:r>
      <w:r w:rsidRPr="00511C76">
        <w:rPr>
          <w:spacing w:val="-1"/>
        </w:rPr>
        <w:t>municípios</w:t>
      </w:r>
      <w:r w:rsidRPr="00511C76">
        <w:rPr>
          <w:spacing w:val="6"/>
        </w:rPr>
        <w:t xml:space="preserve"> </w:t>
      </w:r>
      <w:r w:rsidRPr="00511C76">
        <w:rPr>
          <w:spacing w:val="-1"/>
        </w:rPr>
        <w:t>haviam</w:t>
      </w:r>
      <w:r w:rsidRPr="00511C76">
        <w:rPr>
          <w:spacing w:val="6"/>
        </w:rPr>
        <w:t xml:space="preserve"> </w:t>
      </w:r>
      <w:r w:rsidRPr="00511C76">
        <w:rPr>
          <w:spacing w:val="-1"/>
        </w:rPr>
        <w:t>enviado</w:t>
      </w:r>
      <w:r w:rsidRPr="00511C76">
        <w:rPr>
          <w:spacing w:val="6"/>
        </w:rPr>
        <w:t xml:space="preserve"> </w:t>
      </w:r>
      <w:r w:rsidRPr="00511C76">
        <w:t>o</w:t>
      </w:r>
      <w:r w:rsidRPr="00511C76">
        <w:rPr>
          <w:spacing w:val="4"/>
        </w:rPr>
        <w:t xml:space="preserve"> </w:t>
      </w:r>
      <w:r w:rsidRPr="00511C76">
        <w:t>DRAA</w:t>
      </w:r>
      <w:r w:rsidRPr="00511C76">
        <w:rPr>
          <w:spacing w:val="5"/>
        </w:rPr>
        <w:t xml:space="preserve"> </w:t>
      </w:r>
      <w:r w:rsidRPr="00511C76">
        <w:rPr>
          <w:spacing w:val="-1"/>
        </w:rPr>
        <w:t>202</w:t>
      </w:r>
      <w:r w:rsidR="00511C76" w:rsidRPr="00511C76">
        <w:rPr>
          <w:spacing w:val="-1"/>
        </w:rPr>
        <w:t>1</w:t>
      </w:r>
      <w:r w:rsidRPr="00511C76">
        <w:rPr>
          <w:spacing w:val="8"/>
        </w:rPr>
        <w:t xml:space="preserve"> </w:t>
      </w:r>
      <w:r w:rsidRPr="00511C76">
        <w:rPr>
          <w:spacing w:val="-1"/>
        </w:rPr>
        <w:t>até</w:t>
      </w:r>
      <w:r w:rsidRPr="00511C76">
        <w:rPr>
          <w:spacing w:val="6"/>
        </w:rPr>
        <w:t xml:space="preserve"> </w:t>
      </w:r>
      <w:r w:rsidRPr="00511C76">
        <w:t>a</w:t>
      </w:r>
      <w:r w:rsidRPr="00511C76">
        <w:rPr>
          <w:spacing w:val="5"/>
        </w:rPr>
        <w:t xml:space="preserve"> </w:t>
      </w:r>
      <w:r w:rsidRPr="00511C76">
        <w:rPr>
          <w:spacing w:val="-1"/>
        </w:rPr>
        <w:t>data</w:t>
      </w:r>
      <w:r w:rsidRPr="00511C76">
        <w:rPr>
          <w:spacing w:val="5"/>
        </w:rPr>
        <w:t xml:space="preserve"> </w:t>
      </w:r>
      <w:r w:rsidRPr="00511C76">
        <w:rPr>
          <w:spacing w:val="-1"/>
        </w:rPr>
        <w:t>de</w:t>
      </w:r>
      <w:r w:rsidRPr="00511C76">
        <w:rPr>
          <w:spacing w:val="8"/>
        </w:rPr>
        <w:t xml:space="preserve"> </w:t>
      </w:r>
      <w:r w:rsidRPr="00511C76">
        <w:rPr>
          <w:spacing w:val="-1"/>
        </w:rPr>
        <w:t>corte</w:t>
      </w:r>
      <w:r w:rsidRPr="00511C76">
        <w:rPr>
          <w:spacing w:val="8"/>
        </w:rPr>
        <w:t xml:space="preserve"> </w:t>
      </w:r>
      <w:r w:rsidRPr="00511C76">
        <w:rPr>
          <w:spacing w:val="-1"/>
        </w:rPr>
        <w:t>para</w:t>
      </w:r>
      <w:r w:rsidRPr="00511C76">
        <w:rPr>
          <w:spacing w:val="2"/>
        </w:rPr>
        <w:t xml:space="preserve"> </w:t>
      </w:r>
      <w:r w:rsidRPr="00511C76">
        <w:t>esta</w:t>
      </w:r>
      <w:r>
        <w:rPr>
          <w:spacing w:val="5"/>
        </w:rPr>
        <w:t xml:space="preserve"> </w:t>
      </w:r>
      <w:r>
        <w:rPr>
          <w:spacing w:val="-1"/>
        </w:rPr>
        <w:t>publicação.</w:t>
      </w:r>
      <w:r>
        <w:rPr>
          <w:spacing w:val="71"/>
        </w:rPr>
        <w:t xml:space="preserve"> </w:t>
      </w:r>
      <w:r>
        <w:rPr>
          <w:spacing w:val="-1"/>
        </w:rPr>
        <w:t>Diante</w:t>
      </w:r>
      <w:r>
        <w:rPr>
          <w:spacing w:val="-11"/>
        </w:rPr>
        <w:t xml:space="preserve"> </w:t>
      </w:r>
      <w:r>
        <w:rPr>
          <w:spacing w:val="-1"/>
        </w:rPr>
        <w:t>disso,</w:t>
      </w:r>
      <w:r>
        <w:rPr>
          <w:spacing w:val="-14"/>
        </w:rPr>
        <w:t xml:space="preserve"> </w:t>
      </w:r>
      <w:r>
        <w:rPr>
          <w:spacing w:val="-1"/>
        </w:rPr>
        <w:t>utilizou-se</w:t>
      </w:r>
      <w:r>
        <w:rPr>
          <w:spacing w:val="-14"/>
        </w:rPr>
        <w:t xml:space="preserve"> </w:t>
      </w:r>
      <w:r>
        <w:rPr>
          <w:spacing w:val="-1"/>
        </w:rPr>
        <w:t>subsidiariamente</w:t>
      </w:r>
      <w:r>
        <w:rPr>
          <w:spacing w:val="-14"/>
        </w:rPr>
        <w:t xml:space="preserve"> </w:t>
      </w:r>
      <w:r>
        <w:t>os</w:t>
      </w:r>
      <w:r>
        <w:rPr>
          <w:spacing w:val="-12"/>
        </w:rPr>
        <w:t xml:space="preserve"> </w:t>
      </w:r>
      <w:r>
        <w:rPr>
          <w:spacing w:val="-1"/>
        </w:rPr>
        <w:t>demonstrativos</w:t>
      </w:r>
      <w:r>
        <w:rPr>
          <w:spacing w:val="-12"/>
        </w:rPr>
        <w:t xml:space="preserve"> </w:t>
      </w:r>
      <w:r>
        <w:rPr>
          <w:spacing w:val="-1"/>
        </w:rPr>
        <w:t>de</w:t>
      </w:r>
      <w:r>
        <w:rPr>
          <w:spacing w:val="-14"/>
        </w:rPr>
        <w:t xml:space="preserve"> </w:t>
      </w:r>
      <w:r>
        <w:t>anos</w:t>
      </w:r>
      <w:r>
        <w:rPr>
          <w:spacing w:val="-14"/>
        </w:rPr>
        <w:t xml:space="preserve"> </w:t>
      </w:r>
      <w:r>
        <w:rPr>
          <w:spacing w:val="-1"/>
        </w:rPr>
        <w:t>anteriores,</w:t>
      </w:r>
      <w:r>
        <w:rPr>
          <w:spacing w:val="-14"/>
        </w:rPr>
        <w:t xml:space="preserve"> </w:t>
      </w:r>
      <w:r>
        <w:rPr>
          <w:spacing w:val="-1"/>
        </w:rPr>
        <w:t>quais</w:t>
      </w:r>
      <w:r>
        <w:rPr>
          <w:spacing w:val="-12"/>
        </w:rPr>
        <w:t xml:space="preserve"> </w:t>
      </w:r>
      <w:r>
        <w:rPr>
          <w:spacing w:val="-1"/>
        </w:rPr>
        <w:t>sejam,</w:t>
      </w:r>
      <w:r>
        <w:rPr>
          <w:spacing w:val="-14"/>
        </w:rPr>
        <w:t xml:space="preserve"> </w:t>
      </w:r>
      <w:r>
        <w:t>o</w:t>
      </w:r>
      <w:r>
        <w:rPr>
          <w:spacing w:val="-11"/>
        </w:rPr>
        <w:t xml:space="preserve"> </w:t>
      </w:r>
      <w:r>
        <w:rPr>
          <w:spacing w:val="-1"/>
        </w:rPr>
        <w:t>último</w:t>
      </w:r>
      <w:r>
        <w:rPr>
          <w:spacing w:val="-13"/>
        </w:rPr>
        <w:t xml:space="preserve"> </w:t>
      </w:r>
      <w:r>
        <w:rPr>
          <w:spacing w:val="-1"/>
        </w:rPr>
        <w:t>enviado</w:t>
      </w:r>
      <w:r>
        <w:rPr>
          <w:spacing w:val="75"/>
        </w:rPr>
        <w:t xml:space="preserve"> </w:t>
      </w:r>
      <w:r>
        <w:t>por cada</w:t>
      </w:r>
      <w:r>
        <w:rPr>
          <w:spacing w:val="-3"/>
        </w:rPr>
        <w:t xml:space="preserve"> </w:t>
      </w:r>
      <w:r>
        <w:t>ente,</w:t>
      </w:r>
      <w:r>
        <w:rPr>
          <w:spacing w:val="-3"/>
        </w:rPr>
        <w:t xml:space="preserve"> </w:t>
      </w:r>
      <w:r>
        <w:rPr>
          <w:spacing w:val="-1"/>
        </w:rPr>
        <w:t>conforme</w:t>
      </w:r>
      <w:r>
        <w:rPr>
          <w:spacing w:val="-2"/>
        </w:rPr>
        <w:t xml:space="preserve"> </w:t>
      </w:r>
      <w:r>
        <w:rPr>
          <w:spacing w:val="-1"/>
        </w:rPr>
        <w:t xml:space="preserve">restou </w:t>
      </w:r>
      <w:r>
        <w:rPr>
          <w:spacing w:val="-2"/>
        </w:rPr>
        <w:t>demonstrado</w:t>
      </w:r>
      <w:r>
        <w:rPr>
          <w:spacing w:val="1"/>
        </w:rPr>
        <w:t xml:space="preserve"> </w:t>
      </w:r>
      <w:r>
        <w:rPr>
          <w:spacing w:val="-1"/>
        </w:rPr>
        <w:t>na</w:t>
      </w:r>
      <w:r>
        <w:t xml:space="preserve"> </w:t>
      </w:r>
      <w:r>
        <w:rPr>
          <w:spacing w:val="-1"/>
        </w:rPr>
        <w:t>planilha</w:t>
      </w:r>
      <w: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Resultado</w:t>
      </w:r>
      <w:r>
        <w:t xml:space="preserve"> </w:t>
      </w:r>
      <w:r>
        <w:rPr>
          <w:spacing w:val="-1"/>
        </w:rPr>
        <w:t>Atuarial por</w:t>
      </w:r>
      <w:r>
        <w:t xml:space="preserve"> ente.</w:t>
      </w:r>
    </w:p>
    <w:p w14:paraId="35668D8A" w14:textId="77777777" w:rsidR="004A7E79" w:rsidRDefault="004A7E79">
      <w:pPr>
        <w:spacing w:before="9"/>
        <w:rPr>
          <w:rFonts w:ascii="Calibri" w:eastAsia="Calibri" w:hAnsi="Calibri" w:cs="Calibri"/>
          <w:sz w:val="19"/>
          <w:szCs w:val="19"/>
        </w:rPr>
      </w:pPr>
    </w:p>
    <w:p w14:paraId="7439B7F3" w14:textId="159E1E36" w:rsidR="00E80BBA" w:rsidRDefault="00C46101" w:rsidP="00DD54F0">
      <w:pPr>
        <w:pStyle w:val="Corpodetexto"/>
        <w:spacing w:line="275" w:lineRule="auto"/>
        <w:ind w:right="114"/>
        <w:jc w:val="both"/>
      </w:pPr>
      <w:r w:rsidRPr="00DD54F0">
        <w:rPr>
          <w:spacing w:val="-1"/>
        </w:rPr>
        <w:t>Deve-se</w:t>
      </w:r>
      <w:r w:rsidRPr="00DD54F0">
        <w:rPr>
          <w:spacing w:val="1"/>
        </w:rPr>
        <w:t xml:space="preserve"> </w:t>
      </w:r>
      <w:r w:rsidRPr="00DD54F0">
        <w:rPr>
          <w:spacing w:val="-1"/>
        </w:rPr>
        <w:t>esclarecer</w:t>
      </w:r>
      <w:r w:rsidRPr="00DD54F0">
        <w:rPr>
          <w:spacing w:val="2"/>
        </w:rPr>
        <w:t xml:space="preserve"> </w:t>
      </w:r>
      <w:r w:rsidR="00DD54F0" w:rsidRPr="00DD54F0">
        <w:rPr>
          <w:spacing w:val="-1"/>
        </w:rPr>
        <w:t>quanto a</w:t>
      </w:r>
      <w:r w:rsidRPr="00DD54F0">
        <w:rPr>
          <w:spacing w:val="-2"/>
        </w:rPr>
        <w:t>o</w:t>
      </w:r>
      <w:r w:rsidRPr="00DD54F0">
        <w:rPr>
          <w:spacing w:val="5"/>
        </w:rPr>
        <w:t xml:space="preserve"> </w:t>
      </w:r>
      <w:proofErr w:type="spellStart"/>
      <w:r w:rsidRPr="00DD54F0">
        <w:rPr>
          <w:spacing w:val="-1"/>
        </w:rPr>
        <w:t>deficit</w:t>
      </w:r>
      <w:proofErr w:type="spellEnd"/>
      <w:r w:rsidRPr="00DD54F0">
        <w:rPr>
          <w:spacing w:val="3"/>
        </w:rPr>
        <w:t xml:space="preserve"> </w:t>
      </w:r>
      <w:r w:rsidRPr="00DD54F0">
        <w:rPr>
          <w:spacing w:val="-1"/>
        </w:rPr>
        <w:t>atuarial</w:t>
      </w:r>
      <w:r w:rsidRPr="00DD54F0">
        <w:rPr>
          <w:spacing w:val="1"/>
        </w:rPr>
        <w:t xml:space="preserve"> </w:t>
      </w:r>
      <w:r w:rsidR="00DD54F0" w:rsidRPr="00DD54F0">
        <w:rPr>
          <w:spacing w:val="1"/>
        </w:rPr>
        <w:t xml:space="preserve">informado </w:t>
      </w:r>
      <w:r w:rsidRPr="00DD54F0">
        <w:rPr>
          <w:spacing w:val="-1"/>
        </w:rPr>
        <w:t>nas</w:t>
      </w:r>
      <w:r w:rsidRPr="00DD54F0">
        <w:rPr>
          <w:spacing w:val="3"/>
        </w:rPr>
        <w:t xml:space="preserve"> </w:t>
      </w:r>
      <w:r w:rsidRPr="00DD54F0">
        <w:rPr>
          <w:spacing w:val="-1"/>
        </w:rPr>
        <w:t>avaliações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atuariais</w:t>
      </w:r>
      <w:r w:rsidRPr="00DD54F0">
        <w:rPr>
          <w:spacing w:val="4"/>
        </w:rPr>
        <w:t xml:space="preserve"> </w:t>
      </w:r>
      <w:r w:rsidRPr="00DD54F0">
        <w:rPr>
          <w:spacing w:val="-1"/>
        </w:rPr>
        <w:t>de</w:t>
      </w:r>
      <w:r w:rsidRPr="00DD54F0">
        <w:rPr>
          <w:spacing w:val="3"/>
        </w:rPr>
        <w:t xml:space="preserve"> </w:t>
      </w:r>
      <w:r w:rsidRPr="00DD54F0">
        <w:rPr>
          <w:spacing w:val="-1"/>
        </w:rPr>
        <w:t>2019</w:t>
      </w:r>
      <w:r w:rsidRPr="00DD54F0">
        <w:rPr>
          <w:spacing w:val="4"/>
        </w:rPr>
        <w:t xml:space="preserve"> </w:t>
      </w:r>
      <w:r w:rsidRPr="00DD54F0">
        <w:t>e</w:t>
      </w:r>
      <w:r w:rsidR="00DD54F0" w:rsidRPr="00DD54F0">
        <w:rPr>
          <w:spacing w:val="83"/>
        </w:rPr>
        <w:t xml:space="preserve"> </w:t>
      </w:r>
      <w:r w:rsidRPr="00DD54F0">
        <w:rPr>
          <w:spacing w:val="-1"/>
        </w:rPr>
        <w:t>2020,</w:t>
      </w:r>
      <w:r w:rsidRPr="00DD54F0">
        <w:rPr>
          <w:spacing w:val="-5"/>
        </w:rPr>
        <w:t xml:space="preserve"> </w:t>
      </w:r>
      <w:r w:rsidR="00DD54F0" w:rsidRPr="00DD54F0">
        <w:rPr>
          <w:spacing w:val="-5"/>
        </w:rPr>
        <w:t xml:space="preserve">que </w:t>
      </w:r>
      <w:r w:rsidRPr="00DD54F0">
        <w:rPr>
          <w:spacing w:val="-2"/>
        </w:rPr>
        <w:t>um</w:t>
      </w:r>
      <w:r w:rsidRPr="00DD54F0">
        <w:rPr>
          <w:spacing w:val="-3"/>
        </w:rPr>
        <w:t xml:space="preserve"> </w:t>
      </w:r>
      <w:r w:rsidRPr="00DD54F0">
        <w:rPr>
          <w:spacing w:val="-1"/>
        </w:rPr>
        <w:t xml:space="preserve">conjunto </w:t>
      </w:r>
      <w:r w:rsidRPr="00DD54F0">
        <w:rPr>
          <w:spacing w:val="-2"/>
        </w:rPr>
        <w:t xml:space="preserve">de </w:t>
      </w:r>
      <w:r w:rsidR="00E314D0">
        <w:rPr>
          <w:spacing w:val="-2"/>
        </w:rPr>
        <w:t>s</w:t>
      </w:r>
      <w:r w:rsidR="00DD54F0" w:rsidRPr="00DD54F0">
        <w:rPr>
          <w:spacing w:val="-1"/>
        </w:rPr>
        <w:t>ituações</w:t>
      </w:r>
      <w:r w:rsidRPr="00DD54F0">
        <w:rPr>
          <w:spacing w:val="-4"/>
        </w:rPr>
        <w:t xml:space="preserve"> </w:t>
      </w:r>
      <w:r w:rsidRPr="00DD54F0">
        <w:rPr>
          <w:spacing w:val="-1"/>
        </w:rPr>
        <w:t xml:space="preserve">prejudicaram </w:t>
      </w:r>
      <w:r w:rsidRPr="00DD54F0">
        <w:t>a</w:t>
      </w:r>
      <w:r w:rsidRPr="00DD54F0">
        <w:rPr>
          <w:spacing w:val="-5"/>
        </w:rPr>
        <w:t xml:space="preserve"> </w:t>
      </w:r>
      <w:r w:rsidR="00DD54F0" w:rsidRPr="00DD54F0">
        <w:rPr>
          <w:spacing w:val="-1"/>
        </w:rPr>
        <w:t>interpretação</w:t>
      </w:r>
      <w:r w:rsidRPr="00DD54F0">
        <w:rPr>
          <w:spacing w:val="-2"/>
        </w:rPr>
        <w:t xml:space="preserve"> </w:t>
      </w:r>
      <w:r w:rsidRPr="00DD54F0">
        <w:rPr>
          <w:spacing w:val="-1"/>
        </w:rPr>
        <w:t>da</w:t>
      </w:r>
      <w:r w:rsidRPr="00DD54F0">
        <w:rPr>
          <w:spacing w:val="-5"/>
        </w:rPr>
        <w:t xml:space="preserve"> </w:t>
      </w:r>
      <w:r w:rsidRPr="00DD54F0">
        <w:rPr>
          <w:spacing w:val="-1"/>
        </w:rPr>
        <w:t>informação.</w:t>
      </w:r>
      <w:r w:rsidRPr="00DD54F0">
        <w:rPr>
          <w:spacing w:val="-3"/>
        </w:rPr>
        <w:t xml:space="preserve"> </w:t>
      </w:r>
      <w:r w:rsidR="00574C8E" w:rsidRPr="00DD54F0">
        <w:rPr>
          <w:spacing w:val="-3"/>
        </w:rPr>
        <w:t xml:space="preserve">Se por um lado, houve </w:t>
      </w:r>
      <w:r w:rsidRPr="00DD54F0">
        <w:rPr>
          <w:spacing w:val="-1"/>
        </w:rPr>
        <w:t>ausência</w:t>
      </w:r>
      <w:r w:rsidRPr="00DD54F0">
        <w:rPr>
          <w:spacing w:val="-2"/>
        </w:rPr>
        <w:t xml:space="preserve"> de </w:t>
      </w:r>
      <w:r w:rsidRPr="00DD54F0">
        <w:rPr>
          <w:spacing w:val="-1"/>
        </w:rPr>
        <w:t>informações</w:t>
      </w:r>
      <w:r w:rsidR="00574C8E" w:rsidRPr="00DD54F0">
        <w:rPr>
          <w:spacing w:val="-1"/>
        </w:rPr>
        <w:t xml:space="preserve"> p</w:t>
      </w:r>
      <w:r w:rsidRPr="00DD54F0">
        <w:rPr>
          <w:spacing w:val="-1"/>
        </w:rPr>
        <w:t>restadas</w:t>
      </w:r>
      <w:r w:rsidRPr="00DD54F0">
        <w:rPr>
          <w:spacing w:val="-7"/>
        </w:rPr>
        <w:t xml:space="preserve"> </w:t>
      </w:r>
      <w:r w:rsidRPr="00DD54F0">
        <w:rPr>
          <w:spacing w:val="-1"/>
        </w:rPr>
        <w:t>pelos</w:t>
      </w:r>
      <w:r w:rsidRPr="00DD54F0">
        <w:rPr>
          <w:spacing w:val="-7"/>
        </w:rPr>
        <w:t xml:space="preserve"> </w:t>
      </w:r>
      <w:r w:rsidR="00DD54F0" w:rsidRPr="00DD54F0">
        <w:rPr>
          <w:spacing w:val="-1"/>
        </w:rPr>
        <w:t>M</w:t>
      </w:r>
      <w:r w:rsidRPr="00DD54F0">
        <w:rPr>
          <w:spacing w:val="-1"/>
        </w:rPr>
        <w:t>unicípios</w:t>
      </w:r>
      <w:r w:rsidR="00DD54F0" w:rsidRPr="00DD54F0">
        <w:rPr>
          <w:spacing w:val="-1"/>
        </w:rPr>
        <w:t xml:space="preserve"> e Estados</w:t>
      </w:r>
      <w:r w:rsidR="00574C8E" w:rsidRPr="00DD54F0">
        <w:rPr>
          <w:spacing w:val="-1"/>
        </w:rPr>
        <w:t xml:space="preserve"> e</w:t>
      </w:r>
      <w:r w:rsidRPr="00DD54F0">
        <w:rPr>
          <w:spacing w:val="-7"/>
        </w:rPr>
        <w:t xml:space="preserve"> </w:t>
      </w:r>
      <w:r w:rsidRPr="00DD54F0">
        <w:rPr>
          <w:spacing w:val="-1"/>
        </w:rPr>
        <w:t>dados</w:t>
      </w:r>
      <w:r w:rsidRPr="00DD54F0">
        <w:rPr>
          <w:spacing w:val="-7"/>
        </w:rPr>
        <w:t xml:space="preserve"> </w:t>
      </w:r>
      <w:r w:rsidRPr="00DD54F0">
        <w:rPr>
          <w:spacing w:val="-1"/>
        </w:rPr>
        <w:t>inconsistentes</w:t>
      </w:r>
      <w:r w:rsidRPr="00DD54F0">
        <w:rPr>
          <w:spacing w:val="-7"/>
        </w:rPr>
        <w:t xml:space="preserve"> </w:t>
      </w:r>
      <w:r w:rsidRPr="00DD54F0">
        <w:rPr>
          <w:spacing w:val="-1"/>
        </w:rPr>
        <w:t>de</w:t>
      </w:r>
      <w:r w:rsidRPr="00DD54F0">
        <w:rPr>
          <w:spacing w:val="-6"/>
        </w:rPr>
        <w:t xml:space="preserve"> </w:t>
      </w:r>
      <w:r w:rsidRPr="00DD54F0">
        <w:rPr>
          <w:spacing w:val="-1"/>
        </w:rPr>
        <w:t>alguns</w:t>
      </w:r>
      <w:r w:rsidRPr="00DD54F0">
        <w:rPr>
          <w:spacing w:val="-7"/>
        </w:rPr>
        <w:t xml:space="preserve"> </w:t>
      </w:r>
      <w:r w:rsidRPr="00DD54F0">
        <w:rPr>
          <w:spacing w:val="-1"/>
        </w:rPr>
        <w:t>declarantes</w:t>
      </w:r>
      <w:r w:rsidRPr="00DD54F0">
        <w:rPr>
          <w:spacing w:val="-7"/>
        </w:rPr>
        <w:t xml:space="preserve"> </w:t>
      </w:r>
      <w:r w:rsidRPr="00DD54F0">
        <w:rPr>
          <w:spacing w:val="-2"/>
        </w:rPr>
        <w:t>que</w:t>
      </w:r>
      <w:r w:rsidRPr="00DD54F0">
        <w:rPr>
          <w:spacing w:val="-6"/>
        </w:rPr>
        <w:t xml:space="preserve"> </w:t>
      </w:r>
      <w:r w:rsidRPr="00DD54F0">
        <w:rPr>
          <w:spacing w:val="-1"/>
        </w:rPr>
        <w:t>depreciam</w:t>
      </w:r>
      <w:r w:rsidRPr="00DD54F0">
        <w:rPr>
          <w:spacing w:val="-8"/>
        </w:rPr>
        <w:t xml:space="preserve"> </w:t>
      </w:r>
      <w:r w:rsidRPr="00DD54F0">
        <w:t>o</w:t>
      </w:r>
      <w:r w:rsidRPr="00DD54F0">
        <w:rPr>
          <w:spacing w:val="-6"/>
        </w:rPr>
        <w:t xml:space="preserve"> </w:t>
      </w:r>
      <w:r w:rsidRPr="00DD54F0">
        <w:rPr>
          <w:spacing w:val="-1"/>
        </w:rPr>
        <w:t>teor</w:t>
      </w:r>
      <w:r w:rsidRPr="00DD54F0">
        <w:rPr>
          <w:spacing w:val="-7"/>
        </w:rPr>
        <w:t xml:space="preserve"> </w:t>
      </w:r>
      <w:r w:rsidRPr="00DD54F0">
        <w:rPr>
          <w:spacing w:val="-2"/>
        </w:rPr>
        <w:t>do</w:t>
      </w:r>
      <w:r w:rsidR="00DD54F0" w:rsidRPr="00DD54F0">
        <w:rPr>
          <w:spacing w:val="-2"/>
        </w:rPr>
        <w:t>s</w:t>
      </w:r>
      <w:r w:rsidRPr="00DD54F0">
        <w:rPr>
          <w:spacing w:val="-6"/>
        </w:rPr>
        <w:t xml:space="preserve"> </w:t>
      </w:r>
      <w:r w:rsidRPr="00DD54F0">
        <w:rPr>
          <w:spacing w:val="-1"/>
        </w:rPr>
        <w:t>dado</w:t>
      </w:r>
      <w:r w:rsidR="00DD54F0" w:rsidRPr="00DD54F0">
        <w:rPr>
          <w:spacing w:val="-1"/>
        </w:rPr>
        <w:t>s, p</w:t>
      </w:r>
      <w:r w:rsidRPr="00DD54F0">
        <w:t xml:space="preserve">or </w:t>
      </w:r>
      <w:r w:rsidRPr="00DD54F0">
        <w:rPr>
          <w:spacing w:val="-1"/>
        </w:rPr>
        <w:t>outro,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há</w:t>
      </w:r>
      <w:r w:rsidRPr="00DD54F0">
        <w:t xml:space="preserve"> </w:t>
      </w:r>
      <w:r w:rsidRPr="00DD54F0">
        <w:rPr>
          <w:spacing w:val="-1"/>
        </w:rPr>
        <w:t>que</w:t>
      </w:r>
      <w:r w:rsidRPr="00DD54F0">
        <w:rPr>
          <w:spacing w:val="3"/>
        </w:rPr>
        <w:t xml:space="preserve"> </w:t>
      </w:r>
      <w:r w:rsidRPr="00DD54F0">
        <w:rPr>
          <w:spacing w:val="-1"/>
        </w:rPr>
        <w:t>se</w:t>
      </w:r>
      <w:r w:rsidRPr="00DD54F0">
        <w:rPr>
          <w:spacing w:val="-2"/>
        </w:rPr>
        <w:t xml:space="preserve"> </w:t>
      </w:r>
      <w:r w:rsidRPr="00DD54F0">
        <w:rPr>
          <w:spacing w:val="-1"/>
        </w:rPr>
        <w:t>mencionar</w:t>
      </w:r>
      <w:r w:rsidRPr="00DD54F0">
        <w:t xml:space="preserve"> o</w:t>
      </w:r>
      <w:r w:rsidRPr="00DD54F0">
        <w:rPr>
          <w:spacing w:val="3"/>
        </w:rPr>
        <w:t xml:space="preserve"> </w:t>
      </w:r>
      <w:r w:rsidRPr="00DD54F0">
        <w:rPr>
          <w:spacing w:val="-1"/>
        </w:rPr>
        <w:t>impacto</w:t>
      </w:r>
      <w:r w:rsidRPr="00DD54F0">
        <w:rPr>
          <w:spacing w:val="3"/>
        </w:rPr>
        <w:t xml:space="preserve"> </w:t>
      </w:r>
      <w:r w:rsidRPr="00DD54F0">
        <w:rPr>
          <w:spacing w:val="-1"/>
        </w:rPr>
        <w:t>das</w:t>
      </w:r>
      <w:r w:rsidRPr="00DD54F0">
        <w:t xml:space="preserve"> </w:t>
      </w:r>
      <w:r w:rsidRPr="00DD54F0">
        <w:rPr>
          <w:spacing w:val="-1"/>
        </w:rPr>
        <w:t>alterações</w:t>
      </w:r>
      <w:r w:rsidRPr="00DD54F0">
        <w:rPr>
          <w:spacing w:val="3"/>
        </w:rPr>
        <w:t xml:space="preserve"> </w:t>
      </w:r>
      <w:r w:rsidRPr="00DD54F0">
        <w:rPr>
          <w:spacing w:val="-1"/>
        </w:rPr>
        <w:t>promovidas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pela</w:t>
      </w:r>
      <w:r w:rsidRPr="00DD54F0">
        <w:t xml:space="preserve"> </w:t>
      </w:r>
      <w:r w:rsidRPr="00DD54F0">
        <w:rPr>
          <w:spacing w:val="-1"/>
        </w:rPr>
        <w:t>Portaria</w:t>
      </w:r>
      <w:r w:rsidRPr="00DD54F0">
        <w:t xml:space="preserve"> MF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nº</w:t>
      </w:r>
      <w:r w:rsidRPr="00DD54F0">
        <w:t xml:space="preserve"> </w:t>
      </w:r>
      <w:r w:rsidRPr="00DD54F0">
        <w:rPr>
          <w:spacing w:val="-1"/>
        </w:rPr>
        <w:t>464,</w:t>
      </w:r>
      <w:r w:rsidRPr="00DD54F0">
        <w:rPr>
          <w:spacing w:val="2"/>
        </w:rPr>
        <w:t xml:space="preserve"> </w:t>
      </w:r>
      <w:r w:rsidRPr="00DD54F0">
        <w:rPr>
          <w:spacing w:val="-2"/>
        </w:rPr>
        <w:t>de</w:t>
      </w:r>
      <w:r w:rsidRPr="00DD54F0">
        <w:rPr>
          <w:spacing w:val="3"/>
        </w:rPr>
        <w:t xml:space="preserve"> </w:t>
      </w:r>
      <w:r w:rsidRPr="00DD54F0">
        <w:rPr>
          <w:spacing w:val="-1"/>
        </w:rPr>
        <w:t>19</w:t>
      </w:r>
      <w:r w:rsidRPr="00DD54F0">
        <w:t xml:space="preserve"> </w:t>
      </w:r>
      <w:r w:rsidRPr="00DD54F0">
        <w:rPr>
          <w:spacing w:val="-1"/>
        </w:rPr>
        <w:t>de</w:t>
      </w:r>
      <w:r w:rsidR="00DD54F0" w:rsidRPr="00DD54F0">
        <w:rPr>
          <w:spacing w:val="-1"/>
        </w:rPr>
        <w:t xml:space="preserve"> </w:t>
      </w:r>
      <w:r w:rsidRPr="00DD54F0">
        <w:rPr>
          <w:spacing w:val="-1"/>
        </w:rPr>
        <w:t>novembro</w:t>
      </w:r>
      <w:r w:rsidRPr="00DD54F0">
        <w:rPr>
          <w:spacing w:val="3"/>
        </w:rPr>
        <w:t xml:space="preserve"> </w:t>
      </w:r>
      <w:r w:rsidRPr="00DD54F0">
        <w:rPr>
          <w:spacing w:val="-2"/>
        </w:rPr>
        <w:t>de</w:t>
      </w:r>
      <w:r w:rsidRPr="00DD54F0">
        <w:t xml:space="preserve"> </w:t>
      </w:r>
      <w:r w:rsidRPr="00DD54F0">
        <w:rPr>
          <w:spacing w:val="-1"/>
        </w:rPr>
        <w:t>2018,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relativas</w:t>
      </w:r>
      <w:r w:rsidRPr="00DD54F0">
        <w:rPr>
          <w:spacing w:val="2"/>
        </w:rPr>
        <w:t xml:space="preserve"> </w:t>
      </w:r>
      <w:r w:rsidRPr="00DD54F0">
        <w:t xml:space="preserve">à taxa </w:t>
      </w:r>
      <w:r w:rsidRPr="00DD54F0">
        <w:rPr>
          <w:spacing w:val="-1"/>
        </w:rPr>
        <w:t>de</w:t>
      </w:r>
      <w:r w:rsidRPr="00DD54F0">
        <w:t xml:space="preserve"> </w:t>
      </w:r>
      <w:r w:rsidRPr="00DD54F0">
        <w:rPr>
          <w:spacing w:val="-1"/>
        </w:rPr>
        <w:t>juros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utilizadas</w:t>
      </w:r>
      <w:r w:rsidRPr="00DD54F0">
        <w:t xml:space="preserve"> </w:t>
      </w:r>
      <w:r w:rsidRPr="00DD54F0">
        <w:rPr>
          <w:spacing w:val="-1"/>
        </w:rPr>
        <w:t>nas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avaliações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atuariais</w:t>
      </w:r>
      <w:r w:rsidRPr="00DD54F0">
        <w:rPr>
          <w:spacing w:val="2"/>
        </w:rPr>
        <w:t xml:space="preserve"> </w:t>
      </w:r>
      <w:r w:rsidRPr="00DD54F0">
        <w:rPr>
          <w:spacing w:val="-2"/>
        </w:rPr>
        <w:t>dos</w:t>
      </w:r>
      <w:r w:rsidRPr="00DD54F0">
        <w:rPr>
          <w:spacing w:val="2"/>
        </w:rPr>
        <w:t xml:space="preserve"> </w:t>
      </w:r>
      <w:r w:rsidRPr="00DD54F0">
        <w:rPr>
          <w:spacing w:val="-1"/>
        </w:rPr>
        <w:t>planos</w:t>
      </w:r>
      <w:r w:rsidRPr="00DD54F0">
        <w:t xml:space="preserve"> </w:t>
      </w:r>
      <w:r w:rsidRPr="00DD54F0">
        <w:rPr>
          <w:spacing w:val="-1"/>
        </w:rPr>
        <w:t>financeiros</w:t>
      </w:r>
      <w:r w:rsidRPr="00DD54F0">
        <w:t xml:space="preserve"> </w:t>
      </w:r>
      <w:r w:rsidRPr="00DD54F0">
        <w:rPr>
          <w:spacing w:val="-2"/>
        </w:rPr>
        <w:t>(fundos</w:t>
      </w:r>
      <w:r w:rsidRPr="00DD54F0">
        <w:rPr>
          <w:spacing w:val="69"/>
        </w:rPr>
        <w:t xml:space="preserve"> </w:t>
      </w:r>
      <w:r w:rsidRPr="00DD54F0">
        <w:t>em</w:t>
      </w:r>
      <w:r w:rsidRPr="00DD54F0">
        <w:rPr>
          <w:spacing w:val="1"/>
        </w:rPr>
        <w:t xml:space="preserve"> </w:t>
      </w:r>
      <w:r w:rsidRPr="00DD54F0">
        <w:rPr>
          <w:spacing w:val="-1"/>
        </w:rPr>
        <w:t>repartição)</w:t>
      </w:r>
      <w:r w:rsidRPr="00DD54F0">
        <w:rPr>
          <w:spacing w:val="-3"/>
        </w:rPr>
        <w:t xml:space="preserve"> </w:t>
      </w:r>
      <w:r w:rsidRPr="00DD54F0">
        <w:rPr>
          <w:spacing w:val="-1"/>
        </w:rPr>
        <w:t>em</w:t>
      </w:r>
      <w:r w:rsidRPr="00DD54F0">
        <w:rPr>
          <w:spacing w:val="1"/>
        </w:rPr>
        <w:t xml:space="preserve"> </w:t>
      </w:r>
      <w:r w:rsidRPr="00DD54F0">
        <w:rPr>
          <w:spacing w:val="-1"/>
        </w:rPr>
        <w:t>caso</w:t>
      </w:r>
      <w:r w:rsidRPr="00DD54F0">
        <w:rPr>
          <w:spacing w:val="1"/>
        </w:rPr>
        <w:t xml:space="preserve"> </w:t>
      </w:r>
      <w:r w:rsidRPr="00DD54F0">
        <w:rPr>
          <w:spacing w:val="-2"/>
        </w:rPr>
        <w:t xml:space="preserve">de </w:t>
      </w:r>
      <w:r w:rsidRPr="00DD54F0">
        <w:rPr>
          <w:spacing w:val="-1"/>
        </w:rPr>
        <w:t>segregação</w:t>
      </w:r>
      <w:r w:rsidRPr="00DD54F0">
        <w:rPr>
          <w:spacing w:val="1"/>
        </w:rPr>
        <w:t xml:space="preserve"> </w:t>
      </w:r>
      <w:r w:rsidRPr="00DD54F0">
        <w:rPr>
          <w:spacing w:val="-1"/>
        </w:rPr>
        <w:t>da</w:t>
      </w:r>
      <w:r w:rsidRPr="00DD54F0">
        <w:rPr>
          <w:spacing w:val="-2"/>
        </w:rPr>
        <w:t xml:space="preserve"> </w:t>
      </w:r>
      <w:r w:rsidRPr="00DD54F0">
        <w:rPr>
          <w:spacing w:val="-1"/>
        </w:rPr>
        <w:t>massa,</w:t>
      </w:r>
      <w:r w:rsidRPr="00DD54F0">
        <w:t xml:space="preserve"> </w:t>
      </w:r>
      <w:r w:rsidRPr="00DD54F0">
        <w:rPr>
          <w:spacing w:val="-1"/>
        </w:rPr>
        <w:t>que</w:t>
      </w:r>
      <w:r w:rsidRPr="00DD54F0">
        <w:rPr>
          <w:spacing w:val="-2"/>
        </w:rPr>
        <w:t xml:space="preserve"> </w:t>
      </w:r>
      <w:r w:rsidRPr="00DD54F0">
        <w:rPr>
          <w:spacing w:val="-1"/>
        </w:rPr>
        <w:t>passaram</w:t>
      </w:r>
      <w:r w:rsidRPr="00DD54F0">
        <w:rPr>
          <w:spacing w:val="-2"/>
        </w:rPr>
        <w:t xml:space="preserve"> </w:t>
      </w:r>
      <w:r w:rsidRPr="00DD54F0">
        <w:t xml:space="preserve">a </w:t>
      </w:r>
      <w:r w:rsidRPr="00DD54F0">
        <w:rPr>
          <w:spacing w:val="-1"/>
        </w:rPr>
        <w:t>utilizar</w:t>
      </w:r>
      <w:r w:rsidRPr="00DD54F0">
        <w:t xml:space="preserve"> a</w:t>
      </w:r>
      <w:r w:rsidRPr="00DD54F0">
        <w:rPr>
          <w:spacing w:val="-2"/>
        </w:rPr>
        <w:t xml:space="preserve"> </w:t>
      </w:r>
      <w:r w:rsidRPr="00DD54F0">
        <w:t xml:space="preserve">taxa </w:t>
      </w:r>
      <w:r w:rsidRPr="00DD54F0">
        <w:rPr>
          <w:spacing w:val="-2"/>
        </w:rPr>
        <w:t>de</w:t>
      </w:r>
      <w:r w:rsidRPr="00DD54F0">
        <w:t xml:space="preserve"> </w:t>
      </w:r>
      <w:r w:rsidRPr="00DD54F0">
        <w:rPr>
          <w:spacing w:val="-1"/>
        </w:rPr>
        <w:t>juros</w:t>
      </w:r>
      <w:r w:rsidRPr="00DD54F0">
        <w:rPr>
          <w:spacing w:val="-3"/>
        </w:rPr>
        <w:t xml:space="preserve"> </w:t>
      </w:r>
      <w:r w:rsidRPr="00DD54F0">
        <w:rPr>
          <w:spacing w:val="-1"/>
        </w:rPr>
        <w:t>parâmetro</w:t>
      </w:r>
      <w:r w:rsidR="00DD54F0" w:rsidRPr="00DD54F0">
        <w:rPr>
          <w:spacing w:val="-1"/>
        </w:rPr>
        <w:t xml:space="preserve"> e, especialmente para os Estados, </w:t>
      </w:r>
      <w:r w:rsidR="00E80BBA" w:rsidRPr="00DD54F0">
        <w:t xml:space="preserve">no que se refere às provisões dos benefícios a conceder, aos impactos da reforma da previdência </w:t>
      </w:r>
      <w:r w:rsidR="00DD54F0" w:rsidRPr="00DD54F0">
        <w:t>promovida pela maioria</w:t>
      </w:r>
      <w:r w:rsidR="00E80BBA" w:rsidRPr="00DD54F0">
        <w:t>.</w:t>
      </w:r>
    </w:p>
    <w:p w14:paraId="482D14F0" w14:textId="3968600D" w:rsidR="00E80BBA" w:rsidRDefault="00E80BBA">
      <w:pPr>
        <w:spacing w:line="275" w:lineRule="auto"/>
        <w:jc w:val="both"/>
        <w:sectPr w:rsidR="00E80BBA">
          <w:pgSz w:w="11910" w:h="16840"/>
          <w:pgMar w:top="1380" w:right="960" w:bottom="1200" w:left="980" w:header="0" w:footer="1002" w:gutter="0"/>
          <w:cols w:space="720"/>
        </w:sectPr>
      </w:pPr>
    </w:p>
    <w:p w14:paraId="0489163B" w14:textId="74069B63" w:rsidR="004A7E79" w:rsidRPr="00103C97" w:rsidRDefault="00C46101">
      <w:pPr>
        <w:spacing w:before="41"/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lastRenderedPageBreak/>
        <w:t>Tabela</w:t>
      </w:r>
      <w:r w:rsidRPr="00103C9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XIV.12</w:t>
      </w:r>
      <w:r w:rsidRPr="00103C9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-</w:t>
      </w:r>
      <w:r w:rsidRPr="00103C9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Resultado</w:t>
      </w:r>
      <w:r w:rsidRPr="00103C9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Atuarial</w:t>
      </w:r>
      <w:r w:rsidRPr="00103C97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dos</w:t>
      </w:r>
      <w:r w:rsidRPr="00103C9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103C9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>(Evolução</w:t>
      </w:r>
      <w:r w:rsidRPr="00103C9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201</w:t>
      </w:r>
      <w:r w:rsidR="00103C97" w:rsidRPr="00103C97">
        <w:rPr>
          <w:rFonts w:ascii="Calibri" w:hAnsi="Calibri"/>
          <w:b/>
          <w:color w:val="76923C" w:themeColor="accent3" w:themeShade="BF"/>
          <w:sz w:val="20"/>
        </w:rPr>
        <w:t>5</w:t>
      </w:r>
      <w:r w:rsidRPr="00103C9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a</w:t>
      </w:r>
      <w:r w:rsidRPr="00103C9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202</w:t>
      </w:r>
      <w:r w:rsidR="00103C97" w:rsidRPr="00103C97">
        <w:rPr>
          <w:rFonts w:ascii="Calibri" w:hAnsi="Calibri"/>
          <w:b/>
          <w:color w:val="76923C" w:themeColor="accent3" w:themeShade="BF"/>
          <w:sz w:val="20"/>
        </w:rPr>
        <w:t>1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)</w:t>
      </w:r>
      <w:r w:rsidRPr="00103C97">
        <w:rPr>
          <w:rFonts w:ascii="Calibri" w:hAnsi="Calibri"/>
          <w:b/>
          <w:color w:val="76923C" w:themeColor="accent3" w:themeShade="BF"/>
          <w:spacing w:val="-2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-</w:t>
      </w:r>
      <w:r w:rsidRPr="00103C9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em</w:t>
      </w:r>
      <w:r w:rsidRPr="00103C9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R$</w:t>
      </w:r>
      <w:r w:rsidRPr="00103C9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>bilhões</w:t>
      </w:r>
      <w:r w:rsidR="00103C97">
        <w:rPr>
          <w:rStyle w:val="Refdenotaderodap"/>
          <w:rFonts w:ascii="Calibri" w:hAnsi="Calibri"/>
          <w:b/>
          <w:color w:val="76923C" w:themeColor="accent3" w:themeShade="BF"/>
          <w:spacing w:val="-1"/>
          <w:sz w:val="20"/>
        </w:rPr>
        <w:footnoteReference w:id="5"/>
      </w:r>
      <w:r w:rsidR="00E80BBA"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 xml:space="preserve"> </w:t>
      </w:r>
    </w:p>
    <w:p w14:paraId="1A267D26" w14:textId="77777777" w:rsidR="004A7E79" w:rsidRDefault="004A7E79">
      <w:pPr>
        <w:spacing w:before="11"/>
        <w:rPr>
          <w:rFonts w:ascii="Calibri" w:eastAsia="Calibri" w:hAnsi="Calibri" w:cs="Calibri"/>
          <w:b/>
          <w:bCs/>
          <w:sz w:val="7"/>
          <w:szCs w:val="7"/>
        </w:rPr>
      </w:pPr>
    </w:p>
    <w:tbl>
      <w:tblPr>
        <w:tblW w:w="1020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00"/>
        <w:gridCol w:w="1240"/>
        <w:gridCol w:w="1220"/>
        <w:gridCol w:w="1240"/>
        <w:gridCol w:w="1240"/>
        <w:gridCol w:w="1220"/>
        <w:gridCol w:w="1220"/>
        <w:gridCol w:w="1220"/>
      </w:tblGrid>
      <w:tr w:rsidR="00103C97" w:rsidRPr="00103C97" w14:paraId="0B51EA87" w14:textId="77777777" w:rsidTr="00103C97">
        <w:trPr>
          <w:trHeight w:val="675"/>
        </w:trPr>
        <w:tc>
          <w:tcPr>
            <w:tcW w:w="1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435B462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 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2B560711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Avalição 2015 Base 31/12/2014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1E59ED7F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Avalição 2016 Base 31/12/2015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7AF8DE33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Avalição 2017 Base 31/12/2016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38714C27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Avalição 2018 Base 31/12/2017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6D83574C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Avalição 2019 Base 31/12/2018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62B8E45C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t>Avalição 2020</w:t>
            </w:r>
            <w:r w:rsidRPr="00103C97">
              <w:rPr>
                <w:rFonts w:ascii="Calibri" w:eastAsia="Times New Roman" w:hAnsi="Calibri" w:cs="Calibri"/>
                <w:color w:val="FFFFFF"/>
                <w:sz w:val="16"/>
                <w:szCs w:val="16"/>
                <w:lang w:eastAsia="pt-BR"/>
              </w:rPr>
              <w:br/>
              <w:t>Base 31/12/2019</w:t>
            </w:r>
          </w:p>
        </w:tc>
        <w:tc>
          <w:tcPr>
            <w:tcW w:w="1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76933C"/>
            <w:vAlign w:val="center"/>
            <w:hideMark/>
          </w:tcPr>
          <w:p w14:paraId="6A1D9109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Avalição 2021</w:t>
            </w: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br/>
              <w:t>Base 31/12/2020</w:t>
            </w:r>
          </w:p>
        </w:tc>
      </w:tr>
      <w:tr w:rsidR="00103C97" w:rsidRPr="00103C97" w14:paraId="3CB5686E" w14:textId="77777777" w:rsidTr="00103C97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EF1DE" w14:textId="77777777" w:rsidR="00103C97" w:rsidRPr="00103C97" w:rsidRDefault="00103C97" w:rsidP="00103C97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 xml:space="preserve">UNIÃO 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1ADA9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-1.208,4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00855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-1.243,7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C79DA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-1.364,5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B52EC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-1.199,1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90073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-1.220,6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31803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-1.063,6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D1BEF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-1.157,6</w:t>
            </w:r>
          </w:p>
        </w:tc>
      </w:tr>
      <w:tr w:rsidR="00103C97" w:rsidRPr="00103C97" w14:paraId="01A03A1C" w14:textId="77777777" w:rsidTr="00103C97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41E2D" w14:textId="77777777" w:rsidR="00103C97" w:rsidRPr="00103C97" w:rsidRDefault="00103C97" w:rsidP="00103C97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FCDF</w:t>
            </w:r>
          </w:p>
        </w:tc>
        <w:tc>
          <w:tcPr>
            <w:tcW w:w="49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6727F" w14:textId="77777777" w:rsidR="00103C97" w:rsidRPr="00103C97" w:rsidRDefault="00103C97" w:rsidP="00103C97">
            <w:pPr>
              <w:widowControl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lang w:eastAsia="pt-BR"/>
              </w:rPr>
              <w:t> </w:t>
            </w:r>
          </w:p>
        </w:tc>
        <w:tc>
          <w:tcPr>
            <w:tcW w:w="1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35D4A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-74,7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2E89C5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-72,3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812A6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-58,5</w:t>
            </w:r>
          </w:p>
        </w:tc>
      </w:tr>
      <w:tr w:rsidR="00103C97" w:rsidRPr="00103C97" w14:paraId="28AFEE7B" w14:textId="77777777" w:rsidTr="00103C97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1E271" w14:textId="77777777" w:rsidR="00103C97" w:rsidRPr="00103C97" w:rsidRDefault="00103C97" w:rsidP="00103C97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ESTADOS/DF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F194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-3.036,7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888C4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-4.623,5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3A46B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-4.884,6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74EDA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-5.181,9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68BA98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-4.427,8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B11F1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-4.128,3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C1148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-2.539,2</w:t>
            </w:r>
          </w:p>
        </w:tc>
      </w:tr>
      <w:tr w:rsidR="00103C97" w:rsidRPr="00103C97" w14:paraId="09425FE8" w14:textId="77777777" w:rsidTr="00103C97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CB589" w14:textId="77777777" w:rsidR="00103C97" w:rsidRPr="00103C97" w:rsidRDefault="00103C97" w:rsidP="00103C97">
            <w:pPr>
              <w:widowControl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MUNICÍPIOS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CFBDE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-674,9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76F35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-769,3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821A5A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-868,9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996DB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-1.032,9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D3730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-1.054,0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AE7EF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-964,9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077D8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color w:val="000000"/>
                <w:sz w:val="16"/>
                <w:szCs w:val="16"/>
                <w:lang w:eastAsia="pt-BR"/>
              </w:rPr>
              <w:t>-905,5</w:t>
            </w:r>
          </w:p>
        </w:tc>
      </w:tr>
      <w:tr w:rsidR="00103C97" w:rsidRPr="00103C97" w14:paraId="43D97F0D" w14:textId="77777777" w:rsidTr="00103C97">
        <w:trPr>
          <w:trHeight w:val="300"/>
        </w:trPr>
        <w:tc>
          <w:tcPr>
            <w:tcW w:w="16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265F0DE" w14:textId="77777777" w:rsidR="00103C97" w:rsidRPr="00103C97" w:rsidRDefault="00103C97" w:rsidP="00103C97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TOTAL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2BD64739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-4.920,1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6770FA0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-6.636,5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309F56A0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-7.118,0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6BCB085F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-7.413,9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670D12F4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-6.777,1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7B9D10F3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-6.229,1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76933C"/>
            <w:noWrap/>
            <w:vAlign w:val="center"/>
            <w:hideMark/>
          </w:tcPr>
          <w:p w14:paraId="53A03336" w14:textId="77777777" w:rsidR="00103C97" w:rsidRPr="00103C97" w:rsidRDefault="00103C97" w:rsidP="00103C97">
            <w:pPr>
              <w:widowControl/>
              <w:jc w:val="right"/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</w:pPr>
            <w:r w:rsidRPr="00103C97">
              <w:rPr>
                <w:rFonts w:ascii="Calibri" w:eastAsia="Times New Roman" w:hAnsi="Calibri" w:cs="Calibri"/>
                <w:b/>
                <w:bCs/>
                <w:color w:val="FFFFFF"/>
                <w:sz w:val="16"/>
                <w:szCs w:val="16"/>
                <w:lang w:eastAsia="pt-BR"/>
              </w:rPr>
              <w:t>-4.660,8</w:t>
            </w:r>
          </w:p>
        </w:tc>
      </w:tr>
    </w:tbl>
    <w:p w14:paraId="3AE545BB" w14:textId="77777777" w:rsidR="00103C97" w:rsidRDefault="00103C97">
      <w:pPr>
        <w:spacing w:before="44" w:line="277" w:lineRule="auto"/>
        <w:ind w:left="100"/>
        <w:rPr>
          <w:rFonts w:ascii="Calibri" w:hAnsi="Calibri"/>
          <w:spacing w:val="-1"/>
          <w:sz w:val="16"/>
        </w:rPr>
      </w:pPr>
    </w:p>
    <w:p w14:paraId="0C42DB49" w14:textId="73DE4BA9" w:rsidR="00103C97" w:rsidRPr="00103C97" w:rsidRDefault="00103C97" w:rsidP="00103C97">
      <w:pPr>
        <w:spacing w:before="44" w:line="277" w:lineRule="auto"/>
        <w:ind w:left="100"/>
        <w:rPr>
          <w:rFonts w:ascii="Calibri" w:hAnsi="Calibri"/>
          <w:spacing w:val="-1"/>
          <w:sz w:val="16"/>
        </w:rPr>
      </w:pPr>
      <w:r w:rsidRPr="00103C97">
        <w:rPr>
          <w:rFonts w:ascii="Calibri" w:hAnsi="Calibri"/>
          <w:spacing w:val="-1"/>
          <w:sz w:val="16"/>
        </w:rPr>
        <w:t>Fonte: SRPPS/SPREV/ME - CADPREV, extração em 07/2021 e Avaliação Atuarial da União 2021.</w:t>
      </w:r>
    </w:p>
    <w:p w14:paraId="3CC32224" w14:textId="77777777" w:rsidR="004A7E79" w:rsidRDefault="004A7E79">
      <w:pPr>
        <w:spacing w:before="4"/>
        <w:rPr>
          <w:rFonts w:ascii="Calibri" w:eastAsia="Calibri" w:hAnsi="Calibri" w:cs="Calibri"/>
          <w:sz w:val="19"/>
          <w:szCs w:val="19"/>
        </w:rPr>
      </w:pPr>
    </w:p>
    <w:p w14:paraId="2501A4E8" w14:textId="2457E2F2" w:rsidR="004A7E79" w:rsidRDefault="00C46101">
      <w:pPr>
        <w:pStyle w:val="Corpodetexto"/>
        <w:spacing w:line="276" w:lineRule="auto"/>
        <w:ind w:right="99"/>
        <w:jc w:val="both"/>
      </w:pPr>
      <w:r>
        <w:rPr>
          <w:spacing w:val="-1"/>
        </w:rPr>
        <w:t>No</w:t>
      </w:r>
      <w:r>
        <w:rPr>
          <w:spacing w:val="15"/>
        </w:rPr>
        <w:t xml:space="preserve"> </w:t>
      </w:r>
      <w:r>
        <w:rPr>
          <w:spacing w:val="-1"/>
        </w:rPr>
        <w:t>gráfico</w:t>
      </w:r>
      <w:r>
        <w:rPr>
          <w:spacing w:val="15"/>
        </w:rPr>
        <w:t xml:space="preserve"> </w:t>
      </w:r>
      <w:r>
        <w:rPr>
          <w:spacing w:val="-1"/>
        </w:rPr>
        <w:t>XIV.12</w:t>
      </w:r>
      <w:r>
        <w:rPr>
          <w:spacing w:val="13"/>
        </w:rPr>
        <w:t xml:space="preserve"> </w:t>
      </w:r>
      <w:r>
        <w:rPr>
          <w:spacing w:val="-1"/>
        </w:rPr>
        <w:t>encontra-se</w:t>
      </w:r>
      <w:r>
        <w:rPr>
          <w:spacing w:val="15"/>
        </w:rPr>
        <w:t xml:space="preserve"> </w:t>
      </w:r>
      <w:r>
        <w:t>a</w:t>
      </w:r>
      <w:r>
        <w:rPr>
          <w:spacing w:val="14"/>
        </w:rPr>
        <w:t xml:space="preserve"> </w:t>
      </w:r>
      <w:r>
        <w:rPr>
          <w:spacing w:val="-1"/>
        </w:rPr>
        <w:t>representação</w:t>
      </w:r>
      <w:r>
        <w:rPr>
          <w:spacing w:val="15"/>
        </w:rPr>
        <w:t xml:space="preserve"> </w:t>
      </w:r>
      <w:r>
        <w:rPr>
          <w:spacing w:val="-1"/>
        </w:rPr>
        <w:t>visual</w:t>
      </w:r>
      <w:r>
        <w:rPr>
          <w:spacing w:val="9"/>
        </w:rPr>
        <w:t xml:space="preserve"> </w:t>
      </w:r>
      <w:r>
        <w:rPr>
          <w:spacing w:val="-1"/>
        </w:rPr>
        <w:t>da</w:t>
      </w:r>
      <w:r>
        <w:rPr>
          <w:spacing w:val="14"/>
        </w:rPr>
        <w:t xml:space="preserve"> </w:t>
      </w:r>
      <w:r>
        <w:rPr>
          <w:spacing w:val="-1"/>
        </w:rPr>
        <w:t>evolução</w:t>
      </w:r>
      <w:r>
        <w:rPr>
          <w:spacing w:val="15"/>
        </w:rPr>
        <w:t xml:space="preserve"> </w:t>
      </w:r>
      <w:r>
        <w:rPr>
          <w:spacing w:val="-1"/>
        </w:rPr>
        <w:t>do</w:t>
      </w:r>
      <w:r>
        <w:rPr>
          <w:spacing w:val="13"/>
        </w:rPr>
        <w:t xml:space="preserve"> </w:t>
      </w:r>
      <w:r>
        <w:rPr>
          <w:spacing w:val="-1"/>
        </w:rPr>
        <w:t>Resultado</w:t>
      </w:r>
      <w:r>
        <w:rPr>
          <w:spacing w:val="13"/>
        </w:rPr>
        <w:t xml:space="preserve"> </w:t>
      </w:r>
      <w:r>
        <w:rPr>
          <w:spacing w:val="-1"/>
        </w:rPr>
        <w:t>Atuarial</w:t>
      </w:r>
      <w:r>
        <w:rPr>
          <w:spacing w:val="14"/>
        </w:rPr>
        <w:t xml:space="preserve"> </w:t>
      </w:r>
      <w:r>
        <w:rPr>
          <w:spacing w:val="-1"/>
        </w:rPr>
        <w:t>no</w:t>
      </w:r>
      <w:r>
        <w:rPr>
          <w:spacing w:val="15"/>
        </w:rPr>
        <w:t xml:space="preserve"> </w:t>
      </w:r>
      <w:r>
        <w:rPr>
          <w:spacing w:val="-1"/>
        </w:rPr>
        <w:t>período</w:t>
      </w:r>
      <w:r>
        <w:rPr>
          <w:spacing w:val="71"/>
        </w:rPr>
        <w:t xml:space="preserve"> </w:t>
      </w:r>
      <w:r>
        <w:rPr>
          <w:spacing w:val="-1"/>
        </w:rPr>
        <w:t>compreendido</w:t>
      </w:r>
      <w:r>
        <w:rPr>
          <w:spacing w:val="36"/>
        </w:rPr>
        <w:t xml:space="preserve"> </w:t>
      </w:r>
      <w:r>
        <w:t>entre</w:t>
      </w:r>
      <w:r>
        <w:rPr>
          <w:spacing w:val="36"/>
        </w:rPr>
        <w:t xml:space="preserve"> </w:t>
      </w:r>
      <w:r>
        <w:rPr>
          <w:spacing w:val="-1"/>
        </w:rPr>
        <w:t>2012</w:t>
      </w:r>
      <w:r>
        <w:rPr>
          <w:spacing w:val="37"/>
        </w:rPr>
        <w:t xml:space="preserve"> </w:t>
      </w:r>
      <w:r>
        <w:t>e</w:t>
      </w:r>
      <w:r>
        <w:rPr>
          <w:spacing w:val="38"/>
        </w:rPr>
        <w:t xml:space="preserve"> </w:t>
      </w:r>
      <w:r w:rsidR="00103C97">
        <w:rPr>
          <w:spacing w:val="-1"/>
        </w:rPr>
        <w:t>2021</w:t>
      </w:r>
      <w:r>
        <w:rPr>
          <w:spacing w:val="-1"/>
        </w:rPr>
        <w:t>,</w:t>
      </w:r>
      <w:r>
        <w:rPr>
          <w:spacing w:val="39"/>
        </w:rPr>
        <w:t xml:space="preserve"> </w:t>
      </w:r>
      <w:r>
        <w:rPr>
          <w:spacing w:val="-1"/>
        </w:rPr>
        <w:t>reproduzindo</w:t>
      </w:r>
      <w:r>
        <w:rPr>
          <w:spacing w:val="40"/>
        </w:rPr>
        <w:t xml:space="preserve"> </w:t>
      </w:r>
      <w:r>
        <w:rPr>
          <w:spacing w:val="-1"/>
        </w:rPr>
        <w:t>os</w:t>
      </w:r>
      <w:r>
        <w:rPr>
          <w:spacing w:val="36"/>
        </w:rPr>
        <w:t xml:space="preserve"> </w:t>
      </w:r>
      <w:r>
        <w:rPr>
          <w:spacing w:val="-1"/>
        </w:rPr>
        <w:t>totais</w:t>
      </w:r>
      <w:r>
        <w:rPr>
          <w:spacing w:val="38"/>
        </w:rPr>
        <w:t xml:space="preserve"> </w:t>
      </w:r>
      <w:r>
        <w:rPr>
          <w:spacing w:val="-1"/>
        </w:rPr>
        <w:t>demonstrados</w:t>
      </w:r>
      <w:r>
        <w:rPr>
          <w:spacing w:val="39"/>
        </w:rPr>
        <w:t xml:space="preserve"> </w:t>
      </w:r>
      <w:r>
        <w:rPr>
          <w:spacing w:val="-1"/>
        </w:rPr>
        <w:t>na</w:t>
      </w:r>
      <w:r>
        <w:rPr>
          <w:spacing w:val="36"/>
        </w:rPr>
        <w:t xml:space="preserve"> </w:t>
      </w:r>
      <w:r>
        <w:rPr>
          <w:spacing w:val="-1"/>
        </w:rPr>
        <w:t>tabela</w:t>
      </w:r>
      <w:r>
        <w:rPr>
          <w:spacing w:val="37"/>
        </w:rPr>
        <w:t xml:space="preserve"> </w:t>
      </w:r>
      <w:r>
        <w:rPr>
          <w:spacing w:val="-1"/>
        </w:rPr>
        <w:t>XIV.14</w:t>
      </w:r>
      <w:r>
        <w:rPr>
          <w:spacing w:val="39"/>
        </w:rPr>
        <w:t xml:space="preserve"> </w:t>
      </w:r>
      <w:r>
        <w:rPr>
          <w:spacing w:val="-1"/>
        </w:rPr>
        <w:t>para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rPr>
          <w:spacing w:val="-1"/>
        </w:rPr>
        <w:t>União,</w:t>
      </w:r>
      <w:r>
        <w:rPr>
          <w:spacing w:val="71"/>
        </w:rPr>
        <w:t xml:space="preserve"> </w:t>
      </w:r>
      <w:r>
        <w:rPr>
          <w:spacing w:val="-1"/>
        </w:rPr>
        <w:t>Estados/Distrito</w:t>
      </w:r>
      <w:r>
        <w:rPr>
          <w:spacing w:val="1"/>
        </w:rPr>
        <w:t xml:space="preserve"> </w:t>
      </w:r>
      <w:r>
        <w:rPr>
          <w:spacing w:val="-1"/>
        </w:rPr>
        <w:t xml:space="preserve">Federal </w:t>
      </w:r>
      <w:r>
        <w:t>e</w:t>
      </w:r>
      <w:r>
        <w:rPr>
          <w:spacing w:val="-4"/>
        </w:rPr>
        <w:t xml:space="preserve"> </w:t>
      </w:r>
      <w:r>
        <w:rPr>
          <w:spacing w:val="-1"/>
        </w:rPr>
        <w:t>Municípios.</w:t>
      </w:r>
    </w:p>
    <w:p w14:paraId="4B202C5A" w14:textId="77777777" w:rsidR="004A7E79" w:rsidRDefault="004A7E79">
      <w:pPr>
        <w:spacing w:before="8"/>
        <w:rPr>
          <w:rFonts w:ascii="Calibri" w:eastAsia="Calibri" w:hAnsi="Calibri" w:cs="Calibri"/>
          <w:sz w:val="19"/>
          <w:szCs w:val="19"/>
        </w:rPr>
      </w:pPr>
    </w:p>
    <w:p w14:paraId="2C524AE5" w14:textId="77777777" w:rsidR="004A7E79" w:rsidRPr="00103C97" w:rsidRDefault="00C46101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>Gráfico</w:t>
      </w:r>
      <w:r w:rsidRPr="00103C9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>XIV.12</w:t>
      </w:r>
      <w:r w:rsidRPr="00103C97">
        <w:rPr>
          <w:rFonts w:ascii="Calibri" w:hAnsi="Calibri"/>
          <w:b/>
          <w:color w:val="76923C" w:themeColor="accent3" w:themeShade="BF"/>
          <w:spacing w:val="-2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-</w:t>
      </w:r>
      <w:r w:rsidRPr="00103C9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>Evolução</w:t>
      </w:r>
      <w:r w:rsidRPr="00103C9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do</w:t>
      </w:r>
      <w:r w:rsidRPr="00103C9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Resultado</w:t>
      </w:r>
      <w:r w:rsidRPr="00103C9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Atuarial</w:t>
      </w:r>
      <w:r w:rsidRPr="00103C9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dos</w:t>
      </w:r>
      <w:r w:rsidRPr="00103C9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103C97">
        <w:rPr>
          <w:rFonts w:ascii="Calibri" w:hAnsi="Calibri"/>
          <w:b/>
          <w:color w:val="76923C" w:themeColor="accent3" w:themeShade="BF"/>
          <w:spacing w:val="1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-</w:t>
      </w:r>
      <w:r w:rsidRPr="00103C9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em</w:t>
      </w:r>
      <w:r w:rsidRPr="00103C9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z w:val="20"/>
        </w:rPr>
        <w:t>R$</w:t>
      </w:r>
      <w:r w:rsidRPr="00103C9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103C97">
        <w:rPr>
          <w:rFonts w:ascii="Calibri" w:hAnsi="Calibri"/>
          <w:b/>
          <w:color w:val="76923C" w:themeColor="accent3" w:themeShade="BF"/>
          <w:spacing w:val="-1"/>
          <w:sz w:val="20"/>
        </w:rPr>
        <w:t>bilhões</w:t>
      </w:r>
    </w:p>
    <w:p w14:paraId="6C0FF0A1" w14:textId="5966A304" w:rsidR="004A7E79" w:rsidRDefault="00511C76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5188A68C" wp14:editId="7C714E59">
            <wp:extent cx="6120000" cy="3812400"/>
            <wp:effectExtent l="0" t="0" r="0" b="0"/>
            <wp:docPr id="20" name="Gráfico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3A8F4E98" w14:textId="5F092E3F" w:rsidR="004A7E79" w:rsidRDefault="00C46101">
      <w:pPr>
        <w:spacing w:before="77"/>
        <w:ind w:left="100"/>
        <w:rPr>
          <w:rFonts w:ascii="Calibri" w:eastAsia="Calibri" w:hAnsi="Calibri" w:cs="Calibri"/>
          <w:sz w:val="16"/>
          <w:szCs w:val="16"/>
        </w:rPr>
      </w:pPr>
      <w:r w:rsidRPr="00103C97">
        <w:rPr>
          <w:rFonts w:ascii="Calibri" w:hAnsi="Calibri"/>
          <w:spacing w:val="-1"/>
          <w:sz w:val="16"/>
        </w:rPr>
        <w:t>Fonte:</w:t>
      </w:r>
      <w:r w:rsidRPr="00103C97">
        <w:rPr>
          <w:rFonts w:ascii="Calibri" w:hAnsi="Calibri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 xml:space="preserve">Estados </w:t>
      </w:r>
      <w:r w:rsidRPr="00103C97">
        <w:rPr>
          <w:rFonts w:ascii="Calibri" w:hAnsi="Calibri"/>
          <w:sz w:val="16"/>
        </w:rPr>
        <w:t>e</w:t>
      </w:r>
      <w:r w:rsidRPr="00103C97">
        <w:rPr>
          <w:rFonts w:ascii="Calibri" w:hAnsi="Calibri"/>
          <w:spacing w:val="-1"/>
          <w:sz w:val="16"/>
        </w:rPr>
        <w:t xml:space="preserve"> Municípios: SRPPS/SPREV/ME</w:t>
      </w:r>
      <w:r w:rsidRPr="00103C97">
        <w:rPr>
          <w:rFonts w:ascii="Calibri" w:hAnsi="Calibri"/>
          <w:spacing w:val="2"/>
          <w:sz w:val="16"/>
        </w:rPr>
        <w:t xml:space="preserve"> </w:t>
      </w:r>
      <w:r w:rsidRPr="00103C97">
        <w:rPr>
          <w:rFonts w:ascii="Calibri" w:hAnsi="Calibri"/>
          <w:sz w:val="16"/>
        </w:rPr>
        <w:t>-</w:t>
      </w:r>
      <w:r w:rsidRPr="00103C97">
        <w:rPr>
          <w:rFonts w:ascii="Calibri" w:hAnsi="Calibri"/>
          <w:spacing w:val="-2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CADPREV</w:t>
      </w:r>
      <w:r w:rsidRPr="00103C97">
        <w:rPr>
          <w:rFonts w:ascii="Calibri" w:hAnsi="Calibri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(posição em</w:t>
      </w:r>
      <w:r w:rsidRPr="00103C97">
        <w:rPr>
          <w:rFonts w:ascii="Calibri" w:hAnsi="Calibri"/>
          <w:spacing w:val="1"/>
          <w:sz w:val="16"/>
        </w:rPr>
        <w:t xml:space="preserve"> </w:t>
      </w:r>
      <w:r w:rsidR="00103C97">
        <w:rPr>
          <w:rFonts w:ascii="Calibri" w:hAnsi="Calibri"/>
          <w:spacing w:val="-1"/>
          <w:sz w:val="16"/>
        </w:rPr>
        <w:t>12/2020</w:t>
      </w:r>
      <w:r w:rsidRPr="00103C97">
        <w:rPr>
          <w:rFonts w:ascii="Calibri" w:hAnsi="Calibri"/>
          <w:spacing w:val="-1"/>
          <w:sz w:val="16"/>
        </w:rPr>
        <w:t>,</w:t>
      </w:r>
      <w:r w:rsidRPr="00103C97">
        <w:rPr>
          <w:rFonts w:ascii="Calibri" w:hAnsi="Calibri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conforme base de dados extraída em</w:t>
      </w:r>
      <w:r w:rsidRPr="00103C97">
        <w:rPr>
          <w:rFonts w:ascii="Calibri" w:hAnsi="Calibri"/>
          <w:spacing w:val="1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07/202</w:t>
      </w:r>
      <w:r w:rsidR="00103C97">
        <w:rPr>
          <w:rFonts w:ascii="Calibri" w:hAnsi="Calibri"/>
          <w:spacing w:val="-1"/>
          <w:sz w:val="16"/>
        </w:rPr>
        <w:t>1</w:t>
      </w:r>
      <w:r w:rsidRPr="00103C97">
        <w:rPr>
          <w:rFonts w:ascii="Calibri" w:hAnsi="Calibri"/>
          <w:spacing w:val="-1"/>
          <w:sz w:val="16"/>
        </w:rPr>
        <w:t>).</w:t>
      </w:r>
      <w:r w:rsidRPr="00103C97">
        <w:rPr>
          <w:rFonts w:ascii="Calibri" w:hAnsi="Calibri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União:</w:t>
      </w:r>
      <w:r w:rsidRPr="00103C97">
        <w:rPr>
          <w:rFonts w:ascii="Calibri" w:hAnsi="Calibri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Relatório da</w:t>
      </w:r>
      <w:r w:rsidRPr="00103C97">
        <w:rPr>
          <w:rFonts w:ascii="Calibri" w:hAnsi="Calibri"/>
          <w:spacing w:val="75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Avaliação Atuarial</w:t>
      </w:r>
      <w:r w:rsidRPr="00103C97">
        <w:rPr>
          <w:rFonts w:ascii="Calibri" w:hAnsi="Calibri"/>
          <w:spacing w:val="-2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RPPS</w:t>
      </w:r>
      <w:r w:rsidRPr="00103C97">
        <w:rPr>
          <w:rFonts w:ascii="Calibri" w:hAnsi="Calibri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dos Servidores Civis</w:t>
      </w:r>
      <w:r w:rsidRPr="00103C97">
        <w:rPr>
          <w:rFonts w:ascii="Calibri" w:hAnsi="Calibri"/>
          <w:spacing w:val="1"/>
          <w:sz w:val="16"/>
        </w:rPr>
        <w:t xml:space="preserve"> </w:t>
      </w:r>
      <w:r w:rsidRPr="00103C97">
        <w:rPr>
          <w:rFonts w:ascii="Calibri" w:hAnsi="Calibri"/>
          <w:sz w:val="16"/>
        </w:rPr>
        <w:t>-</w:t>
      </w:r>
      <w:r w:rsidRPr="00103C97">
        <w:rPr>
          <w:rFonts w:ascii="Calibri" w:hAnsi="Calibri"/>
          <w:spacing w:val="1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Anexo PLDO.</w:t>
      </w:r>
      <w:r w:rsidRPr="00103C97">
        <w:rPr>
          <w:rFonts w:ascii="Calibri" w:hAnsi="Calibri"/>
          <w:sz w:val="16"/>
        </w:rPr>
        <w:t xml:space="preserve"> </w:t>
      </w:r>
      <w:r w:rsidRPr="00103C97">
        <w:rPr>
          <w:rFonts w:ascii="Calibri" w:hAnsi="Calibri"/>
          <w:spacing w:val="-1"/>
          <w:sz w:val="16"/>
        </w:rPr>
        <w:t>FCDF:</w:t>
      </w:r>
      <w:r w:rsidRPr="00103C97">
        <w:rPr>
          <w:rFonts w:ascii="Calibri" w:hAnsi="Calibri"/>
          <w:sz w:val="16"/>
        </w:rPr>
        <w:t xml:space="preserve"> </w:t>
      </w:r>
      <w:r w:rsidRPr="00103C97">
        <w:rPr>
          <w:rFonts w:ascii="Calibri" w:hAnsi="Calibri"/>
          <w:spacing w:val="-2"/>
          <w:sz w:val="16"/>
        </w:rPr>
        <w:t>cálculo</w:t>
      </w:r>
      <w:r w:rsidRPr="00103C97">
        <w:rPr>
          <w:rFonts w:ascii="Calibri" w:hAnsi="Calibri"/>
          <w:spacing w:val="-1"/>
          <w:sz w:val="16"/>
        </w:rPr>
        <w:t xml:space="preserve"> efetuado pela SRPPS/SPREV/ME.</w:t>
      </w:r>
    </w:p>
    <w:p w14:paraId="26C6EBAC" w14:textId="77777777" w:rsidR="004A7E79" w:rsidRDefault="004A7E79">
      <w:pPr>
        <w:rPr>
          <w:rFonts w:ascii="Calibri" w:eastAsia="Calibri" w:hAnsi="Calibri" w:cs="Calibri"/>
          <w:sz w:val="16"/>
          <w:szCs w:val="16"/>
        </w:rPr>
        <w:sectPr w:rsidR="004A7E79">
          <w:pgSz w:w="11910" w:h="16840"/>
          <w:pgMar w:top="1380" w:right="980" w:bottom="1200" w:left="980" w:header="0" w:footer="1002" w:gutter="0"/>
          <w:cols w:space="720"/>
        </w:sectPr>
      </w:pPr>
    </w:p>
    <w:p w14:paraId="384BDFC8" w14:textId="6D25CD7C" w:rsidR="004A7E79" w:rsidRDefault="00C46101">
      <w:pPr>
        <w:pStyle w:val="Corpodetexto"/>
        <w:spacing w:before="39" w:line="276" w:lineRule="auto"/>
        <w:ind w:right="115" w:firstLine="720"/>
        <w:jc w:val="both"/>
      </w:pPr>
      <w:r>
        <w:lastRenderedPageBreak/>
        <w:t>O</w:t>
      </w:r>
      <w:r>
        <w:rPr>
          <w:spacing w:val="24"/>
        </w:rPr>
        <w:t xml:space="preserve"> </w:t>
      </w:r>
      <w:r>
        <w:rPr>
          <w:spacing w:val="-1"/>
        </w:rPr>
        <w:t>gráfico</w:t>
      </w:r>
      <w:r>
        <w:rPr>
          <w:spacing w:val="25"/>
        </w:rPr>
        <w:t xml:space="preserve"> </w:t>
      </w:r>
      <w:r>
        <w:rPr>
          <w:spacing w:val="-1"/>
        </w:rPr>
        <w:t>XIV.13</w:t>
      </w:r>
      <w:r>
        <w:rPr>
          <w:spacing w:val="25"/>
        </w:rPr>
        <w:t xml:space="preserve"> </w:t>
      </w:r>
      <w:r>
        <w:rPr>
          <w:spacing w:val="-1"/>
        </w:rPr>
        <w:t>apresenta</w:t>
      </w:r>
      <w:r>
        <w:rPr>
          <w:spacing w:val="21"/>
        </w:rPr>
        <w:t xml:space="preserve"> </w:t>
      </w:r>
      <w:r>
        <w:t>a</w:t>
      </w:r>
      <w:r>
        <w:rPr>
          <w:spacing w:val="24"/>
        </w:rPr>
        <w:t xml:space="preserve"> </w:t>
      </w:r>
      <w:r>
        <w:rPr>
          <w:spacing w:val="-1"/>
        </w:rPr>
        <w:t>evolução</w:t>
      </w:r>
      <w:r>
        <w:rPr>
          <w:spacing w:val="25"/>
        </w:rPr>
        <w:t xml:space="preserve"> </w:t>
      </w:r>
      <w:r>
        <w:rPr>
          <w:spacing w:val="-1"/>
        </w:rPr>
        <w:t>dos</w:t>
      </w:r>
      <w:r>
        <w:rPr>
          <w:spacing w:val="24"/>
        </w:rPr>
        <w:t xml:space="preserve"> </w:t>
      </w:r>
      <w:r>
        <w:rPr>
          <w:spacing w:val="-1"/>
        </w:rPr>
        <w:t>Ativos</w:t>
      </w:r>
      <w:r>
        <w:rPr>
          <w:spacing w:val="24"/>
        </w:rPr>
        <w:t xml:space="preserve"> </w:t>
      </w:r>
      <w:r>
        <w:rPr>
          <w:spacing w:val="-1"/>
        </w:rPr>
        <w:t>Totais</w:t>
      </w:r>
      <w:r>
        <w:rPr>
          <w:spacing w:val="24"/>
        </w:rPr>
        <w:t xml:space="preserve"> </w:t>
      </w:r>
      <w:r>
        <w:rPr>
          <w:spacing w:val="-1"/>
        </w:rPr>
        <w:t>(aplicações</w:t>
      </w:r>
      <w:r>
        <w:rPr>
          <w:spacing w:val="24"/>
        </w:rPr>
        <w:t xml:space="preserve"> </w:t>
      </w:r>
      <w:r>
        <w:t>e</w:t>
      </w:r>
      <w:r>
        <w:rPr>
          <w:spacing w:val="24"/>
        </w:rPr>
        <w:t xml:space="preserve"> </w:t>
      </w:r>
      <w:r>
        <w:rPr>
          <w:spacing w:val="-1"/>
        </w:rPr>
        <w:t>disponibilidades</w:t>
      </w:r>
      <w:r>
        <w:rPr>
          <w:spacing w:val="24"/>
        </w:rPr>
        <w:t xml:space="preserve"> </w:t>
      </w:r>
      <w:r>
        <w:rPr>
          <w:spacing w:val="-1"/>
        </w:rPr>
        <w:t>financeiras,</w:t>
      </w:r>
      <w:r>
        <w:rPr>
          <w:spacing w:val="83"/>
        </w:rPr>
        <w:t xml:space="preserve"> </w:t>
      </w:r>
      <w:r>
        <w:rPr>
          <w:spacing w:val="-1"/>
        </w:rPr>
        <w:t>imóveis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demais</w:t>
      </w:r>
      <w:r>
        <w:rPr>
          <w:spacing w:val="7"/>
        </w:rPr>
        <w:t xml:space="preserve"> </w:t>
      </w:r>
      <w:r>
        <w:rPr>
          <w:spacing w:val="-1"/>
        </w:rPr>
        <w:t>bens,</w:t>
      </w:r>
      <w:r>
        <w:rPr>
          <w:spacing w:val="6"/>
        </w:rPr>
        <w:t xml:space="preserve"> </w:t>
      </w:r>
      <w:r>
        <w:rPr>
          <w:spacing w:val="-1"/>
        </w:rPr>
        <w:t>direitos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ativos)</w:t>
      </w:r>
      <w:r>
        <w:rPr>
          <w:spacing w:val="8"/>
        </w:rPr>
        <w:t xml:space="preserve"> </w:t>
      </w:r>
      <w:r>
        <w:t>dos</w:t>
      </w:r>
      <w:r>
        <w:rPr>
          <w:spacing w:val="5"/>
        </w:rPr>
        <w:t xml:space="preserve"> </w:t>
      </w:r>
      <w:r>
        <w:rPr>
          <w:spacing w:val="-1"/>
        </w:rPr>
        <w:t>RPPS</w:t>
      </w:r>
      <w:r>
        <w:rPr>
          <w:spacing w:val="6"/>
        </w:rPr>
        <w:t xml:space="preserve"> </w:t>
      </w:r>
      <w:r>
        <w:rPr>
          <w:spacing w:val="-1"/>
        </w:rPr>
        <w:t>dos</w:t>
      </w:r>
      <w:r>
        <w:rPr>
          <w:spacing w:val="7"/>
        </w:rPr>
        <w:t xml:space="preserve"> </w:t>
      </w:r>
      <w:r>
        <w:rPr>
          <w:spacing w:val="-1"/>
        </w:rPr>
        <w:t>Estados,</w:t>
      </w:r>
      <w:r>
        <w:rPr>
          <w:spacing w:val="7"/>
        </w:rPr>
        <w:t xml:space="preserve"> </w:t>
      </w:r>
      <w:r>
        <w:rPr>
          <w:spacing w:val="-1"/>
        </w:rPr>
        <w:t>Distrito</w:t>
      </w:r>
      <w:r>
        <w:rPr>
          <w:spacing w:val="8"/>
        </w:rPr>
        <w:t xml:space="preserve"> </w:t>
      </w:r>
      <w:r>
        <w:rPr>
          <w:spacing w:val="-1"/>
        </w:rPr>
        <w:t>Federal</w:t>
      </w:r>
      <w:r>
        <w:rPr>
          <w:spacing w:val="4"/>
        </w:rPr>
        <w:t xml:space="preserve"> 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Municípios,</w:t>
      </w:r>
      <w:r>
        <w:rPr>
          <w:spacing w:val="7"/>
        </w:rPr>
        <w:t xml:space="preserve"> </w:t>
      </w:r>
      <w:r>
        <w:rPr>
          <w:spacing w:val="-1"/>
        </w:rPr>
        <w:t>no</w:t>
      </w:r>
      <w:r>
        <w:rPr>
          <w:spacing w:val="8"/>
        </w:rPr>
        <w:t xml:space="preserve"> </w:t>
      </w:r>
      <w:r>
        <w:rPr>
          <w:spacing w:val="-1"/>
        </w:rPr>
        <w:t>período</w:t>
      </w:r>
      <w:r>
        <w:rPr>
          <w:spacing w:val="8"/>
        </w:rPr>
        <w:t xml:space="preserve"> </w:t>
      </w:r>
      <w:r>
        <w:rPr>
          <w:spacing w:val="-2"/>
        </w:rPr>
        <w:t>de</w:t>
      </w:r>
      <w:r>
        <w:rPr>
          <w:spacing w:val="71"/>
        </w:rPr>
        <w:t xml:space="preserve"> </w:t>
      </w:r>
      <w:r>
        <w:rPr>
          <w:spacing w:val="-1"/>
        </w:rPr>
        <w:t>2011</w:t>
      </w:r>
      <w:r>
        <w:rPr>
          <w:spacing w:val="-9"/>
        </w:rPr>
        <w:t xml:space="preserve"> </w:t>
      </w:r>
      <w:r>
        <w:t>a</w:t>
      </w:r>
      <w:r>
        <w:rPr>
          <w:spacing w:val="-7"/>
        </w:rPr>
        <w:t xml:space="preserve"> </w:t>
      </w:r>
      <w:r w:rsidR="00AA1AEA">
        <w:rPr>
          <w:spacing w:val="-1"/>
        </w:rPr>
        <w:t>2020</w:t>
      </w:r>
      <w:r>
        <w:rPr>
          <w:spacing w:val="-1"/>
        </w:rPr>
        <w:t>.</w:t>
      </w:r>
      <w:r>
        <w:rPr>
          <w:spacing w:val="-8"/>
        </w:rPr>
        <w:t xml:space="preserve"> </w:t>
      </w:r>
      <w:r>
        <w:t>A</w:t>
      </w:r>
      <w:r>
        <w:rPr>
          <w:spacing w:val="-8"/>
        </w:rPr>
        <w:t xml:space="preserve"> </w:t>
      </w:r>
      <w:r>
        <w:rPr>
          <w:spacing w:val="-1"/>
        </w:rPr>
        <w:t>discrepância</w:t>
      </w:r>
      <w:r>
        <w:rPr>
          <w:spacing w:val="-7"/>
        </w:rPr>
        <w:t xml:space="preserve"> </w:t>
      </w:r>
      <w:r w:rsidR="00AA1AEA">
        <w:rPr>
          <w:spacing w:val="-1"/>
        </w:rPr>
        <w:t>relativa</w:t>
      </w:r>
      <w:r>
        <w:rPr>
          <w:spacing w:val="-7"/>
        </w:rPr>
        <w:t xml:space="preserve"> </w:t>
      </w:r>
      <w:r>
        <w:rPr>
          <w:spacing w:val="-1"/>
        </w:rPr>
        <w:t>aos</w:t>
      </w:r>
      <w:r>
        <w:rPr>
          <w:spacing w:val="-9"/>
        </w:rPr>
        <w:t xml:space="preserve"> </w:t>
      </w:r>
      <w:r>
        <w:rPr>
          <w:spacing w:val="-1"/>
        </w:rPr>
        <w:t>valores</w:t>
      </w:r>
      <w:r>
        <w:rPr>
          <w:spacing w:val="-9"/>
        </w:rPr>
        <w:t xml:space="preserve"> </w:t>
      </w:r>
      <w:r>
        <w:t>dos</w:t>
      </w:r>
      <w:r>
        <w:rPr>
          <w:spacing w:val="-12"/>
        </w:rPr>
        <w:t xml:space="preserve"> </w:t>
      </w:r>
      <w:r>
        <w:rPr>
          <w:spacing w:val="-1"/>
        </w:rPr>
        <w:t>bens</w:t>
      </w:r>
      <w:r>
        <w:rPr>
          <w:spacing w:val="-8"/>
        </w:rPr>
        <w:t xml:space="preserve"> </w:t>
      </w:r>
      <w:r>
        <w:rPr>
          <w:spacing w:val="-1"/>
        </w:rPr>
        <w:t>direitos</w:t>
      </w:r>
      <w:r>
        <w:rPr>
          <w:spacing w:val="-9"/>
        </w:rPr>
        <w:t xml:space="preserve"> </w:t>
      </w:r>
      <w:r>
        <w:t>e</w:t>
      </w:r>
      <w:r>
        <w:rPr>
          <w:spacing w:val="-6"/>
        </w:rPr>
        <w:t xml:space="preserve"> </w:t>
      </w:r>
      <w:r>
        <w:rPr>
          <w:spacing w:val="-1"/>
        </w:rPr>
        <w:t>demais</w:t>
      </w:r>
      <w:r>
        <w:rPr>
          <w:spacing w:val="-7"/>
        </w:rPr>
        <w:t xml:space="preserve"> </w:t>
      </w:r>
      <w:r>
        <w:rPr>
          <w:spacing w:val="-1"/>
        </w:rPr>
        <w:t>ativos</w:t>
      </w:r>
      <w:r>
        <w:rPr>
          <w:spacing w:val="-9"/>
        </w:rPr>
        <w:t xml:space="preserve"> </w:t>
      </w:r>
      <w:r>
        <w:rPr>
          <w:spacing w:val="-1"/>
        </w:rPr>
        <w:t>vinculados</w:t>
      </w:r>
      <w:r>
        <w:rPr>
          <w:spacing w:val="-9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rPr>
          <w:spacing w:val="-1"/>
        </w:rPr>
        <w:t>RPPS</w:t>
      </w:r>
      <w:r>
        <w:rPr>
          <w:spacing w:val="-8"/>
        </w:rPr>
        <w:t xml:space="preserve"> </w:t>
      </w:r>
      <w:r>
        <w:rPr>
          <w:spacing w:val="-1"/>
        </w:rPr>
        <w:t>decorre</w:t>
      </w:r>
      <w:r>
        <w:rPr>
          <w:spacing w:val="83"/>
        </w:rPr>
        <w:t xml:space="preserve"> </w:t>
      </w:r>
      <w:r>
        <w:rPr>
          <w:spacing w:val="-1"/>
        </w:rPr>
        <w:t>de</w:t>
      </w:r>
      <w:r>
        <w:rPr>
          <w:spacing w:val="22"/>
        </w:rPr>
        <w:t xml:space="preserve"> </w:t>
      </w:r>
      <w:r>
        <w:rPr>
          <w:spacing w:val="-1"/>
        </w:rPr>
        <w:t>adequação</w:t>
      </w:r>
      <w:r>
        <w:rPr>
          <w:spacing w:val="22"/>
        </w:rPr>
        <w:t xml:space="preserve"> </w:t>
      </w:r>
      <w:r>
        <w:rPr>
          <w:spacing w:val="-1"/>
        </w:rPr>
        <w:t>da</w:t>
      </w:r>
      <w:r>
        <w:rPr>
          <w:spacing w:val="21"/>
        </w:rPr>
        <w:t xml:space="preserve"> </w:t>
      </w:r>
      <w:r>
        <w:rPr>
          <w:spacing w:val="-1"/>
        </w:rPr>
        <w:t>informação</w:t>
      </w:r>
      <w:r>
        <w:rPr>
          <w:spacing w:val="22"/>
        </w:rPr>
        <w:t xml:space="preserve"> </w:t>
      </w:r>
      <w:r w:rsidR="00AA1AEA">
        <w:rPr>
          <w:spacing w:val="-1"/>
        </w:rPr>
        <w:t>referente</w:t>
      </w:r>
      <w:r>
        <w:rPr>
          <w:spacing w:val="21"/>
        </w:rPr>
        <w:t xml:space="preserve"> </w:t>
      </w:r>
      <w:r>
        <w:t>à</w:t>
      </w:r>
      <w:r>
        <w:rPr>
          <w:spacing w:val="21"/>
        </w:rPr>
        <w:t xml:space="preserve"> </w:t>
      </w:r>
      <w:r>
        <w:rPr>
          <w:spacing w:val="-1"/>
        </w:rPr>
        <w:t>precificação</w:t>
      </w:r>
      <w:r>
        <w:rPr>
          <w:spacing w:val="20"/>
        </w:rPr>
        <w:t xml:space="preserve"> </w:t>
      </w:r>
      <w:r>
        <w:t>dos</w:t>
      </w:r>
      <w:r>
        <w:rPr>
          <w:spacing w:val="22"/>
        </w:rPr>
        <w:t xml:space="preserve"> </w:t>
      </w:r>
      <w:r>
        <w:rPr>
          <w:spacing w:val="-1"/>
        </w:rPr>
        <w:t>direitos</w:t>
      </w:r>
      <w:r>
        <w:rPr>
          <w:spacing w:val="22"/>
        </w:rPr>
        <w:t xml:space="preserve"> </w:t>
      </w:r>
      <w:r>
        <w:rPr>
          <w:spacing w:val="-1"/>
        </w:rPr>
        <w:t>de</w:t>
      </w:r>
      <w:r>
        <w:rPr>
          <w:spacing w:val="27"/>
        </w:rPr>
        <w:t xml:space="preserve"> </w:t>
      </w:r>
      <w:r>
        <w:rPr>
          <w:spacing w:val="-1"/>
        </w:rPr>
        <w:t>royalties</w:t>
      </w:r>
      <w:r>
        <w:rPr>
          <w:spacing w:val="22"/>
        </w:rPr>
        <w:t xml:space="preserve"> 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participações</w:t>
      </w:r>
      <w:r>
        <w:rPr>
          <w:spacing w:val="22"/>
        </w:rPr>
        <w:t xml:space="preserve"> </w:t>
      </w:r>
      <w:r>
        <w:rPr>
          <w:spacing w:val="-1"/>
        </w:rPr>
        <w:t>especiais</w:t>
      </w:r>
      <w:r>
        <w:rPr>
          <w:spacing w:val="22"/>
        </w:rPr>
        <w:t xml:space="preserve"> </w:t>
      </w:r>
      <w:r>
        <w:rPr>
          <w:spacing w:val="-1"/>
        </w:rPr>
        <w:t>que</w:t>
      </w:r>
      <w:r>
        <w:rPr>
          <w:spacing w:val="83"/>
        </w:rPr>
        <w:t xml:space="preserve"> </w:t>
      </w:r>
      <w:r>
        <w:rPr>
          <w:spacing w:val="-1"/>
        </w:rPr>
        <w:t>deixaram</w:t>
      </w:r>
      <w:r>
        <w:rPr>
          <w:spacing w:val="12"/>
        </w:rPr>
        <w:t xml:space="preserve"> </w:t>
      </w:r>
      <w:r>
        <w:rPr>
          <w:spacing w:val="-1"/>
        </w:rPr>
        <w:t>de</w:t>
      </w:r>
      <w:r>
        <w:rPr>
          <w:spacing w:val="11"/>
        </w:rPr>
        <w:t xml:space="preserve"> </w:t>
      </w:r>
      <w:r>
        <w:rPr>
          <w:spacing w:val="-1"/>
        </w:rPr>
        <w:t>ser</w:t>
      </w:r>
      <w:r>
        <w:rPr>
          <w:spacing w:val="14"/>
        </w:rPr>
        <w:t xml:space="preserve"> </w:t>
      </w:r>
      <w:r>
        <w:rPr>
          <w:spacing w:val="-1"/>
        </w:rPr>
        <w:t>contabilizados</w:t>
      </w:r>
      <w:r>
        <w:rPr>
          <w:spacing w:val="13"/>
        </w:rPr>
        <w:t xml:space="preserve"> </w:t>
      </w:r>
      <w:r>
        <w:rPr>
          <w:spacing w:val="-2"/>
        </w:rPr>
        <w:t>como</w:t>
      </w:r>
      <w:r>
        <w:rPr>
          <w:spacing w:val="12"/>
        </w:rPr>
        <w:t xml:space="preserve"> </w:t>
      </w:r>
      <w:r>
        <w:rPr>
          <w:spacing w:val="-1"/>
        </w:rPr>
        <w:t>ativos</w:t>
      </w:r>
      <w:r>
        <w:rPr>
          <w:spacing w:val="13"/>
        </w:rPr>
        <w:t xml:space="preserve"> </w:t>
      </w:r>
      <w:r>
        <w:rPr>
          <w:spacing w:val="-1"/>
        </w:rPr>
        <w:t>garantidores,</w:t>
      </w:r>
      <w:r>
        <w:rPr>
          <w:spacing w:val="11"/>
        </w:rPr>
        <w:t xml:space="preserve"> </w:t>
      </w:r>
      <w:r>
        <w:rPr>
          <w:spacing w:val="-1"/>
        </w:rPr>
        <w:t>por</w:t>
      </w:r>
      <w:r>
        <w:rPr>
          <w:spacing w:val="13"/>
        </w:rPr>
        <w:t xml:space="preserve"> </w:t>
      </w:r>
      <w:r>
        <w:rPr>
          <w:spacing w:val="-2"/>
        </w:rPr>
        <w:t>não</w:t>
      </w:r>
      <w:r>
        <w:rPr>
          <w:spacing w:val="12"/>
        </w:rPr>
        <w:t xml:space="preserve"> </w:t>
      </w:r>
      <w:r>
        <w:rPr>
          <w:spacing w:val="-1"/>
        </w:rPr>
        <w:t>cumprirem</w:t>
      </w:r>
      <w:r>
        <w:rPr>
          <w:spacing w:val="14"/>
        </w:rPr>
        <w:t xml:space="preserve"> </w:t>
      </w:r>
      <w:r>
        <w:rPr>
          <w:spacing w:val="-1"/>
        </w:rPr>
        <w:t>pressupostos</w:t>
      </w:r>
      <w:r>
        <w:rPr>
          <w:spacing w:val="13"/>
        </w:rPr>
        <w:t xml:space="preserve"> </w:t>
      </w:r>
      <w:r>
        <w:rPr>
          <w:spacing w:val="-1"/>
        </w:rPr>
        <w:t>dos</w:t>
      </w:r>
      <w:r>
        <w:rPr>
          <w:spacing w:val="65"/>
        </w:rPr>
        <w:t xml:space="preserve"> </w:t>
      </w:r>
      <w:r>
        <w:rPr>
          <w:spacing w:val="-1"/>
        </w:rPr>
        <w:t>procedimentos</w:t>
      </w:r>
      <w:r>
        <w:rPr>
          <w:spacing w:val="24"/>
        </w:rPr>
        <w:t xml:space="preserve"> </w:t>
      </w:r>
      <w:r>
        <w:rPr>
          <w:spacing w:val="-1"/>
        </w:rPr>
        <w:t>contábeis</w:t>
      </w:r>
      <w:r>
        <w:rPr>
          <w:spacing w:val="22"/>
        </w:rPr>
        <w:t xml:space="preserve"> </w:t>
      </w:r>
      <w:r>
        <w:rPr>
          <w:spacing w:val="-1"/>
        </w:rPr>
        <w:t>aplicáveis</w:t>
      </w:r>
      <w:r>
        <w:rPr>
          <w:spacing w:val="22"/>
        </w:rPr>
        <w:t xml:space="preserve"> </w:t>
      </w:r>
      <w:r>
        <w:rPr>
          <w:spacing w:val="-1"/>
        </w:rPr>
        <w:t>aos</w:t>
      </w:r>
      <w:r>
        <w:rPr>
          <w:spacing w:val="25"/>
        </w:rPr>
        <w:t xml:space="preserve"> </w:t>
      </w:r>
      <w:r>
        <w:rPr>
          <w:spacing w:val="-1"/>
        </w:rPr>
        <w:t>RPPS,</w:t>
      </w:r>
      <w:r>
        <w:rPr>
          <w:spacing w:val="25"/>
        </w:rPr>
        <w:t xml:space="preserve"> </w:t>
      </w:r>
      <w:r>
        <w:rPr>
          <w:spacing w:val="-2"/>
        </w:rPr>
        <w:t>não</w:t>
      </w:r>
      <w:r>
        <w:rPr>
          <w:spacing w:val="23"/>
        </w:rPr>
        <w:t xml:space="preserve"> </w:t>
      </w:r>
      <w:r>
        <w:rPr>
          <w:spacing w:val="-1"/>
        </w:rPr>
        <w:t>obstante</w:t>
      </w:r>
      <w:r>
        <w:rPr>
          <w:spacing w:val="23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rPr>
          <w:spacing w:val="-2"/>
        </w:rPr>
        <w:t>estimativas</w:t>
      </w:r>
      <w:r>
        <w:rPr>
          <w:spacing w:val="25"/>
        </w:rPr>
        <w:t xml:space="preserve"> </w:t>
      </w:r>
      <w:r>
        <w:rPr>
          <w:spacing w:val="-1"/>
        </w:rPr>
        <w:t>de</w:t>
      </w:r>
      <w:r>
        <w:rPr>
          <w:spacing w:val="25"/>
        </w:rPr>
        <w:t xml:space="preserve"> </w:t>
      </w:r>
      <w:r>
        <w:rPr>
          <w:spacing w:val="-1"/>
        </w:rPr>
        <w:t>receitas</w:t>
      </w:r>
      <w:r>
        <w:rPr>
          <w:spacing w:val="22"/>
        </w:rPr>
        <w:t xml:space="preserve"> </w:t>
      </w:r>
      <w:r>
        <w:rPr>
          <w:spacing w:val="-1"/>
        </w:rPr>
        <w:t>poderem</w:t>
      </w:r>
      <w:r>
        <w:rPr>
          <w:spacing w:val="24"/>
        </w:rPr>
        <w:t xml:space="preserve"> </w:t>
      </w:r>
      <w:r>
        <w:rPr>
          <w:spacing w:val="-1"/>
        </w:rPr>
        <w:t>ser</w:t>
      </w:r>
      <w:r>
        <w:rPr>
          <w:spacing w:val="89"/>
        </w:rPr>
        <w:t xml:space="preserve"> </w:t>
      </w:r>
      <w:r>
        <w:rPr>
          <w:spacing w:val="-1"/>
        </w:rPr>
        <w:t>visualizadas</w:t>
      </w:r>
      <w:r>
        <w:t xml:space="preserve"> </w:t>
      </w:r>
      <w:r>
        <w:rPr>
          <w:spacing w:val="-1"/>
        </w:rPr>
        <w:t>nos</w:t>
      </w:r>
      <w:r>
        <w:rPr>
          <w:spacing w:val="-3"/>
        </w:rPr>
        <w:t xml:space="preserve"> </w:t>
      </w:r>
      <w:r>
        <w:rPr>
          <w:spacing w:val="-1"/>
        </w:rPr>
        <w:t>fluxos</w:t>
      </w:r>
      <w:r>
        <w:t xml:space="preserve"> </w:t>
      </w:r>
      <w:r>
        <w:rPr>
          <w:spacing w:val="-1"/>
        </w:rPr>
        <w:t>atuariais.</w:t>
      </w:r>
    </w:p>
    <w:p w14:paraId="51D4BB45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69212812" w14:textId="301F882E" w:rsidR="004A7E79" w:rsidRPr="00AA1AEA" w:rsidRDefault="00C46101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AA1AEA">
        <w:rPr>
          <w:rFonts w:ascii="Calibri" w:hAnsi="Calibri"/>
          <w:b/>
          <w:color w:val="76923C" w:themeColor="accent3" w:themeShade="BF"/>
          <w:spacing w:val="-1"/>
          <w:sz w:val="20"/>
        </w:rPr>
        <w:t>Gráfico</w:t>
      </w:r>
      <w:r w:rsidRPr="00AA1AEA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pacing w:val="-1"/>
          <w:sz w:val="20"/>
        </w:rPr>
        <w:t>XIV.13</w:t>
      </w:r>
      <w:r w:rsidRPr="00AA1AEA">
        <w:rPr>
          <w:rFonts w:ascii="Calibri" w:hAnsi="Calibri"/>
          <w:b/>
          <w:color w:val="76923C" w:themeColor="accent3" w:themeShade="BF"/>
          <w:spacing w:val="-2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z w:val="20"/>
        </w:rPr>
        <w:t>-</w:t>
      </w:r>
      <w:r w:rsidRPr="00AA1AEA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pacing w:val="-1"/>
          <w:sz w:val="20"/>
        </w:rPr>
        <w:t>Evolução</w:t>
      </w:r>
      <w:r w:rsidRPr="00AA1AEA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z w:val="20"/>
        </w:rPr>
        <w:t>dos</w:t>
      </w:r>
      <w:r w:rsidRPr="00AA1AEA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pacing w:val="-1"/>
          <w:sz w:val="20"/>
        </w:rPr>
        <w:t>Ativos</w:t>
      </w:r>
      <w:r w:rsidRPr="00AA1AEA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z w:val="20"/>
        </w:rPr>
        <w:t>Totais</w:t>
      </w:r>
      <w:r w:rsidRPr="00AA1AEA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z w:val="20"/>
        </w:rPr>
        <w:t>dos</w:t>
      </w:r>
      <w:r w:rsidRPr="00AA1AEA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pacing w:val="-1"/>
          <w:sz w:val="20"/>
        </w:rPr>
        <w:t>RPPS</w:t>
      </w:r>
      <w:r w:rsidRPr="00AA1AEA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z w:val="20"/>
        </w:rPr>
        <w:t>em</w:t>
      </w:r>
      <w:r w:rsidRPr="00AA1AEA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AA1AEA">
        <w:rPr>
          <w:rFonts w:ascii="Calibri" w:hAnsi="Calibri"/>
          <w:b/>
          <w:color w:val="76923C" w:themeColor="accent3" w:themeShade="BF"/>
          <w:spacing w:val="1"/>
          <w:sz w:val="20"/>
        </w:rPr>
        <w:t>R$</w:t>
      </w:r>
      <w:r w:rsidRPr="00AA1AEA">
        <w:rPr>
          <w:rFonts w:ascii="Calibri" w:hAnsi="Calibri"/>
          <w:b/>
          <w:color w:val="76923C" w:themeColor="accent3" w:themeShade="BF"/>
          <w:spacing w:val="-1"/>
          <w:sz w:val="20"/>
        </w:rPr>
        <w:t xml:space="preserve"> milhões</w:t>
      </w:r>
    </w:p>
    <w:p w14:paraId="380B2ADB" w14:textId="77777777" w:rsidR="004A7E79" w:rsidRDefault="004A7E79">
      <w:pPr>
        <w:rPr>
          <w:rFonts w:ascii="Calibri" w:eastAsia="Calibri" w:hAnsi="Calibri" w:cs="Calibri"/>
          <w:b/>
          <w:bCs/>
          <w:sz w:val="3"/>
          <w:szCs w:val="3"/>
        </w:rPr>
      </w:pPr>
    </w:p>
    <w:p w14:paraId="1F77F81D" w14:textId="775FFDDC" w:rsidR="004A7E79" w:rsidRDefault="00AA1AEA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389AD536" wp14:editId="4164E963">
            <wp:extent cx="6243851" cy="3589020"/>
            <wp:effectExtent l="0" t="0" r="0" b="0"/>
            <wp:docPr id="21" name="Gráfico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5876413B" w14:textId="70581D75" w:rsidR="004A7E79" w:rsidRDefault="00C46101">
      <w:pPr>
        <w:spacing w:before="122"/>
        <w:ind w:left="100"/>
        <w:rPr>
          <w:rFonts w:ascii="Calibri" w:eastAsia="Calibri" w:hAnsi="Calibri" w:cs="Calibri"/>
          <w:sz w:val="16"/>
          <w:szCs w:val="16"/>
        </w:rPr>
      </w:pPr>
      <w:r w:rsidRPr="00AA1AEA">
        <w:rPr>
          <w:rFonts w:ascii="Calibri" w:hAnsi="Calibri"/>
          <w:spacing w:val="-1"/>
          <w:sz w:val="16"/>
        </w:rPr>
        <w:t>Fonte:</w:t>
      </w:r>
      <w:r w:rsidRPr="00AA1AEA">
        <w:rPr>
          <w:rFonts w:ascii="Calibri" w:hAnsi="Calibri"/>
          <w:sz w:val="16"/>
        </w:rPr>
        <w:t xml:space="preserve"> </w:t>
      </w:r>
      <w:r w:rsidRPr="00AA1AEA">
        <w:rPr>
          <w:rFonts w:ascii="Calibri" w:hAnsi="Calibri"/>
          <w:spacing w:val="-1"/>
          <w:sz w:val="16"/>
        </w:rPr>
        <w:t>SRPPS/SPREV/ME</w:t>
      </w:r>
      <w:r w:rsidRPr="00AA1AEA">
        <w:rPr>
          <w:rFonts w:ascii="Calibri" w:hAnsi="Calibri"/>
          <w:spacing w:val="1"/>
          <w:sz w:val="16"/>
        </w:rPr>
        <w:t xml:space="preserve"> </w:t>
      </w:r>
      <w:r w:rsidRPr="00AA1AEA">
        <w:rPr>
          <w:rFonts w:ascii="Calibri" w:hAnsi="Calibri"/>
          <w:sz w:val="16"/>
        </w:rPr>
        <w:t>-</w:t>
      </w:r>
      <w:r w:rsidRPr="00AA1AEA">
        <w:rPr>
          <w:rFonts w:ascii="Calibri" w:hAnsi="Calibri"/>
          <w:spacing w:val="-2"/>
          <w:sz w:val="16"/>
        </w:rPr>
        <w:t xml:space="preserve"> </w:t>
      </w:r>
      <w:r w:rsidRPr="00AA1AEA">
        <w:rPr>
          <w:rFonts w:ascii="Calibri" w:hAnsi="Calibri"/>
          <w:spacing w:val="-1"/>
          <w:sz w:val="16"/>
        </w:rPr>
        <w:t>CADPREV</w:t>
      </w:r>
      <w:r w:rsidRPr="00AA1AEA">
        <w:rPr>
          <w:rFonts w:ascii="Calibri" w:hAnsi="Calibri"/>
          <w:sz w:val="16"/>
        </w:rPr>
        <w:t xml:space="preserve"> </w:t>
      </w:r>
      <w:r w:rsidRPr="00AA1AEA">
        <w:rPr>
          <w:rFonts w:ascii="Calibri" w:hAnsi="Calibri"/>
          <w:spacing w:val="-2"/>
          <w:sz w:val="16"/>
        </w:rPr>
        <w:t>(posição</w:t>
      </w:r>
      <w:r w:rsidRPr="00AA1AEA">
        <w:rPr>
          <w:rFonts w:ascii="Calibri" w:hAnsi="Calibri"/>
          <w:spacing w:val="-1"/>
          <w:sz w:val="16"/>
        </w:rPr>
        <w:t xml:space="preserve"> em</w:t>
      </w:r>
      <w:r w:rsidRPr="00AA1AEA">
        <w:rPr>
          <w:rFonts w:ascii="Calibri" w:hAnsi="Calibri"/>
          <w:spacing w:val="1"/>
          <w:sz w:val="16"/>
        </w:rPr>
        <w:t xml:space="preserve"> </w:t>
      </w:r>
      <w:r w:rsidRPr="00AA1AEA">
        <w:rPr>
          <w:rFonts w:ascii="Calibri" w:hAnsi="Calibri"/>
          <w:sz w:val="16"/>
        </w:rPr>
        <w:t>12/</w:t>
      </w:r>
      <w:r w:rsidR="00AA1AEA">
        <w:rPr>
          <w:rFonts w:ascii="Calibri" w:hAnsi="Calibri"/>
          <w:sz w:val="16"/>
        </w:rPr>
        <w:t>2020</w:t>
      </w:r>
      <w:r w:rsidRPr="00AA1AEA">
        <w:rPr>
          <w:rFonts w:ascii="Calibri" w:hAnsi="Calibri"/>
          <w:sz w:val="16"/>
        </w:rPr>
        <w:t xml:space="preserve">, </w:t>
      </w:r>
      <w:r w:rsidRPr="00AA1AEA">
        <w:rPr>
          <w:rFonts w:ascii="Calibri" w:hAnsi="Calibri"/>
          <w:spacing w:val="-1"/>
          <w:sz w:val="16"/>
        </w:rPr>
        <w:t>conforme base de dados extraída</w:t>
      </w:r>
      <w:r w:rsidRPr="00AA1AEA">
        <w:rPr>
          <w:rFonts w:ascii="Calibri" w:hAnsi="Calibri"/>
          <w:spacing w:val="1"/>
          <w:sz w:val="16"/>
        </w:rPr>
        <w:t xml:space="preserve"> </w:t>
      </w:r>
      <w:r w:rsidRPr="00AA1AEA">
        <w:rPr>
          <w:rFonts w:ascii="Calibri" w:hAnsi="Calibri"/>
          <w:spacing w:val="-1"/>
          <w:sz w:val="16"/>
        </w:rPr>
        <w:t>em</w:t>
      </w:r>
      <w:r w:rsidRPr="00AA1AEA">
        <w:rPr>
          <w:rFonts w:ascii="Calibri" w:hAnsi="Calibri"/>
          <w:spacing w:val="1"/>
          <w:sz w:val="16"/>
        </w:rPr>
        <w:t xml:space="preserve"> </w:t>
      </w:r>
      <w:r w:rsidRPr="00AA1AEA">
        <w:rPr>
          <w:rFonts w:ascii="Calibri" w:hAnsi="Calibri"/>
          <w:spacing w:val="-1"/>
          <w:sz w:val="16"/>
        </w:rPr>
        <w:t>07/20</w:t>
      </w:r>
      <w:r w:rsidR="00AA1AEA">
        <w:rPr>
          <w:rFonts w:ascii="Calibri" w:hAnsi="Calibri"/>
          <w:spacing w:val="-1"/>
          <w:sz w:val="16"/>
        </w:rPr>
        <w:t>21</w:t>
      </w:r>
      <w:r w:rsidRPr="00AA1AEA">
        <w:rPr>
          <w:rFonts w:ascii="Calibri" w:hAnsi="Calibri"/>
          <w:spacing w:val="-1"/>
          <w:sz w:val="16"/>
        </w:rPr>
        <w:t>)</w:t>
      </w:r>
    </w:p>
    <w:p w14:paraId="4BB16653" w14:textId="77777777" w:rsidR="004A7E79" w:rsidRDefault="004A7E79">
      <w:pPr>
        <w:rPr>
          <w:rFonts w:ascii="Calibri" w:eastAsia="Calibri" w:hAnsi="Calibri" w:cs="Calibri"/>
          <w:sz w:val="16"/>
          <w:szCs w:val="16"/>
        </w:rPr>
        <w:sectPr w:rsidR="004A7E79">
          <w:pgSz w:w="11910" w:h="16840"/>
          <w:pgMar w:top="1380" w:right="960" w:bottom="1200" w:left="980" w:header="0" w:footer="1002" w:gutter="0"/>
          <w:cols w:space="720"/>
        </w:sectPr>
      </w:pPr>
    </w:p>
    <w:p w14:paraId="6FAF5B96" w14:textId="4C56B9C2" w:rsidR="004A7E79" w:rsidRDefault="00C46101">
      <w:pPr>
        <w:pStyle w:val="Corpodetexto"/>
        <w:spacing w:before="39" w:line="276" w:lineRule="auto"/>
        <w:ind w:right="113"/>
        <w:jc w:val="both"/>
      </w:pPr>
      <w:r w:rsidRPr="00AA1AEA">
        <w:lastRenderedPageBreak/>
        <w:t>O</w:t>
      </w:r>
      <w:r w:rsidRPr="00AA1AEA">
        <w:rPr>
          <w:spacing w:val="31"/>
        </w:rPr>
        <w:t xml:space="preserve"> </w:t>
      </w:r>
      <w:r w:rsidRPr="00AA1AEA">
        <w:rPr>
          <w:spacing w:val="-1"/>
        </w:rPr>
        <w:t>gráfico</w:t>
      </w:r>
      <w:r w:rsidRPr="00AA1AEA">
        <w:rPr>
          <w:spacing w:val="33"/>
        </w:rPr>
        <w:t xml:space="preserve"> </w:t>
      </w:r>
      <w:r w:rsidRPr="00AA1AEA">
        <w:rPr>
          <w:spacing w:val="-1"/>
        </w:rPr>
        <w:t>XIV.14</w:t>
      </w:r>
      <w:r w:rsidRPr="00AA1AEA">
        <w:rPr>
          <w:spacing w:val="32"/>
        </w:rPr>
        <w:t xml:space="preserve"> </w:t>
      </w:r>
      <w:r w:rsidRPr="00AA1AEA">
        <w:rPr>
          <w:spacing w:val="-1"/>
        </w:rPr>
        <w:t>demonstra</w:t>
      </w:r>
      <w:r w:rsidRPr="00AA1AEA">
        <w:rPr>
          <w:spacing w:val="30"/>
        </w:rPr>
        <w:t xml:space="preserve"> </w:t>
      </w:r>
      <w:r w:rsidRPr="00AA1AEA">
        <w:t>a</w:t>
      </w:r>
      <w:r w:rsidRPr="00AA1AEA">
        <w:rPr>
          <w:spacing w:val="31"/>
        </w:rPr>
        <w:t xml:space="preserve"> </w:t>
      </w:r>
      <w:r w:rsidRPr="00AA1AEA">
        <w:rPr>
          <w:spacing w:val="-1"/>
        </w:rPr>
        <w:t>distribuição</w:t>
      </w:r>
      <w:r w:rsidRPr="00AA1AEA">
        <w:rPr>
          <w:spacing w:val="32"/>
        </w:rPr>
        <w:t xml:space="preserve"> </w:t>
      </w:r>
      <w:r w:rsidRPr="00AA1AEA">
        <w:t>dos</w:t>
      </w:r>
      <w:r w:rsidRPr="00AA1AEA">
        <w:rPr>
          <w:spacing w:val="32"/>
        </w:rPr>
        <w:t xml:space="preserve"> </w:t>
      </w:r>
      <w:r w:rsidRPr="00AA1AEA">
        <w:rPr>
          <w:spacing w:val="-1"/>
        </w:rPr>
        <w:t>Ativos</w:t>
      </w:r>
      <w:r w:rsidRPr="00AA1AEA">
        <w:rPr>
          <w:spacing w:val="31"/>
        </w:rPr>
        <w:t xml:space="preserve"> </w:t>
      </w:r>
      <w:r w:rsidRPr="00AA1AEA">
        <w:t>Totais</w:t>
      </w:r>
      <w:r w:rsidRPr="00AA1AEA">
        <w:rPr>
          <w:spacing w:val="31"/>
        </w:rPr>
        <w:t xml:space="preserve"> </w:t>
      </w:r>
      <w:r w:rsidRPr="00AA1AEA">
        <w:rPr>
          <w:spacing w:val="-1"/>
        </w:rPr>
        <w:t>dos</w:t>
      </w:r>
      <w:r w:rsidRPr="00AA1AEA">
        <w:rPr>
          <w:spacing w:val="32"/>
        </w:rPr>
        <w:t xml:space="preserve"> </w:t>
      </w:r>
      <w:r w:rsidRPr="00AA1AEA">
        <w:rPr>
          <w:spacing w:val="-1"/>
        </w:rPr>
        <w:t>RPPS,</w:t>
      </w:r>
      <w:r w:rsidRPr="00AA1AEA">
        <w:rPr>
          <w:spacing w:val="30"/>
        </w:rPr>
        <w:t xml:space="preserve"> </w:t>
      </w:r>
      <w:r w:rsidRPr="00AA1AEA">
        <w:rPr>
          <w:spacing w:val="-1"/>
        </w:rPr>
        <w:t>no</w:t>
      </w:r>
      <w:r w:rsidRPr="00AA1AEA">
        <w:rPr>
          <w:spacing w:val="33"/>
        </w:rPr>
        <w:t xml:space="preserve"> </w:t>
      </w:r>
      <w:r w:rsidRPr="00AA1AEA">
        <w:rPr>
          <w:spacing w:val="-2"/>
        </w:rPr>
        <w:t>final</w:t>
      </w:r>
      <w:r w:rsidRPr="00AA1AEA">
        <w:rPr>
          <w:spacing w:val="37"/>
        </w:rPr>
        <w:t xml:space="preserve"> </w:t>
      </w:r>
      <w:r w:rsidRPr="00AA1AEA">
        <w:rPr>
          <w:spacing w:val="-1"/>
        </w:rPr>
        <w:t>de</w:t>
      </w:r>
      <w:r w:rsidRPr="00AA1AEA">
        <w:rPr>
          <w:spacing w:val="32"/>
        </w:rPr>
        <w:t xml:space="preserve"> </w:t>
      </w:r>
      <w:r w:rsidR="00AA1AEA" w:rsidRPr="00AA1AEA">
        <w:rPr>
          <w:spacing w:val="-1"/>
        </w:rPr>
        <w:t>2020</w:t>
      </w:r>
      <w:r w:rsidRPr="00AA1AEA">
        <w:rPr>
          <w:spacing w:val="-1"/>
        </w:rPr>
        <w:t>,</w:t>
      </w:r>
      <w:r w:rsidRPr="00AA1AEA">
        <w:rPr>
          <w:spacing w:val="31"/>
        </w:rPr>
        <w:t xml:space="preserve"> </w:t>
      </w:r>
      <w:r w:rsidRPr="00AA1AEA">
        <w:rPr>
          <w:spacing w:val="-1"/>
        </w:rPr>
        <w:t>entre</w:t>
      </w:r>
      <w:r w:rsidRPr="00AA1AEA">
        <w:rPr>
          <w:spacing w:val="32"/>
        </w:rPr>
        <w:t xml:space="preserve"> </w:t>
      </w:r>
      <w:r w:rsidRPr="00AA1AEA">
        <w:t>os</w:t>
      </w:r>
      <w:r>
        <w:rPr>
          <w:spacing w:val="59"/>
        </w:rPr>
        <w:t xml:space="preserve"> </w:t>
      </w:r>
      <w:r>
        <w:rPr>
          <w:spacing w:val="-1"/>
        </w:rPr>
        <w:t>Estados/Distrito</w:t>
      </w:r>
      <w:r>
        <w:rPr>
          <w:spacing w:val="9"/>
        </w:rPr>
        <w:t xml:space="preserve"> </w:t>
      </w:r>
      <w:r>
        <w:rPr>
          <w:spacing w:val="-1"/>
        </w:rPr>
        <w:t>Federal,</w:t>
      </w:r>
      <w:r>
        <w:rPr>
          <w:spacing w:val="8"/>
        </w:rPr>
        <w:t xml:space="preserve"> </w:t>
      </w:r>
      <w:r>
        <w:rPr>
          <w:spacing w:val="-1"/>
        </w:rPr>
        <w:t>Capitais</w:t>
      </w:r>
      <w:r>
        <w:rPr>
          <w:spacing w:val="7"/>
        </w:rPr>
        <w:t xml:space="preserve"> 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Demais</w:t>
      </w:r>
      <w:r>
        <w:rPr>
          <w:spacing w:val="8"/>
        </w:rPr>
        <w:t xml:space="preserve"> </w:t>
      </w:r>
      <w:r>
        <w:rPr>
          <w:spacing w:val="-1"/>
        </w:rPr>
        <w:t>Municípios,</w:t>
      </w:r>
      <w:r>
        <w:rPr>
          <w:spacing w:val="8"/>
        </w:rPr>
        <w:t xml:space="preserve"> </w:t>
      </w:r>
      <w:r>
        <w:rPr>
          <w:spacing w:val="-1"/>
        </w:rPr>
        <w:t>em</w:t>
      </w:r>
      <w:r>
        <w:rPr>
          <w:spacing w:val="9"/>
        </w:rPr>
        <w:t xml:space="preserve"> </w:t>
      </w:r>
      <w:r>
        <w:rPr>
          <w:spacing w:val="-1"/>
        </w:rPr>
        <w:t>seus</w:t>
      </w:r>
      <w:r>
        <w:rPr>
          <w:spacing w:val="8"/>
        </w:rPr>
        <w:t xml:space="preserve"> </w:t>
      </w:r>
      <w:r>
        <w:rPr>
          <w:spacing w:val="-1"/>
        </w:rPr>
        <w:t>diferentes</w:t>
      </w:r>
      <w:r>
        <w:rPr>
          <w:spacing w:val="6"/>
        </w:rPr>
        <w:t xml:space="preserve"> </w:t>
      </w:r>
      <w:r>
        <w:rPr>
          <w:spacing w:val="-1"/>
        </w:rPr>
        <w:t>segmentos</w:t>
      </w:r>
      <w:r>
        <w:rPr>
          <w:spacing w:val="6"/>
        </w:rPr>
        <w:t xml:space="preserve"> </w:t>
      </w:r>
      <w:r>
        <w:t>e</w:t>
      </w:r>
      <w:r>
        <w:rPr>
          <w:spacing w:val="8"/>
        </w:rPr>
        <w:t xml:space="preserve"> </w:t>
      </w:r>
      <w:r>
        <w:rPr>
          <w:spacing w:val="-1"/>
        </w:rPr>
        <w:t>modalidades,</w:t>
      </w:r>
      <w:r>
        <w:rPr>
          <w:spacing w:val="71"/>
        </w:rPr>
        <w:t xml:space="preserve"> </w:t>
      </w:r>
      <w:r>
        <w:rPr>
          <w:spacing w:val="-1"/>
        </w:rPr>
        <w:t>agregando</w:t>
      </w:r>
      <w:r>
        <w:rPr>
          <w:spacing w:val="18"/>
        </w:rPr>
        <w:t xml:space="preserve"> </w:t>
      </w:r>
      <w:r>
        <w:rPr>
          <w:spacing w:val="-1"/>
        </w:rPr>
        <w:t>ainda</w:t>
      </w:r>
      <w:r>
        <w:rPr>
          <w:spacing w:val="14"/>
        </w:rPr>
        <w:t xml:space="preserve"> </w:t>
      </w:r>
      <w:r>
        <w:t>os</w:t>
      </w:r>
      <w:r>
        <w:rPr>
          <w:spacing w:val="14"/>
        </w:rPr>
        <w:t xml:space="preserve"> </w:t>
      </w:r>
      <w:r>
        <w:rPr>
          <w:spacing w:val="-1"/>
        </w:rPr>
        <w:t>parcelamentos</w:t>
      </w:r>
      <w:r>
        <w:rPr>
          <w:spacing w:val="14"/>
        </w:rPr>
        <w:t xml:space="preserve"> </w:t>
      </w:r>
      <w:r>
        <w:rPr>
          <w:spacing w:val="-1"/>
        </w:rPr>
        <w:t>de</w:t>
      </w:r>
      <w:r>
        <w:rPr>
          <w:spacing w:val="17"/>
        </w:rPr>
        <w:t xml:space="preserve"> </w:t>
      </w:r>
      <w:r>
        <w:rPr>
          <w:spacing w:val="-1"/>
        </w:rPr>
        <w:t>débitos</w:t>
      </w:r>
      <w:r>
        <w:rPr>
          <w:spacing w:val="14"/>
        </w:rPr>
        <w:t xml:space="preserve"> </w:t>
      </w:r>
      <w:r>
        <w:rPr>
          <w:spacing w:val="-1"/>
        </w:rPr>
        <w:t>de</w:t>
      </w:r>
      <w:r>
        <w:rPr>
          <w:spacing w:val="15"/>
        </w:rPr>
        <w:t xml:space="preserve"> </w:t>
      </w:r>
      <w:r>
        <w:rPr>
          <w:spacing w:val="-1"/>
        </w:rPr>
        <w:t>contribuições</w:t>
      </w:r>
      <w:r>
        <w:rPr>
          <w:spacing w:val="15"/>
        </w:rPr>
        <w:t xml:space="preserve"> </w:t>
      </w:r>
      <w:r>
        <w:rPr>
          <w:spacing w:val="-1"/>
        </w:rPr>
        <w:t>não</w:t>
      </w:r>
      <w:r>
        <w:rPr>
          <w:spacing w:val="15"/>
        </w:rPr>
        <w:t xml:space="preserve"> </w:t>
      </w:r>
      <w:r>
        <w:rPr>
          <w:spacing w:val="-1"/>
        </w:rPr>
        <w:t>repassadas.</w:t>
      </w:r>
      <w:r>
        <w:rPr>
          <w:spacing w:val="16"/>
        </w:rPr>
        <w:t xml:space="preserve"> </w:t>
      </w:r>
      <w:r>
        <w:rPr>
          <w:spacing w:val="-1"/>
        </w:rPr>
        <w:t>Essa</w:t>
      </w:r>
      <w:r>
        <w:rPr>
          <w:spacing w:val="15"/>
        </w:rPr>
        <w:t xml:space="preserve"> </w:t>
      </w:r>
      <w:r>
        <w:rPr>
          <w:spacing w:val="-1"/>
        </w:rPr>
        <w:t>mesma</w:t>
      </w:r>
      <w:r>
        <w:rPr>
          <w:spacing w:val="17"/>
        </w:rPr>
        <w:t xml:space="preserve"> </w:t>
      </w:r>
      <w:r>
        <w:rPr>
          <w:spacing w:val="-1"/>
        </w:rPr>
        <w:t>distribuição</w:t>
      </w:r>
      <w:r>
        <w:rPr>
          <w:spacing w:val="13"/>
        </w:rPr>
        <w:t xml:space="preserve"> </w:t>
      </w:r>
      <w:r>
        <w:t>é</w:t>
      </w:r>
      <w:r>
        <w:rPr>
          <w:spacing w:val="81"/>
        </w:rPr>
        <w:t xml:space="preserve"> </w:t>
      </w:r>
      <w:r>
        <w:rPr>
          <w:spacing w:val="-1"/>
        </w:rPr>
        <w:t>representada</w:t>
      </w:r>
      <w:r>
        <w:rPr>
          <w:spacing w:val="-3"/>
        </w:rPr>
        <w:t xml:space="preserve"> </w:t>
      </w:r>
      <w:r>
        <w:rPr>
          <w:spacing w:val="-1"/>
        </w:rPr>
        <w:t>na</w:t>
      </w:r>
      <w:r>
        <w:t xml:space="preserve"> tabela</w:t>
      </w:r>
      <w:r>
        <w:rPr>
          <w:spacing w:val="-3"/>
        </w:rPr>
        <w:t xml:space="preserve"> </w:t>
      </w:r>
      <w:r>
        <w:rPr>
          <w:spacing w:val="-1"/>
        </w:rPr>
        <w:t>XIV.15.</w:t>
      </w:r>
    </w:p>
    <w:p w14:paraId="355976BD" w14:textId="77777777" w:rsidR="004A7E79" w:rsidRDefault="004A7E79">
      <w:pPr>
        <w:spacing w:before="11"/>
        <w:rPr>
          <w:rFonts w:ascii="Calibri" w:eastAsia="Calibri" w:hAnsi="Calibri" w:cs="Calibri"/>
          <w:sz w:val="19"/>
          <w:szCs w:val="19"/>
        </w:rPr>
      </w:pPr>
    </w:p>
    <w:p w14:paraId="442D0435" w14:textId="1E7AD365" w:rsidR="004A7E79" w:rsidRPr="00AA1AEA" w:rsidRDefault="00C46101">
      <w:pPr>
        <w:ind w:left="10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Gráfico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XIV.14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2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Investimento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por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tipo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de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Ativos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por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5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em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AA1AEA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R$</w:t>
      </w:r>
      <w:r w:rsidR="00AA1AEA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 xml:space="preserve"> milhões</w:t>
      </w:r>
    </w:p>
    <w:p w14:paraId="0E072D0A" w14:textId="77777777" w:rsidR="004A7E79" w:rsidRDefault="004A7E79">
      <w:pPr>
        <w:rPr>
          <w:rFonts w:ascii="Calibri" w:eastAsia="Calibri" w:hAnsi="Calibri" w:cs="Calibri"/>
          <w:b/>
          <w:bCs/>
          <w:sz w:val="3"/>
          <w:szCs w:val="3"/>
        </w:rPr>
      </w:pPr>
    </w:p>
    <w:p w14:paraId="44578C8F" w14:textId="4F447135" w:rsidR="004A7E79" w:rsidRDefault="00AA1AEA">
      <w:pPr>
        <w:spacing w:line="200" w:lineRule="atLeast"/>
        <w:ind w:left="10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0FB7F0E6" wp14:editId="6CF3FC6F">
            <wp:extent cx="6330950" cy="3943350"/>
            <wp:effectExtent l="0" t="0" r="0" b="0"/>
            <wp:docPr id="22" name="Gráfico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6DB81F11" w14:textId="31D4F828" w:rsidR="004A7E79" w:rsidRDefault="00C46101">
      <w:pPr>
        <w:spacing w:before="125"/>
        <w:ind w:left="100"/>
        <w:rPr>
          <w:rFonts w:ascii="Calibri" w:eastAsia="Calibri" w:hAnsi="Calibri" w:cs="Calibri"/>
          <w:sz w:val="16"/>
          <w:szCs w:val="16"/>
        </w:rPr>
      </w:pPr>
      <w:r w:rsidRPr="00AA1AEA">
        <w:rPr>
          <w:rFonts w:ascii="Calibri" w:hAnsi="Calibri"/>
          <w:spacing w:val="-1"/>
          <w:sz w:val="16"/>
        </w:rPr>
        <w:t>Fonte:</w:t>
      </w:r>
      <w:r w:rsidRPr="00AA1AEA">
        <w:rPr>
          <w:rFonts w:ascii="Calibri" w:hAnsi="Calibri"/>
          <w:sz w:val="16"/>
        </w:rPr>
        <w:t xml:space="preserve"> </w:t>
      </w:r>
      <w:r w:rsidRPr="00AA1AEA">
        <w:rPr>
          <w:rFonts w:ascii="Calibri" w:hAnsi="Calibri"/>
          <w:spacing w:val="-1"/>
          <w:sz w:val="16"/>
        </w:rPr>
        <w:t>SRPPS/SPREV/ME</w:t>
      </w:r>
      <w:r w:rsidRPr="00AA1AEA">
        <w:rPr>
          <w:rFonts w:ascii="Calibri" w:hAnsi="Calibri"/>
          <w:spacing w:val="1"/>
          <w:sz w:val="16"/>
        </w:rPr>
        <w:t xml:space="preserve"> </w:t>
      </w:r>
      <w:r w:rsidRPr="00AA1AEA">
        <w:rPr>
          <w:rFonts w:ascii="Calibri" w:hAnsi="Calibri"/>
          <w:sz w:val="16"/>
        </w:rPr>
        <w:t>-</w:t>
      </w:r>
      <w:r w:rsidRPr="00AA1AEA">
        <w:rPr>
          <w:rFonts w:ascii="Calibri" w:hAnsi="Calibri"/>
          <w:spacing w:val="-2"/>
          <w:sz w:val="16"/>
        </w:rPr>
        <w:t xml:space="preserve"> </w:t>
      </w:r>
      <w:r w:rsidRPr="00AA1AEA">
        <w:rPr>
          <w:rFonts w:ascii="Calibri" w:hAnsi="Calibri"/>
          <w:spacing w:val="-1"/>
          <w:sz w:val="16"/>
        </w:rPr>
        <w:t>CADPREV</w:t>
      </w:r>
      <w:r w:rsidRPr="00AA1AEA">
        <w:rPr>
          <w:rFonts w:ascii="Calibri" w:hAnsi="Calibri"/>
          <w:sz w:val="16"/>
        </w:rPr>
        <w:t xml:space="preserve"> </w:t>
      </w:r>
      <w:r w:rsidRPr="00AA1AEA">
        <w:rPr>
          <w:rFonts w:ascii="Calibri" w:hAnsi="Calibri"/>
          <w:spacing w:val="-2"/>
          <w:sz w:val="16"/>
        </w:rPr>
        <w:t>(posição</w:t>
      </w:r>
      <w:r w:rsidRPr="00AA1AEA">
        <w:rPr>
          <w:rFonts w:ascii="Calibri" w:hAnsi="Calibri"/>
          <w:spacing w:val="-1"/>
          <w:sz w:val="16"/>
        </w:rPr>
        <w:t xml:space="preserve"> em</w:t>
      </w:r>
      <w:r w:rsidRPr="00AA1AEA">
        <w:rPr>
          <w:rFonts w:ascii="Calibri" w:hAnsi="Calibri"/>
          <w:spacing w:val="1"/>
          <w:sz w:val="16"/>
        </w:rPr>
        <w:t xml:space="preserve"> </w:t>
      </w:r>
      <w:r w:rsidRPr="00AA1AEA">
        <w:rPr>
          <w:rFonts w:ascii="Calibri" w:hAnsi="Calibri"/>
          <w:sz w:val="16"/>
        </w:rPr>
        <w:t>12/</w:t>
      </w:r>
      <w:r w:rsidR="00AA1AEA">
        <w:rPr>
          <w:rFonts w:ascii="Calibri" w:hAnsi="Calibri"/>
          <w:sz w:val="16"/>
        </w:rPr>
        <w:t>2020</w:t>
      </w:r>
      <w:r w:rsidRPr="00AA1AEA">
        <w:rPr>
          <w:rFonts w:ascii="Calibri" w:hAnsi="Calibri"/>
          <w:sz w:val="16"/>
        </w:rPr>
        <w:t xml:space="preserve">, </w:t>
      </w:r>
      <w:r w:rsidRPr="00AA1AEA">
        <w:rPr>
          <w:rFonts w:ascii="Calibri" w:hAnsi="Calibri"/>
          <w:spacing w:val="-1"/>
          <w:sz w:val="16"/>
        </w:rPr>
        <w:t>conforme base de dados extraída</w:t>
      </w:r>
      <w:r w:rsidRPr="00AA1AEA">
        <w:rPr>
          <w:rFonts w:ascii="Calibri" w:hAnsi="Calibri"/>
          <w:spacing w:val="1"/>
          <w:sz w:val="16"/>
        </w:rPr>
        <w:t xml:space="preserve"> </w:t>
      </w:r>
      <w:r w:rsidRPr="00AA1AEA">
        <w:rPr>
          <w:rFonts w:ascii="Calibri" w:hAnsi="Calibri"/>
          <w:spacing w:val="-1"/>
          <w:sz w:val="16"/>
        </w:rPr>
        <w:t>em</w:t>
      </w:r>
      <w:r w:rsidRPr="00AA1AEA">
        <w:rPr>
          <w:rFonts w:ascii="Calibri" w:hAnsi="Calibri"/>
          <w:spacing w:val="1"/>
          <w:sz w:val="16"/>
        </w:rPr>
        <w:t xml:space="preserve"> </w:t>
      </w:r>
      <w:r w:rsidRPr="00AA1AEA">
        <w:rPr>
          <w:rFonts w:ascii="Calibri" w:hAnsi="Calibri"/>
          <w:spacing w:val="-1"/>
          <w:sz w:val="16"/>
        </w:rPr>
        <w:t>07/202</w:t>
      </w:r>
      <w:r w:rsidR="00AA1AEA">
        <w:rPr>
          <w:rFonts w:ascii="Calibri" w:hAnsi="Calibri"/>
          <w:spacing w:val="-1"/>
          <w:sz w:val="16"/>
        </w:rPr>
        <w:t>1</w:t>
      </w:r>
      <w:r w:rsidRPr="00AA1AEA">
        <w:rPr>
          <w:rFonts w:ascii="Calibri" w:hAnsi="Calibri"/>
          <w:spacing w:val="-1"/>
          <w:sz w:val="16"/>
        </w:rPr>
        <w:t>)</w:t>
      </w:r>
    </w:p>
    <w:p w14:paraId="4B8CB634" w14:textId="77777777" w:rsidR="004A7E79" w:rsidRDefault="004A7E79">
      <w:pPr>
        <w:rPr>
          <w:rFonts w:ascii="Calibri" w:eastAsia="Calibri" w:hAnsi="Calibri" w:cs="Calibri"/>
          <w:sz w:val="16"/>
          <w:szCs w:val="16"/>
        </w:rPr>
        <w:sectPr w:rsidR="004A7E79">
          <w:footerReference w:type="default" r:id="rId25"/>
          <w:pgSz w:w="11910" w:h="16840"/>
          <w:pgMar w:top="1380" w:right="960" w:bottom="1200" w:left="980" w:header="0" w:footer="1002" w:gutter="0"/>
          <w:cols w:space="720"/>
        </w:sectPr>
      </w:pPr>
    </w:p>
    <w:p w14:paraId="7036B970" w14:textId="11E30A87" w:rsidR="004A7E79" w:rsidRPr="00276367" w:rsidRDefault="00C46101" w:rsidP="00276367">
      <w:pPr>
        <w:spacing w:after="12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276367">
        <w:rPr>
          <w:rFonts w:ascii="Calibri" w:hAnsi="Calibri"/>
          <w:b/>
          <w:color w:val="76923C" w:themeColor="accent3" w:themeShade="BF"/>
          <w:spacing w:val="-1"/>
          <w:sz w:val="20"/>
        </w:rPr>
        <w:lastRenderedPageBreak/>
        <w:t>Tabela</w:t>
      </w:r>
      <w:r w:rsidRPr="00276367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z w:val="20"/>
        </w:rPr>
        <w:t>XIV.13</w:t>
      </w:r>
      <w:r w:rsidRPr="0027636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z w:val="20"/>
        </w:rPr>
        <w:t>-</w:t>
      </w:r>
      <w:r w:rsidRPr="0027636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pacing w:val="-1"/>
          <w:sz w:val="20"/>
        </w:rPr>
        <w:t>Ativos</w:t>
      </w:r>
      <w:r w:rsidRPr="0027636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z w:val="20"/>
        </w:rPr>
        <w:t>dos</w:t>
      </w:r>
      <w:r w:rsidRPr="0027636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z w:val="20"/>
        </w:rPr>
        <w:t>RPPS</w:t>
      </w:r>
      <w:r w:rsidRPr="00276367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z w:val="20"/>
        </w:rPr>
        <w:t>dos</w:t>
      </w:r>
      <w:r w:rsidRPr="00276367">
        <w:rPr>
          <w:rFonts w:ascii="Calibri" w:hAnsi="Calibri"/>
          <w:b/>
          <w:color w:val="76923C" w:themeColor="accent3" w:themeShade="BF"/>
          <w:spacing w:val="-6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z w:val="20"/>
        </w:rPr>
        <w:t>Estados,</w:t>
      </w:r>
      <w:r w:rsidRPr="0027636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pacing w:val="-1"/>
          <w:sz w:val="20"/>
        </w:rPr>
        <w:t>Distrito</w:t>
      </w:r>
      <w:r w:rsidRPr="00276367">
        <w:rPr>
          <w:rFonts w:ascii="Calibri" w:hAnsi="Calibri"/>
          <w:b/>
          <w:color w:val="76923C" w:themeColor="accent3" w:themeShade="BF"/>
          <w:spacing w:val="-4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z w:val="20"/>
        </w:rPr>
        <w:t>Federal</w:t>
      </w:r>
      <w:r w:rsidRPr="00276367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z w:val="20"/>
        </w:rPr>
        <w:t>e</w:t>
      </w:r>
      <w:r w:rsidRPr="00276367">
        <w:rPr>
          <w:rFonts w:ascii="Calibri" w:hAnsi="Calibri"/>
          <w:b/>
          <w:color w:val="76923C" w:themeColor="accent3" w:themeShade="BF"/>
          <w:spacing w:val="-5"/>
          <w:sz w:val="20"/>
        </w:rPr>
        <w:t xml:space="preserve"> </w:t>
      </w:r>
      <w:r w:rsidRPr="00276367">
        <w:rPr>
          <w:rFonts w:ascii="Calibri" w:hAnsi="Calibri"/>
          <w:b/>
          <w:color w:val="76923C" w:themeColor="accent3" w:themeShade="BF"/>
          <w:spacing w:val="-1"/>
          <w:sz w:val="20"/>
        </w:rPr>
        <w:t>Municípios,</w:t>
      </w:r>
      <w:r w:rsidRPr="00276367">
        <w:rPr>
          <w:rFonts w:ascii="Calibri" w:hAnsi="Calibri"/>
          <w:b/>
          <w:color w:val="76923C" w:themeColor="accent3" w:themeShade="BF"/>
          <w:spacing w:val="-7"/>
          <w:sz w:val="20"/>
        </w:rPr>
        <w:t xml:space="preserve"> </w:t>
      </w:r>
      <w:r w:rsidR="00AA1AEA" w:rsidRPr="00276367">
        <w:rPr>
          <w:rFonts w:ascii="Calibri" w:hAnsi="Calibri"/>
          <w:b/>
          <w:color w:val="76923C" w:themeColor="accent3" w:themeShade="BF"/>
          <w:spacing w:val="1"/>
          <w:sz w:val="20"/>
        </w:rPr>
        <w:t>2020</w:t>
      </w:r>
      <w:r w:rsidR="00276367" w:rsidRPr="00276367">
        <w:rPr>
          <w:rFonts w:ascii="Calibri" w:hAnsi="Calibri"/>
          <w:b/>
          <w:color w:val="76923C" w:themeColor="accent3" w:themeShade="BF"/>
          <w:spacing w:val="1"/>
          <w:sz w:val="20"/>
        </w:rPr>
        <w:t xml:space="preserve"> – em R$ milhões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59"/>
        <w:gridCol w:w="3919"/>
        <w:gridCol w:w="758"/>
        <w:gridCol w:w="669"/>
        <w:gridCol w:w="868"/>
        <w:gridCol w:w="707"/>
      </w:tblGrid>
      <w:tr w:rsidR="00276367" w:rsidRPr="00276367" w14:paraId="02EC4F00" w14:textId="77777777" w:rsidTr="00276367">
        <w:trPr>
          <w:trHeight w:val="450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481C5B6D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INVESTIMENTOS EM 12/2020</w:t>
            </w:r>
          </w:p>
        </w:tc>
      </w:tr>
      <w:tr w:rsidR="00276367" w:rsidRPr="00276367" w14:paraId="66006AE1" w14:textId="77777777" w:rsidTr="00276367">
        <w:trPr>
          <w:trHeight w:val="450"/>
        </w:trPr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3E9F63C7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SEGMENTO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03C3ACA7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TIPO DE ATIVO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4207D2B3" w14:textId="2789FD1E" w:rsid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ESTADO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S</w:t>
            </w:r>
          </w:p>
          <w:p w14:paraId="04C3479B" w14:textId="412AF1C6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DF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29EBCFB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CAPITAIS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vAlign w:val="center"/>
            <w:hideMark/>
          </w:tcPr>
          <w:p w14:paraId="2EC4C173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DEMAIS</w:t>
            </w: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br/>
              <w:t>MUNICÍPIOS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4D3E3191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TOTAL</w:t>
            </w:r>
          </w:p>
        </w:tc>
      </w:tr>
      <w:tr w:rsidR="00276367" w:rsidRPr="00276367" w14:paraId="62B7589F" w14:textId="77777777" w:rsidTr="00276367">
        <w:trPr>
          <w:trHeight w:val="255"/>
        </w:trPr>
        <w:tc>
          <w:tcPr>
            <w:tcW w:w="15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112676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Renda Fixa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D45D8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CDB - Certificado de Depósito Bancário - Art. 7º, VI, 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D6C86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93097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9D78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1,9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DA171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1,9</w:t>
            </w:r>
          </w:p>
        </w:tc>
      </w:tr>
      <w:tr w:rsidR="00276367" w:rsidRPr="00276367" w14:paraId="39BB0E21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CFAD2B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3298D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ETF - 100% Títulos Públicos - Art. 7º, I, c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E0BB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49,7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56C3C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62F8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9,2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975DA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58,9</w:t>
            </w:r>
          </w:p>
        </w:tc>
      </w:tr>
      <w:tr w:rsidR="00276367" w:rsidRPr="00276367" w14:paraId="6D472694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19CAF9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C9B21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ETF - Demais Indicadores de RF - Art. 7º, IV, 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837AC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CB6E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1613C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6,9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BFFF4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6,9</w:t>
            </w:r>
          </w:p>
        </w:tc>
      </w:tr>
      <w:tr w:rsidR="00276367" w:rsidRPr="00276367" w14:paraId="268049F4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9FEE2E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142A3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ETF - Renda Fixa "Referenciado" - Art. 7º, III, 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63E96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BAC0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3507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8,0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31A2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8,0</w:t>
            </w:r>
          </w:p>
        </w:tc>
      </w:tr>
      <w:tr w:rsidR="00276367" w:rsidRPr="00276367" w14:paraId="52B488C6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A1D70E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3FD84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100% títulos TN - Art. 7º, I, 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18B1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23.987,4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1DEE6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8.483,9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10CD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84.711,0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5CA74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117.182,3</w:t>
            </w:r>
          </w:p>
        </w:tc>
      </w:tr>
      <w:tr w:rsidR="00276367" w:rsidRPr="00276367" w14:paraId="263B6DB4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EFFC74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4D6E3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Debêntures de Infraestrutura - Art. 7º, VII, c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4C04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0F00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4478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7,0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80457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8,0</w:t>
            </w:r>
          </w:p>
        </w:tc>
      </w:tr>
      <w:tr w:rsidR="00276367" w:rsidRPr="00276367" w14:paraId="71F1557D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EC52C1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F9114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em Direitos Creditórios - Cota Sênior - Art. 7º, VII, 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D735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47,1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FEBD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15,4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65E6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454,0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09F6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516,4</w:t>
            </w:r>
          </w:p>
        </w:tc>
      </w:tr>
      <w:tr w:rsidR="00276367" w:rsidRPr="00276367" w14:paraId="54779CEF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699964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E6A45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Renda Fixa - Geral - Art. 7º, IV, 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FA3D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8.575,5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2D79F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1.847,3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C2901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19.089,8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E016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29.512,7</w:t>
            </w:r>
          </w:p>
        </w:tc>
      </w:tr>
      <w:tr w:rsidR="00276367" w:rsidRPr="00276367" w14:paraId="76514E1C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C6D98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521DB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Renda Fixa "Crédito Privado" - Art. 7º, VII, 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0ACE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348,9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59AF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153,6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6E46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701,7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501C1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1.204,2</w:t>
            </w:r>
          </w:p>
        </w:tc>
      </w:tr>
      <w:tr w:rsidR="00276367" w:rsidRPr="00276367" w14:paraId="4D216E30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2E71E6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4436C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Renda Fixa "Referenciado" - Art. 7º, III, 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B48EC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1.482,8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9528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170,1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03294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4.945,8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A1255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6.598,7</w:t>
            </w:r>
          </w:p>
        </w:tc>
      </w:tr>
      <w:tr w:rsidR="00276367" w:rsidRPr="00276367" w14:paraId="2FCF085F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8D18A8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F7AA1E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Operações compromissadas - Art. 7</w:t>
            </w:r>
            <w:proofErr w:type="gramStart"/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º ,</w:t>
            </w:r>
            <w:proofErr w:type="gramEnd"/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 xml:space="preserve"> II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60681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119,9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4794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C65CA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2,1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9D28B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122,0</w:t>
            </w:r>
          </w:p>
        </w:tc>
      </w:tr>
      <w:tr w:rsidR="00276367" w:rsidRPr="00276367" w14:paraId="4FBC6429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80F150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66ADE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Poupança - Art. 7º, VI, 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EBA9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80014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7C9F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2,8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C0C9B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2,8</w:t>
            </w:r>
          </w:p>
        </w:tc>
      </w:tr>
      <w:tr w:rsidR="00276367" w:rsidRPr="00276367" w14:paraId="4A3506D4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5B482C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C7A35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Títulos Públicos de emissão do TN - Art. 7</w:t>
            </w:r>
            <w:proofErr w:type="gramStart"/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º ,</w:t>
            </w:r>
            <w:proofErr w:type="gramEnd"/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 xml:space="preserve"> I, 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8FBE6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8.401,6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48CA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3.390,3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5DF2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4.398,9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EC33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16.190,9</w:t>
            </w:r>
          </w:p>
        </w:tc>
      </w:tr>
      <w:tr w:rsidR="00276367" w:rsidRPr="00276367" w14:paraId="4A46D736" w14:textId="77777777" w:rsidTr="00276367">
        <w:trPr>
          <w:trHeight w:val="255"/>
        </w:trPr>
        <w:tc>
          <w:tcPr>
            <w:tcW w:w="15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3BCAB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Renda Variável e Investimentos Estruturados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9DB29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ETF - Demais Índices de Ações - Art. 8º, II, 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9BB97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11,4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E67E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11,0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4A671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21,8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2064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44,2</w:t>
            </w:r>
          </w:p>
        </w:tc>
      </w:tr>
      <w:tr w:rsidR="00276367" w:rsidRPr="00276367" w14:paraId="143042B3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BB062A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8410B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ETF - Índice de Ações (c/ no mínimo 50) - Art. 8º, I, 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3F6EC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122,3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F490DB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112,2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5E23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226,6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A4752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461,1</w:t>
            </w:r>
          </w:p>
        </w:tc>
      </w:tr>
      <w:tr w:rsidR="00276367" w:rsidRPr="00276367" w14:paraId="7FDAAFA1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7B9077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1EAFE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de Ações - Geral - Art. 8º, II, 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0C9D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5.675,3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D415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2.043,5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F50A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14.559,7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D7335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22.278,5</w:t>
            </w:r>
          </w:p>
        </w:tc>
      </w:tr>
      <w:tr w:rsidR="00276367" w:rsidRPr="00276367" w14:paraId="002B32D8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90B7D1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87802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de Ações - Índices c/ no mínimo 50 ações - Art. 8º, I, 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0CF9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636,7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814FD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477,9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A1EE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2.096,3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05A76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3.210,8</w:t>
            </w:r>
          </w:p>
        </w:tc>
      </w:tr>
      <w:tr w:rsidR="00276367" w:rsidRPr="00276367" w14:paraId="1A785163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4A3102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6D777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em Participações - Art. 8º, IV, 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4F237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828,0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CE8F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88,3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D151E7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838,3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FB10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1.754,5</w:t>
            </w:r>
          </w:p>
        </w:tc>
      </w:tr>
      <w:tr w:rsidR="00276367" w:rsidRPr="00276367" w14:paraId="5E4BF1EE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D6FAA4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A177C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Imobiliários - Art. 8º, IV, 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3A27A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235,8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CDF2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96,2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CA149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743,0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85BA6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1.075,0</w:t>
            </w:r>
          </w:p>
        </w:tc>
      </w:tr>
      <w:tr w:rsidR="00276367" w:rsidRPr="00276367" w14:paraId="743A1546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8D175F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65E2C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FI Multimercado - Aberto - Art. 8º, III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177C7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624,1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F1A8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250,8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98E7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3.555,3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AB0B7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4.430,2</w:t>
            </w:r>
          </w:p>
        </w:tc>
      </w:tr>
      <w:tr w:rsidR="00276367" w:rsidRPr="00276367" w14:paraId="25802752" w14:textId="77777777" w:rsidTr="00276367">
        <w:trPr>
          <w:trHeight w:val="255"/>
        </w:trPr>
        <w:tc>
          <w:tcPr>
            <w:tcW w:w="15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F127E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Investimentos no Exterior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5538D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Fundo de Ações BDR Nível 1 - Art. 9º-A, III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311BB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667,0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BEDA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439,1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9EF46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1.176,8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D19B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2.282,8</w:t>
            </w:r>
          </w:p>
        </w:tc>
      </w:tr>
      <w:tr w:rsidR="00276367" w:rsidRPr="00276367" w14:paraId="58273093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714437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2BA23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Fundo de Renda Fixa - Dívida Externa - Art. 9º-A, I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BA77C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5009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46,7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356D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3,6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7A81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50,2</w:t>
            </w:r>
          </w:p>
        </w:tc>
      </w:tr>
      <w:tr w:rsidR="00276367" w:rsidRPr="00276367" w14:paraId="7E8A6228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7F4B2B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3B3AC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Fundo Investimento - Sufixo Investimento no Exterior - Art. 9-Aº, II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C09B7D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430,7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9C14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154,3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7D951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1.161,3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8D82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1.746,4</w:t>
            </w:r>
          </w:p>
        </w:tc>
      </w:tr>
      <w:tr w:rsidR="00276367" w:rsidRPr="00276367" w14:paraId="26BA4E48" w14:textId="77777777" w:rsidTr="00276367">
        <w:trPr>
          <w:trHeight w:val="255"/>
        </w:trPr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485B4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Demais ativos não enquadrados na Resolução CMN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A16E4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Títulos de Renda Fixa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D142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17,8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9EDA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F44AA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9E03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17,8</w:t>
            </w:r>
          </w:p>
        </w:tc>
      </w:tr>
      <w:tr w:rsidR="00276367" w:rsidRPr="00276367" w14:paraId="182659DD" w14:textId="77777777" w:rsidTr="00276367">
        <w:trPr>
          <w:trHeight w:val="255"/>
        </w:trPr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9E683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Disponibilidades Financeiras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D1EF0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Disponibilidades Financeiras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88D8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3.991,0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9E0DC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6,3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444F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954,7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5B67B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4.952,1</w:t>
            </w:r>
          </w:p>
        </w:tc>
      </w:tr>
      <w:tr w:rsidR="00276367" w:rsidRPr="00276367" w14:paraId="5DAD1898" w14:textId="77777777" w:rsidTr="00276367">
        <w:trPr>
          <w:trHeight w:val="450"/>
        </w:trPr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12522A36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TOTAL DE INVESTIMENTOS FINANCEIROS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752A128F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6A16F9F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0,1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0E7FBED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55C7FBB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0,1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74117B1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0,2</w:t>
            </w:r>
          </w:p>
        </w:tc>
      </w:tr>
      <w:tr w:rsidR="00276367" w:rsidRPr="00276367" w14:paraId="0ACC1E9D" w14:textId="77777777" w:rsidTr="00276367">
        <w:trPr>
          <w:trHeight w:val="255"/>
        </w:trPr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95723C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Demais Bens, Direitos e Ativos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C3AAC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Outros Bens, Direitos e Ativos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387E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1F506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91B8E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0,2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703C7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0,2</w:t>
            </w:r>
          </w:p>
        </w:tc>
      </w:tr>
      <w:tr w:rsidR="00276367" w:rsidRPr="00276367" w14:paraId="702148C5" w14:textId="77777777" w:rsidTr="00276367">
        <w:trPr>
          <w:trHeight w:val="255"/>
        </w:trPr>
        <w:tc>
          <w:tcPr>
            <w:tcW w:w="1523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F12CC" w14:textId="77777777" w:rsidR="00276367" w:rsidRPr="00276367" w:rsidRDefault="00276367" w:rsidP="00276367">
            <w:pPr>
              <w:widowControl/>
              <w:jc w:val="center"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Imóveis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10AED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Apartamento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D18BD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26,9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AE10D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89A1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0,6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D6E67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27,5</w:t>
            </w:r>
          </w:p>
        </w:tc>
      </w:tr>
      <w:tr w:rsidR="00276367" w:rsidRPr="00276367" w14:paraId="076287B5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F1A839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F79E3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Casa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3B18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4,8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DC35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B7E6D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1,4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E00D4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6,2</w:t>
            </w:r>
          </w:p>
        </w:tc>
      </w:tr>
      <w:tr w:rsidR="00276367" w:rsidRPr="00276367" w14:paraId="4AA11122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FCD131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2259C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Loja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99F3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11,3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E277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D17A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1,4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418BE9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12,7</w:t>
            </w:r>
          </w:p>
        </w:tc>
      </w:tr>
      <w:tr w:rsidR="00276367" w:rsidRPr="00276367" w14:paraId="12F60AF1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1B14A1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32A2C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Outros - Imóveis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5B0FB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250,0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33C3D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0,7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ACCB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15,1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BAF04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265,8</w:t>
            </w:r>
          </w:p>
        </w:tc>
      </w:tr>
      <w:tr w:rsidR="00276367" w:rsidRPr="00276367" w14:paraId="2A5BB7DE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0E74E7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781FB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Prédio Comercial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25FA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572,4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BC7C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506,2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D10A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206,6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41F2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1.285,2</w:t>
            </w:r>
          </w:p>
        </w:tc>
      </w:tr>
      <w:tr w:rsidR="00276367" w:rsidRPr="00276367" w14:paraId="451FB351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A988EE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6DEAA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Prédio Residencial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8EF3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27,6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CA63A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D1FC33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1,6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5176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29,1</w:t>
            </w:r>
          </w:p>
        </w:tc>
      </w:tr>
      <w:tr w:rsidR="00276367" w:rsidRPr="00276367" w14:paraId="55564CE2" w14:textId="77777777" w:rsidTr="00276367">
        <w:trPr>
          <w:trHeight w:val="255"/>
        </w:trPr>
        <w:tc>
          <w:tcPr>
            <w:tcW w:w="152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2F0FA7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862B7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Terreno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FF9CB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2.477,6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ECF7D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423,3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ADA3C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750,0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2F1E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3.650,8</w:t>
            </w:r>
          </w:p>
        </w:tc>
      </w:tr>
      <w:tr w:rsidR="00276367" w:rsidRPr="00276367" w14:paraId="25EB8544" w14:textId="77777777" w:rsidTr="00276367">
        <w:trPr>
          <w:trHeight w:val="450"/>
        </w:trPr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6AD05583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TOTAL DE INVESTIMENTOS NÃO FINANCEIROS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556D7381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62F511E0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6EBB9B6F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2E46E218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noWrap/>
            <w:vAlign w:val="center"/>
            <w:hideMark/>
          </w:tcPr>
          <w:p w14:paraId="705C746E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0,0</w:t>
            </w:r>
          </w:p>
        </w:tc>
      </w:tr>
      <w:tr w:rsidR="00276367" w:rsidRPr="00276367" w14:paraId="38B5C776" w14:textId="77777777" w:rsidTr="00276367">
        <w:trPr>
          <w:trHeight w:val="450"/>
        </w:trPr>
        <w:tc>
          <w:tcPr>
            <w:tcW w:w="15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57644B5B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TOTAL GERAL</w:t>
            </w:r>
          </w:p>
        </w:tc>
        <w:tc>
          <w:tcPr>
            <w:tcW w:w="19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3DABD11A" w14:textId="77777777" w:rsidR="00276367" w:rsidRPr="00276367" w:rsidRDefault="00276367" w:rsidP="00276367">
            <w:pPr>
              <w:widowControl/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b/>
                <w:bCs/>
                <w:color w:val="FFFFFF"/>
                <w:sz w:val="14"/>
                <w:szCs w:val="14"/>
                <w:lang w:eastAsia="pt-BR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0381B3A2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59.624,7</w:t>
            </w:r>
          </w:p>
        </w:tc>
        <w:tc>
          <w:tcPr>
            <w:tcW w:w="3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21D4F18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18.717,0</w:t>
            </w:r>
          </w:p>
        </w:tc>
        <w:tc>
          <w:tcPr>
            <w:tcW w:w="4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0142407B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140.653,2</w:t>
            </w:r>
          </w:p>
        </w:tc>
        <w:tc>
          <w:tcPr>
            <w:tcW w:w="35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BBB59"/>
            <w:noWrap/>
            <w:vAlign w:val="center"/>
            <w:hideMark/>
          </w:tcPr>
          <w:p w14:paraId="65B054E5" w14:textId="77777777" w:rsidR="00276367" w:rsidRPr="00276367" w:rsidRDefault="00276367" w:rsidP="00276367">
            <w:pPr>
              <w:widowControl/>
              <w:jc w:val="right"/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</w:pPr>
            <w:r w:rsidRPr="00276367">
              <w:rPr>
                <w:rFonts w:ascii="Calibri" w:eastAsia="Times New Roman" w:hAnsi="Calibri" w:cs="Calibri"/>
                <w:color w:val="595959" w:themeColor="text1" w:themeTint="A6"/>
                <w:sz w:val="14"/>
                <w:szCs w:val="14"/>
                <w:lang w:eastAsia="pt-BR"/>
              </w:rPr>
              <w:t>218.994,9</w:t>
            </w:r>
          </w:p>
        </w:tc>
      </w:tr>
    </w:tbl>
    <w:p w14:paraId="4E9D662C" w14:textId="719A5447" w:rsidR="004A7E79" w:rsidRDefault="00C46101" w:rsidP="00276367">
      <w:pPr>
        <w:spacing w:before="120"/>
        <w:ind w:left="119"/>
        <w:rPr>
          <w:rFonts w:ascii="Calibri" w:eastAsia="Calibri" w:hAnsi="Calibri" w:cs="Calibri"/>
          <w:sz w:val="16"/>
          <w:szCs w:val="16"/>
        </w:rPr>
      </w:pPr>
      <w:r w:rsidRPr="00276367">
        <w:rPr>
          <w:rFonts w:ascii="Calibri" w:hAnsi="Calibri"/>
          <w:spacing w:val="-1"/>
          <w:sz w:val="16"/>
        </w:rPr>
        <w:t>Fonte:</w:t>
      </w:r>
      <w:r w:rsidRPr="00276367">
        <w:rPr>
          <w:rFonts w:ascii="Calibri" w:hAnsi="Calibri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SRPPS/SPREV/ME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z w:val="16"/>
        </w:rPr>
        <w:t>-</w:t>
      </w:r>
      <w:r w:rsidRPr="00276367">
        <w:rPr>
          <w:rFonts w:ascii="Calibri" w:hAnsi="Calibri"/>
          <w:spacing w:val="-2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CADPREV</w:t>
      </w:r>
      <w:r w:rsidRPr="00276367">
        <w:rPr>
          <w:rFonts w:ascii="Calibri" w:hAnsi="Calibri"/>
          <w:sz w:val="16"/>
        </w:rPr>
        <w:t xml:space="preserve"> </w:t>
      </w:r>
      <w:r w:rsidRPr="00276367">
        <w:rPr>
          <w:rFonts w:ascii="Calibri" w:hAnsi="Calibri"/>
          <w:spacing w:val="-2"/>
          <w:sz w:val="16"/>
        </w:rPr>
        <w:t>(posição</w:t>
      </w:r>
      <w:r w:rsidRPr="00276367">
        <w:rPr>
          <w:rFonts w:ascii="Calibri" w:hAnsi="Calibri"/>
          <w:spacing w:val="-1"/>
          <w:sz w:val="16"/>
        </w:rPr>
        <w:t xml:space="preserve"> em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z w:val="16"/>
        </w:rPr>
        <w:t>12/</w:t>
      </w:r>
      <w:r w:rsidR="00276367">
        <w:rPr>
          <w:rFonts w:ascii="Calibri" w:hAnsi="Calibri"/>
          <w:sz w:val="16"/>
        </w:rPr>
        <w:t>2020</w:t>
      </w:r>
      <w:r w:rsidRPr="00276367">
        <w:rPr>
          <w:rFonts w:ascii="Calibri" w:hAnsi="Calibri"/>
          <w:sz w:val="16"/>
        </w:rPr>
        <w:t xml:space="preserve">, </w:t>
      </w:r>
      <w:r w:rsidRPr="00276367">
        <w:rPr>
          <w:rFonts w:ascii="Calibri" w:hAnsi="Calibri"/>
          <w:spacing w:val="-1"/>
          <w:sz w:val="16"/>
        </w:rPr>
        <w:t>conforme base de dados extraída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em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07/</w:t>
      </w:r>
      <w:r w:rsidR="00276367">
        <w:rPr>
          <w:rFonts w:ascii="Calibri" w:hAnsi="Calibri"/>
          <w:spacing w:val="-1"/>
          <w:sz w:val="16"/>
        </w:rPr>
        <w:t>2021</w:t>
      </w:r>
      <w:r w:rsidRPr="00276367">
        <w:rPr>
          <w:rFonts w:ascii="Calibri" w:hAnsi="Calibri"/>
          <w:spacing w:val="-1"/>
          <w:sz w:val="16"/>
        </w:rPr>
        <w:t>)</w:t>
      </w:r>
    </w:p>
    <w:p w14:paraId="07658D64" w14:textId="77777777" w:rsidR="004A7E79" w:rsidRDefault="004A7E79">
      <w:pPr>
        <w:spacing w:before="2"/>
        <w:rPr>
          <w:rFonts w:ascii="Calibri" w:eastAsia="Calibri" w:hAnsi="Calibri" w:cs="Calibri"/>
        </w:rPr>
      </w:pPr>
    </w:p>
    <w:p w14:paraId="2D963026" w14:textId="77777777" w:rsidR="00276367" w:rsidRDefault="00276367">
      <w:pPr>
        <w:rPr>
          <w:rFonts w:ascii="Calibri" w:eastAsia="Calibri" w:hAnsi="Calibri" w:cs="Calibri"/>
          <w:b/>
          <w:bCs/>
          <w:color w:val="4F81BC"/>
          <w:spacing w:val="-1"/>
          <w:sz w:val="20"/>
          <w:szCs w:val="20"/>
        </w:rPr>
      </w:pPr>
      <w:r>
        <w:rPr>
          <w:rFonts w:ascii="Calibri" w:eastAsia="Calibri" w:hAnsi="Calibri" w:cs="Calibri"/>
          <w:b/>
          <w:bCs/>
          <w:color w:val="4F81BC"/>
          <w:spacing w:val="-1"/>
          <w:sz w:val="20"/>
          <w:szCs w:val="20"/>
        </w:rPr>
        <w:br w:type="page"/>
      </w:r>
    </w:p>
    <w:p w14:paraId="5DEDDBEA" w14:textId="6B513A92" w:rsidR="004A7E79" w:rsidRPr="00276367" w:rsidRDefault="00C46101" w:rsidP="00276367">
      <w:pPr>
        <w:spacing w:after="120"/>
        <w:rPr>
          <w:rFonts w:ascii="Calibri" w:hAnsi="Calibri"/>
          <w:b/>
          <w:color w:val="76923C" w:themeColor="accent3" w:themeShade="BF"/>
          <w:spacing w:val="-1"/>
          <w:sz w:val="20"/>
        </w:rPr>
      </w:pPr>
      <w:r w:rsidRPr="00276367">
        <w:rPr>
          <w:rFonts w:ascii="Calibri" w:hAnsi="Calibri"/>
          <w:b/>
          <w:color w:val="76923C" w:themeColor="accent3" w:themeShade="BF"/>
          <w:spacing w:val="-1"/>
          <w:sz w:val="20"/>
        </w:rPr>
        <w:lastRenderedPageBreak/>
        <w:t xml:space="preserve">Gráfico XIV.15 – Quantitativo de Parcelamentos no final de </w:t>
      </w:r>
      <w:r w:rsidR="00276367" w:rsidRPr="00276367">
        <w:rPr>
          <w:rFonts w:ascii="Calibri" w:hAnsi="Calibri"/>
          <w:b/>
          <w:color w:val="76923C" w:themeColor="accent3" w:themeShade="BF"/>
          <w:spacing w:val="-1"/>
          <w:sz w:val="20"/>
        </w:rPr>
        <w:t>2020</w:t>
      </w:r>
    </w:p>
    <w:p w14:paraId="091A8EC1" w14:textId="27F251C8" w:rsidR="004A7E79" w:rsidRDefault="00276367">
      <w:pPr>
        <w:spacing w:line="200" w:lineRule="atLeast"/>
        <w:ind w:left="120"/>
        <w:rPr>
          <w:rFonts w:ascii="Calibri" w:eastAsia="Calibri" w:hAnsi="Calibri" w:cs="Calibri"/>
          <w:sz w:val="20"/>
          <w:szCs w:val="20"/>
        </w:rPr>
      </w:pPr>
      <w:r w:rsidRPr="00276367">
        <w:rPr>
          <w:noProof/>
          <w:sz w:val="16"/>
          <w:szCs w:val="16"/>
          <w:lang w:eastAsia="pt-BR"/>
        </w:rPr>
        <w:drawing>
          <wp:inline distT="0" distB="0" distL="0" distR="0" wp14:anchorId="16382E1D" wp14:editId="6E75366E">
            <wp:extent cx="5760000" cy="3952800"/>
            <wp:effectExtent l="0" t="0" r="0" b="0"/>
            <wp:docPr id="24" name="Gráfico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5AE3476C" w14:textId="078DC571" w:rsidR="004A7E79" w:rsidRDefault="00C46101">
      <w:pPr>
        <w:spacing w:before="92"/>
        <w:ind w:left="120"/>
        <w:rPr>
          <w:rFonts w:ascii="Calibri" w:eastAsia="Calibri" w:hAnsi="Calibri" w:cs="Calibri"/>
          <w:sz w:val="16"/>
          <w:szCs w:val="16"/>
        </w:rPr>
      </w:pPr>
      <w:r w:rsidRPr="00276367">
        <w:rPr>
          <w:rFonts w:ascii="Calibri" w:hAnsi="Calibri"/>
          <w:spacing w:val="-1"/>
          <w:sz w:val="16"/>
        </w:rPr>
        <w:t>Fonte:</w:t>
      </w:r>
      <w:r w:rsidRPr="00276367">
        <w:rPr>
          <w:rFonts w:ascii="Calibri" w:hAnsi="Calibri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SRPPS/SPREV/ME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z w:val="16"/>
        </w:rPr>
        <w:t>-</w:t>
      </w:r>
      <w:r w:rsidRPr="00276367">
        <w:rPr>
          <w:rFonts w:ascii="Calibri" w:hAnsi="Calibri"/>
          <w:spacing w:val="-2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CADPREV</w:t>
      </w:r>
      <w:r w:rsidRPr="00276367">
        <w:rPr>
          <w:rFonts w:ascii="Calibri" w:hAnsi="Calibri"/>
          <w:sz w:val="16"/>
        </w:rPr>
        <w:t xml:space="preserve"> </w:t>
      </w:r>
      <w:r w:rsidRPr="00276367">
        <w:rPr>
          <w:rFonts w:ascii="Calibri" w:hAnsi="Calibri"/>
          <w:spacing w:val="-2"/>
          <w:sz w:val="16"/>
        </w:rPr>
        <w:t>(posição</w:t>
      </w:r>
      <w:r w:rsidRPr="00276367">
        <w:rPr>
          <w:rFonts w:ascii="Calibri" w:hAnsi="Calibri"/>
          <w:spacing w:val="-1"/>
          <w:sz w:val="16"/>
        </w:rPr>
        <w:t xml:space="preserve"> em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z w:val="16"/>
        </w:rPr>
        <w:t>12/</w:t>
      </w:r>
      <w:r w:rsidR="00276367">
        <w:rPr>
          <w:rFonts w:ascii="Calibri" w:hAnsi="Calibri"/>
          <w:sz w:val="16"/>
        </w:rPr>
        <w:t>2020</w:t>
      </w:r>
      <w:r w:rsidRPr="00276367">
        <w:rPr>
          <w:rFonts w:ascii="Calibri" w:hAnsi="Calibri"/>
          <w:sz w:val="16"/>
        </w:rPr>
        <w:t xml:space="preserve">, </w:t>
      </w:r>
      <w:r w:rsidRPr="00276367">
        <w:rPr>
          <w:rFonts w:ascii="Calibri" w:hAnsi="Calibri"/>
          <w:spacing w:val="-1"/>
          <w:sz w:val="16"/>
        </w:rPr>
        <w:t>conforme base de dados extraída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em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07/</w:t>
      </w:r>
      <w:r w:rsidR="00276367">
        <w:rPr>
          <w:rFonts w:ascii="Calibri" w:hAnsi="Calibri"/>
          <w:spacing w:val="-1"/>
          <w:sz w:val="16"/>
        </w:rPr>
        <w:t>2021</w:t>
      </w:r>
      <w:r w:rsidRPr="00276367">
        <w:rPr>
          <w:rFonts w:ascii="Calibri" w:hAnsi="Calibri"/>
          <w:spacing w:val="-1"/>
          <w:sz w:val="16"/>
        </w:rPr>
        <w:t>)</w:t>
      </w:r>
    </w:p>
    <w:p w14:paraId="5C37D4BF" w14:textId="77777777" w:rsidR="004A7E79" w:rsidRDefault="004A7E79">
      <w:pPr>
        <w:rPr>
          <w:rFonts w:ascii="Calibri" w:eastAsia="Calibri" w:hAnsi="Calibri" w:cs="Calibri"/>
          <w:sz w:val="16"/>
          <w:szCs w:val="16"/>
        </w:rPr>
      </w:pPr>
    </w:p>
    <w:p w14:paraId="64E98D69" w14:textId="73500544" w:rsidR="004A7E79" w:rsidRDefault="00C46101">
      <w:pPr>
        <w:pStyle w:val="Corpodetexto"/>
        <w:spacing w:before="107"/>
        <w:ind w:left="120" w:right="114"/>
        <w:jc w:val="both"/>
      </w:pPr>
      <w:r>
        <w:t>O</w:t>
      </w:r>
      <w:r>
        <w:rPr>
          <w:spacing w:val="31"/>
        </w:rPr>
        <w:t xml:space="preserve"> </w:t>
      </w:r>
      <w:r>
        <w:rPr>
          <w:spacing w:val="-1"/>
        </w:rPr>
        <w:t>gráfico</w:t>
      </w:r>
      <w:r>
        <w:rPr>
          <w:spacing w:val="30"/>
        </w:rPr>
        <w:t xml:space="preserve"> </w:t>
      </w:r>
      <w:r>
        <w:rPr>
          <w:spacing w:val="-1"/>
        </w:rPr>
        <w:t>XIV.16</w:t>
      </w:r>
      <w:r>
        <w:rPr>
          <w:spacing w:val="33"/>
        </w:rPr>
        <w:t xml:space="preserve"> </w:t>
      </w:r>
      <w:r>
        <w:rPr>
          <w:spacing w:val="-1"/>
        </w:rPr>
        <w:t>representa</w:t>
      </w:r>
      <w:r>
        <w:rPr>
          <w:spacing w:val="30"/>
        </w:rPr>
        <w:t xml:space="preserve"> </w:t>
      </w:r>
      <w:r>
        <w:t>a</w:t>
      </w:r>
      <w:r>
        <w:rPr>
          <w:spacing w:val="31"/>
        </w:rPr>
        <w:t xml:space="preserve"> </w:t>
      </w:r>
      <w:r>
        <w:rPr>
          <w:spacing w:val="-1"/>
        </w:rPr>
        <w:t>Cobertura</w:t>
      </w:r>
      <w:r>
        <w:rPr>
          <w:spacing w:val="29"/>
        </w:rPr>
        <w:t xml:space="preserve"> </w:t>
      </w:r>
      <w:r>
        <w:rPr>
          <w:spacing w:val="-1"/>
        </w:rPr>
        <w:t>Previdenciária,</w:t>
      </w:r>
      <w:r>
        <w:rPr>
          <w:spacing w:val="32"/>
        </w:rPr>
        <w:t xml:space="preserve"> </w:t>
      </w:r>
      <w:r>
        <w:rPr>
          <w:spacing w:val="-1"/>
        </w:rPr>
        <w:t>que</w:t>
      </w:r>
      <w:r>
        <w:rPr>
          <w:spacing w:val="31"/>
        </w:rPr>
        <w:t xml:space="preserve"> </w:t>
      </w:r>
      <w:r>
        <w:rPr>
          <w:spacing w:val="-1"/>
        </w:rPr>
        <w:t>corresponde</w:t>
      </w:r>
      <w:r>
        <w:rPr>
          <w:spacing w:val="32"/>
        </w:rPr>
        <w:t xml:space="preserve"> </w:t>
      </w:r>
      <w:r>
        <w:t>à</w:t>
      </w:r>
      <w:r>
        <w:rPr>
          <w:spacing w:val="31"/>
        </w:rPr>
        <w:t xml:space="preserve"> </w:t>
      </w:r>
      <w:r>
        <w:rPr>
          <w:spacing w:val="-1"/>
        </w:rPr>
        <w:t>razão</w:t>
      </w:r>
      <w:r>
        <w:rPr>
          <w:spacing w:val="31"/>
        </w:rPr>
        <w:t xml:space="preserve"> </w:t>
      </w:r>
      <w:r>
        <w:t>dos</w:t>
      </w:r>
      <w:r>
        <w:rPr>
          <w:spacing w:val="29"/>
        </w:rPr>
        <w:t xml:space="preserve"> </w:t>
      </w:r>
      <w:r>
        <w:rPr>
          <w:spacing w:val="-1"/>
        </w:rPr>
        <w:t>valores</w:t>
      </w:r>
      <w:r>
        <w:rPr>
          <w:spacing w:val="29"/>
        </w:rPr>
        <w:t xml:space="preserve"> </w:t>
      </w:r>
      <w:r>
        <w:rPr>
          <w:spacing w:val="-1"/>
        </w:rPr>
        <w:t>das</w:t>
      </w:r>
      <w:r>
        <w:rPr>
          <w:spacing w:val="71"/>
        </w:rPr>
        <w:t xml:space="preserve"> </w:t>
      </w:r>
      <w:r>
        <w:rPr>
          <w:spacing w:val="-1"/>
        </w:rPr>
        <w:t>aplicações</w:t>
      </w:r>
      <w:r>
        <w:rPr>
          <w:spacing w:val="22"/>
        </w:rPr>
        <w:t xml:space="preserve"> </w:t>
      </w:r>
      <w:r>
        <w:rPr>
          <w:spacing w:val="-1"/>
        </w:rPr>
        <w:t>financeiras</w:t>
      </w:r>
      <w:r>
        <w:rPr>
          <w:spacing w:val="20"/>
        </w:rPr>
        <w:t xml:space="preserve"> </w:t>
      </w:r>
      <w:r>
        <w:t>e</w:t>
      </w:r>
      <w:r>
        <w:rPr>
          <w:spacing w:val="20"/>
        </w:rPr>
        <w:t xml:space="preserve"> </w:t>
      </w:r>
      <w:r>
        <w:rPr>
          <w:spacing w:val="-1"/>
        </w:rPr>
        <w:t>disponibilidades</w:t>
      </w:r>
      <w:r>
        <w:rPr>
          <w:spacing w:val="23"/>
        </w:rPr>
        <w:t xml:space="preserve"> </w:t>
      </w:r>
      <w:r>
        <w:rPr>
          <w:spacing w:val="-1"/>
        </w:rPr>
        <w:t>do</w:t>
      </w:r>
      <w:r>
        <w:rPr>
          <w:spacing w:val="23"/>
        </w:rPr>
        <w:t xml:space="preserve"> </w:t>
      </w:r>
      <w:r>
        <w:rPr>
          <w:spacing w:val="-1"/>
        </w:rPr>
        <w:t>RPPS</w:t>
      </w:r>
      <w:r>
        <w:rPr>
          <w:spacing w:val="19"/>
        </w:rPr>
        <w:t xml:space="preserve"> </w:t>
      </w:r>
      <w:r>
        <w:t>pelos</w:t>
      </w:r>
      <w:r>
        <w:rPr>
          <w:spacing w:val="22"/>
        </w:rPr>
        <w:t xml:space="preserve"> </w:t>
      </w:r>
      <w:r>
        <w:rPr>
          <w:spacing w:val="-1"/>
        </w:rPr>
        <w:t>das</w:t>
      </w:r>
      <w:r>
        <w:rPr>
          <w:spacing w:val="22"/>
        </w:rPr>
        <w:t xml:space="preserve"> </w:t>
      </w:r>
      <w:r>
        <w:rPr>
          <w:spacing w:val="-1"/>
        </w:rPr>
        <w:t>provisões</w:t>
      </w:r>
      <w:r>
        <w:rPr>
          <w:spacing w:val="20"/>
        </w:rPr>
        <w:t xml:space="preserve"> </w:t>
      </w:r>
      <w:r>
        <w:rPr>
          <w:spacing w:val="-1"/>
        </w:rPr>
        <w:t>matemáticas</w:t>
      </w:r>
      <w:r>
        <w:rPr>
          <w:spacing w:val="22"/>
        </w:rPr>
        <w:t xml:space="preserve"> </w:t>
      </w:r>
      <w:r>
        <w:rPr>
          <w:spacing w:val="-1"/>
        </w:rPr>
        <w:t>previdenciárias</w:t>
      </w:r>
      <w:r>
        <w:rPr>
          <w:spacing w:val="25"/>
        </w:rPr>
        <w:t xml:space="preserve"> </w:t>
      </w:r>
      <w:r>
        <w:t>e</w:t>
      </w:r>
      <w:r>
        <w:rPr>
          <w:spacing w:val="73"/>
        </w:rPr>
        <w:t xml:space="preserve"> </w:t>
      </w:r>
      <w:r>
        <w:rPr>
          <w:spacing w:val="-1"/>
        </w:rPr>
        <w:t>demonstra</w:t>
      </w:r>
      <w:r>
        <w:rPr>
          <w:spacing w:val="6"/>
        </w:rPr>
        <w:t xml:space="preserve"> </w:t>
      </w:r>
      <w:r>
        <w:t>a</w:t>
      </w:r>
      <w:r>
        <w:rPr>
          <w:spacing w:val="4"/>
        </w:rPr>
        <w:t xml:space="preserve"> </w:t>
      </w:r>
      <w:r>
        <w:rPr>
          <w:spacing w:val="-1"/>
        </w:rPr>
        <w:t>capacidade</w:t>
      </w:r>
      <w:r>
        <w:rPr>
          <w:spacing w:val="4"/>
        </w:rPr>
        <w:t xml:space="preserve"> </w:t>
      </w:r>
      <w:r>
        <w:rPr>
          <w:spacing w:val="-1"/>
        </w:rPr>
        <w:t>de</w:t>
      </w:r>
      <w:r>
        <w:rPr>
          <w:spacing w:val="7"/>
        </w:rPr>
        <w:t xml:space="preserve"> </w:t>
      </w:r>
      <w:r>
        <w:rPr>
          <w:spacing w:val="-1"/>
        </w:rPr>
        <w:t>pagamento</w:t>
      </w:r>
      <w:r>
        <w:rPr>
          <w:spacing w:val="7"/>
        </w:rPr>
        <w:t xml:space="preserve"> </w:t>
      </w:r>
      <w:r>
        <w:rPr>
          <w:spacing w:val="-2"/>
        </w:rPr>
        <w:t>de</w:t>
      </w:r>
      <w:r>
        <w:rPr>
          <w:spacing w:val="7"/>
        </w:rPr>
        <w:t xml:space="preserve"> </w:t>
      </w:r>
      <w:r>
        <w:rPr>
          <w:spacing w:val="-1"/>
        </w:rPr>
        <w:t>benefícios</w:t>
      </w:r>
      <w:r>
        <w:rPr>
          <w:spacing w:val="7"/>
        </w:rPr>
        <w:t xml:space="preserve"> </w:t>
      </w:r>
      <w:r>
        <w:rPr>
          <w:spacing w:val="-1"/>
        </w:rPr>
        <w:t>previdenciários</w:t>
      </w:r>
      <w:r>
        <w:rPr>
          <w:spacing w:val="4"/>
        </w:rPr>
        <w:t xml:space="preserve"> </w:t>
      </w:r>
      <w:r>
        <w:rPr>
          <w:spacing w:val="-1"/>
        </w:rPr>
        <w:t>já</w:t>
      </w:r>
      <w:r>
        <w:rPr>
          <w:spacing w:val="4"/>
        </w:rPr>
        <w:t xml:space="preserve"> </w:t>
      </w:r>
      <w:r>
        <w:rPr>
          <w:spacing w:val="-1"/>
        </w:rPr>
        <w:t>concedidos</w:t>
      </w:r>
      <w:r>
        <w:rPr>
          <w:spacing w:val="6"/>
        </w:rPr>
        <w:t xml:space="preserve"> </w:t>
      </w:r>
      <w:r>
        <w:t>e</w:t>
      </w:r>
      <w:r>
        <w:rPr>
          <w:spacing w:val="4"/>
        </w:rPr>
        <w:t xml:space="preserve"> </w:t>
      </w:r>
      <w:r>
        <w:rPr>
          <w:spacing w:val="-1"/>
        </w:rPr>
        <w:t>benefícios</w:t>
      </w:r>
      <w:r>
        <w:rPr>
          <w:spacing w:val="81"/>
        </w:rPr>
        <w:t xml:space="preserve"> </w:t>
      </w:r>
      <w:r>
        <w:rPr>
          <w:spacing w:val="-1"/>
        </w:rPr>
        <w:t>previdenciários</w:t>
      </w:r>
      <w:r>
        <w:rPr>
          <w:spacing w:val="-12"/>
        </w:rPr>
        <w:t xml:space="preserve"> </w:t>
      </w:r>
      <w:r>
        <w:rPr>
          <w:spacing w:val="-1"/>
        </w:rPr>
        <w:t>totais</w:t>
      </w:r>
      <w:r>
        <w:rPr>
          <w:spacing w:val="-14"/>
        </w:rPr>
        <w:t xml:space="preserve"> </w:t>
      </w:r>
      <w:r>
        <w:rPr>
          <w:spacing w:val="-1"/>
        </w:rPr>
        <w:t>(concedidos</w:t>
      </w:r>
      <w:r>
        <w:rPr>
          <w:spacing w:val="-12"/>
        </w:rPr>
        <w:t xml:space="preserve"> </w:t>
      </w:r>
      <w:r>
        <w:t>e</w:t>
      </w:r>
      <w:r>
        <w:rPr>
          <w:spacing w:val="-11"/>
        </w:rPr>
        <w:t xml:space="preserve"> </w:t>
      </w:r>
      <w:r>
        <w:t>a</w:t>
      </w:r>
      <w:r>
        <w:rPr>
          <w:spacing w:val="-14"/>
        </w:rPr>
        <w:t xml:space="preserve"> </w:t>
      </w:r>
      <w:r>
        <w:rPr>
          <w:spacing w:val="-1"/>
        </w:rPr>
        <w:t>conceder).</w:t>
      </w:r>
      <w:r>
        <w:rPr>
          <w:spacing w:val="-12"/>
        </w:rPr>
        <w:t xml:space="preserve"> </w:t>
      </w:r>
      <w:r>
        <w:rPr>
          <w:spacing w:val="-2"/>
        </w:rPr>
        <w:t>Assim,</w:t>
      </w:r>
      <w:r>
        <w:rPr>
          <w:spacing w:val="-12"/>
        </w:rPr>
        <w:t xml:space="preserve"> </w:t>
      </w:r>
      <w:r>
        <w:rPr>
          <w:spacing w:val="-1"/>
        </w:rPr>
        <w:t>quanto</w:t>
      </w:r>
      <w:r>
        <w:rPr>
          <w:spacing w:val="-13"/>
        </w:rPr>
        <w:t xml:space="preserve"> </w:t>
      </w:r>
      <w:r>
        <w:t>maior</w:t>
      </w:r>
      <w:r>
        <w:rPr>
          <w:spacing w:val="-14"/>
        </w:rPr>
        <w:t xml:space="preserve"> </w:t>
      </w:r>
      <w:r>
        <w:t>o</w:t>
      </w:r>
      <w:r>
        <w:rPr>
          <w:spacing w:val="-11"/>
        </w:rPr>
        <w:t xml:space="preserve"> </w:t>
      </w:r>
      <w:r>
        <w:rPr>
          <w:spacing w:val="-1"/>
        </w:rPr>
        <w:t>índice</w:t>
      </w:r>
      <w:r>
        <w:rPr>
          <w:spacing w:val="-14"/>
        </w:rPr>
        <w:t xml:space="preserve"> </w:t>
      </w:r>
      <w:r>
        <w:rPr>
          <w:spacing w:val="-1"/>
        </w:rPr>
        <w:t>de</w:t>
      </w:r>
      <w:r>
        <w:rPr>
          <w:spacing w:val="-11"/>
        </w:rPr>
        <w:t xml:space="preserve"> </w:t>
      </w:r>
      <w:r>
        <w:rPr>
          <w:spacing w:val="-1"/>
        </w:rPr>
        <w:t>cobertura,</w:t>
      </w:r>
      <w:r>
        <w:rPr>
          <w:spacing w:val="-16"/>
        </w:rPr>
        <w:t xml:space="preserve"> </w:t>
      </w:r>
      <w:r>
        <w:rPr>
          <w:spacing w:val="-1"/>
        </w:rPr>
        <w:t>melhor</w:t>
      </w:r>
      <w:r>
        <w:rPr>
          <w:spacing w:val="-12"/>
        </w:rPr>
        <w:t xml:space="preserve"> </w:t>
      </w:r>
      <w:r>
        <w:t>a</w:t>
      </w:r>
      <w:r>
        <w:rPr>
          <w:spacing w:val="-12"/>
        </w:rPr>
        <w:t xml:space="preserve"> </w:t>
      </w:r>
      <w:r>
        <w:rPr>
          <w:spacing w:val="-1"/>
        </w:rPr>
        <w:t>situação</w:t>
      </w:r>
      <w:r>
        <w:rPr>
          <w:spacing w:val="97"/>
        </w:rPr>
        <w:t xml:space="preserve"> </w:t>
      </w:r>
      <w:r>
        <w:rPr>
          <w:spacing w:val="-1"/>
        </w:rPr>
        <w:t>atuarial</w:t>
      </w:r>
      <w:r>
        <w:rPr>
          <w:spacing w:val="-3"/>
        </w:rPr>
        <w:t xml:space="preserve"> </w:t>
      </w:r>
      <w:r>
        <w:rPr>
          <w:spacing w:val="-2"/>
        </w:rPr>
        <w:t>do</w:t>
      </w:r>
      <w:r>
        <w:rPr>
          <w:spacing w:val="-3"/>
        </w:rPr>
        <w:t xml:space="preserve"> </w:t>
      </w:r>
      <w:r>
        <w:rPr>
          <w:spacing w:val="-1"/>
        </w:rPr>
        <w:t>RPPS.</w:t>
      </w:r>
      <w:r>
        <w:rPr>
          <w:spacing w:val="-3"/>
        </w:rPr>
        <w:t xml:space="preserve"> </w:t>
      </w:r>
      <w:r>
        <w:rPr>
          <w:spacing w:val="-2"/>
        </w:rPr>
        <w:t>Como</w:t>
      </w:r>
      <w:r>
        <w:rPr>
          <w:spacing w:val="-3"/>
        </w:rPr>
        <w:t xml:space="preserve"> </w:t>
      </w:r>
      <w:r>
        <w:rPr>
          <w:spacing w:val="-1"/>
        </w:rPr>
        <w:t>exemplo,</w:t>
      </w:r>
      <w:r>
        <w:rPr>
          <w:spacing w:val="-7"/>
        </w:rPr>
        <w:t xml:space="preserve"> </w:t>
      </w:r>
      <w:r>
        <w:t>o</w:t>
      </w:r>
      <w:r>
        <w:rPr>
          <w:spacing w:val="-1"/>
        </w:rPr>
        <w:t xml:space="preserve"> primeiro</w:t>
      </w:r>
      <w:r>
        <w:rPr>
          <w:spacing w:val="-3"/>
        </w:rPr>
        <w:t xml:space="preserve"> </w:t>
      </w:r>
      <w:r>
        <w:rPr>
          <w:spacing w:val="-1"/>
        </w:rPr>
        <w:t>par</w:t>
      </w:r>
      <w:r>
        <w:rPr>
          <w:spacing w:val="-5"/>
        </w:rPr>
        <w:t xml:space="preserve"> </w:t>
      </w:r>
      <w:r>
        <w:rPr>
          <w:spacing w:val="-1"/>
        </w:rPr>
        <w:t>de</w:t>
      </w:r>
      <w:r>
        <w:rPr>
          <w:spacing w:val="-4"/>
        </w:rPr>
        <w:t xml:space="preserve"> </w:t>
      </w:r>
      <w:r>
        <w:rPr>
          <w:spacing w:val="-1"/>
        </w:rPr>
        <w:t>colunas</w:t>
      </w:r>
      <w:r>
        <w:rPr>
          <w:spacing w:val="-2"/>
        </w:rPr>
        <w:t xml:space="preserve"> </w:t>
      </w:r>
      <w:r>
        <w:t>à</w:t>
      </w:r>
      <w:r>
        <w:rPr>
          <w:spacing w:val="-5"/>
        </w:rPr>
        <w:t xml:space="preserve"> </w:t>
      </w:r>
      <w:r>
        <w:rPr>
          <w:spacing w:val="-1"/>
        </w:rPr>
        <w:t>esquerda</w:t>
      </w:r>
      <w:r>
        <w:rPr>
          <w:spacing w:val="-6"/>
        </w:rPr>
        <w:t xml:space="preserve"> </w:t>
      </w:r>
      <w:r>
        <w:rPr>
          <w:spacing w:val="-1"/>
        </w:rPr>
        <w:t>demonstra</w:t>
      </w:r>
      <w:r>
        <w:rPr>
          <w:spacing w:val="-2"/>
        </w:rPr>
        <w:t xml:space="preserve"> </w:t>
      </w:r>
      <w:r>
        <w:rPr>
          <w:spacing w:val="-1"/>
        </w:rPr>
        <w:t>que</w:t>
      </w:r>
      <w:r>
        <w:rPr>
          <w:spacing w:val="-4"/>
        </w:rPr>
        <w:t xml:space="preserve"> </w:t>
      </w:r>
      <w:r w:rsidR="00276367">
        <w:t>681</w:t>
      </w:r>
      <w:r>
        <w:rPr>
          <w:spacing w:val="-3"/>
        </w:rPr>
        <w:t xml:space="preserve"> </w:t>
      </w:r>
      <w:r>
        <w:rPr>
          <w:spacing w:val="-1"/>
        </w:rPr>
        <w:t>entes</w:t>
      </w:r>
      <w:r>
        <w:rPr>
          <w:spacing w:val="-4"/>
        </w:rPr>
        <w:t xml:space="preserve"> </w:t>
      </w:r>
      <w:r>
        <w:rPr>
          <w:spacing w:val="-1"/>
        </w:rPr>
        <w:t>têm</w:t>
      </w:r>
      <w:r>
        <w:rPr>
          <w:spacing w:val="-4"/>
        </w:rPr>
        <w:t xml:space="preserve"> </w:t>
      </w:r>
      <w:r>
        <w:rPr>
          <w:spacing w:val="-1"/>
        </w:rPr>
        <w:t>relação</w:t>
      </w:r>
      <w:r>
        <w:rPr>
          <w:spacing w:val="69"/>
        </w:rPr>
        <w:t xml:space="preserve"> </w:t>
      </w:r>
      <w:r>
        <w:rPr>
          <w:spacing w:val="-1"/>
        </w:rPr>
        <w:t>de</w:t>
      </w:r>
      <w:r>
        <w:rPr>
          <w:spacing w:val="24"/>
        </w:rPr>
        <w:t xml:space="preserve"> </w:t>
      </w:r>
      <w:r>
        <w:rPr>
          <w:spacing w:val="-1"/>
        </w:rPr>
        <w:t>ativos</w:t>
      </w:r>
      <w:r>
        <w:rPr>
          <w:spacing w:val="19"/>
        </w:rPr>
        <w:t xml:space="preserve"> </w:t>
      </w:r>
      <w:r>
        <w:t>mais</w:t>
      </w:r>
      <w:r>
        <w:rPr>
          <w:spacing w:val="24"/>
        </w:rPr>
        <w:t xml:space="preserve"> </w:t>
      </w:r>
      <w:r>
        <w:rPr>
          <w:spacing w:val="-1"/>
        </w:rPr>
        <w:t>parcelamentos</w:t>
      </w:r>
      <w:r>
        <w:rPr>
          <w:spacing w:val="22"/>
        </w:rPr>
        <w:t xml:space="preserve"> </w:t>
      </w:r>
      <w:r>
        <w:rPr>
          <w:spacing w:val="-1"/>
        </w:rPr>
        <w:t>sobre</w:t>
      </w:r>
      <w:r>
        <w:rPr>
          <w:spacing w:val="25"/>
        </w:rPr>
        <w:t xml:space="preserve"> </w:t>
      </w:r>
      <w:r>
        <w:t>a</w:t>
      </w:r>
      <w:r>
        <w:rPr>
          <w:spacing w:val="21"/>
        </w:rPr>
        <w:t xml:space="preserve"> </w:t>
      </w:r>
      <w:r>
        <w:rPr>
          <w:spacing w:val="-1"/>
        </w:rPr>
        <w:t>provisão</w:t>
      </w:r>
      <w:r>
        <w:rPr>
          <w:spacing w:val="23"/>
        </w:rPr>
        <w:t xml:space="preserve"> </w:t>
      </w:r>
      <w:r>
        <w:rPr>
          <w:spacing w:val="-1"/>
        </w:rPr>
        <w:t>matemática</w:t>
      </w:r>
      <w:r>
        <w:rPr>
          <w:spacing w:val="22"/>
        </w:rPr>
        <w:t xml:space="preserve"> </w:t>
      </w:r>
      <w:r>
        <w:rPr>
          <w:spacing w:val="-1"/>
        </w:rPr>
        <w:t>de</w:t>
      </w:r>
      <w:r>
        <w:rPr>
          <w:spacing w:val="22"/>
        </w:rPr>
        <w:t xml:space="preserve"> </w:t>
      </w:r>
      <w:r>
        <w:rPr>
          <w:spacing w:val="-1"/>
        </w:rPr>
        <w:t>benefícios</w:t>
      </w:r>
      <w:r>
        <w:rPr>
          <w:spacing w:val="22"/>
        </w:rPr>
        <w:t xml:space="preserve"> </w:t>
      </w:r>
      <w:r>
        <w:rPr>
          <w:spacing w:val="-1"/>
        </w:rPr>
        <w:t>concedidos</w:t>
      </w:r>
      <w:r>
        <w:rPr>
          <w:spacing w:val="22"/>
        </w:rPr>
        <w:t xml:space="preserve"> </w:t>
      </w:r>
      <w:r>
        <w:t>entre</w:t>
      </w:r>
      <w:r>
        <w:rPr>
          <w:spacing w:val="22"/>
        </w:rPr>
        <w:t xml:space="preserve"> </w:t>
      </w:r>
      <w:r>
        <w:rPr>
          <w:spacing w:val="-1"/>
        </w:rPr>
        <w:t>0%</w:t>
      </w:r>
      <w:r>
        <w:rPr>
          <w:spacing w:val="22"/>
        </w:rPr>
        <w:t xml:space="preserve"> </w:t>
      </w:r>
      <w:r>
        <w:t>e</w:t>
      </w:r>
      <w:r>
        <w:rPr>
          <w:spacing w:val="22"/>
        </w:rPr>
        <w:t xml:space="preserve"> </w:t>
      </w:r>
      <w:r>
        <w:rPr>
          <w:spacing w:val="-1"/>
        </w:rPr>
        <w:t>10%.</w:t>
      </w:r>
      <w:r>
        <w:rPr>
          <w:spacing w:val="21"/>
        </w:rPr>
        <w:t xml:space="preserve"> </w:t>
      </w:r>
      <w:r>
        <w:rPr>
          <w:spacing w:val="-1"/>
        </w:rPr>
        <w:t>Do</w:t>
      </w:r>
      <w:r>
        <w:rPr>
          <w:spacing w:val="59"/>
        </w:rPr>
        <w:t xml:space="preserve"> </w:t>
      </w:r>
      <w:r>
        <w:rPr>
          <w:spacing w:val="-1"/>
        </w:rPr>
        <w:t>mesmo</w:t>
      </w:r>
      <w:r>
        <w:rPr>
          <w:spacing w:val="4"/>
        </w:rPr>
        <w:t xml:space="preserve"> </w:t>
      </w:r>
      <w:r>
        <w:rPr>
          <w:spacing w:val="-1"/>
        </w:rPr>
        <w:t>modo,</w:t>
      </w:r>
      <w:r>
        <w:rPr>
          <w:spacing w:val="1"/>
        </w:rPr>
        <w:t xml:space="preserve"> </w:t>
      </w:r>
      <w:r w:rsidR="00276367">
        <w:t>477</w:t>
      </w:r>
      <w:r>
        <w:rPr>
          <w:spacing w:val="4"/>
        </w:rPr>
        <w:t xml:space="preserve"> </w:t>
      </w:r>
      <w:r>
        <w:t>entes</w:t>
      </w:r>
      <w:r>
        <w:rPr>
          <w:spacing w:val="3"/>
        </w:rPr>
        <w:t xml:space="preserve"> </w:t>
      </w:r>
      <w:r>
        <w:rPr>
          <w:spacing w:val="-1"/>
        </w:rPr>
        <w:t>estão</w:t>
      </w:r>
      <w:r>
        <w:rPr>
          <w:spacing w:val="4"/>
        </w:rPr>
        <w:t xml:space="preserve"> </w:t>
      </w:r>
      <w:r>
        <w:rPr>
          <w:spacing w:val="-1"/>
        </w:rPr>
        <w:t>na</w:t>
      </w:r>
      <w:r>
        <w:rPr>
          <w:spacing w:val="3"/>
        </w:rPr>
        <w:t xml:space="preserve"> </w:t>
      </w:r>
      <w:r>
        <w:rPr>
          <w:spacing w:val="-1"/>
        </w:rPr>
        <w:t>mesma</w:t>
      </w:r>
      <w:r>
        <w:rPr>
          <w:spacing w:val="3"/>
        </w:rPr>
        <w:t xml:space="preserve"> </w:t>
      </w:r>
      <w:r>
        <w:rPr>
          <w:spacing w:val="-1"/>
        </w:rPr>
        <w:t>faixa,</w:t>
      </w:r>
      <w:r>
        <w:rPr>
          <w:spacing w:val="3"/>
        </w:rPr>
        <w:t xml:space="preserve"> </w:t>
      </w:r>
      <w:r>
        <w:t>0%</w:t>
      </w:r>
      <w:r>
        <w:rPr>
          <w:spacing w:val="4"/>
        </w:rPr>
        <w:t xml:space="preserve"> </w:t>
      </w:r>
      <w:r>
        <w:t>a</w:t>
      </w:r>
      <w:r>
        <w:rPr>
          <w:spacing w:val="3"/>
        </w:rPr>
        <w:t xml:space="preserve"> </w:t>
      </w:r>
      <w:r>
        <w:rPr>
          <w:spacing w:val="-1"/>
        </w:rPr>
        <w:t>10%,</w:t>
      </w:r>
      <w:r>
        <w:rPr>
          <w:spacing w:val="4"/>
        </w:rPr>
        <w:t xml:space="preserve"> </w:t>
      </w:r>
      <w:r>
        <w:rPr>
          <w:spacing w:val="-1"/>
        </w:rPr>
        <w:t>quando</w:t>
      </w:r>
      <w:r>
        <w:rPr>
          <w:spacing w:val="6"/>
        </w:rPr>
        <w:t xml:space="preserve"> </w:t>
      </w:r>
      <w:r>
        <w:rPr>
          <w:spacing w:val="-2"/>
        </w:rPr>
        <w:t>se</w:t>
      </w:r>
      <w:r>
        <w:rPr>
          <w:spacing w:val="4"/>
        </w:rPr>
        <w:t xml:space="preserve"> </w:t>
      </w:r>
      <w:r>
        <w:rPr>
          <w:spacing w:val="-1"/>
        </w:rPr>
        <w:t>trata</w:t>
      </w:r>
      <w:r>
        <w:rPr>
          <w:spacing w:val="6"/>
        </w:rPr>
        <w:t xml:space="preserve"> </w:t>
      </w:r>
      <w:r>
        <w:rPr>
          <w:spacing w:val="-1"/>
        </w:rPr>
        <w:t>da</w:t>
      </w:r>
      <w:r>
        <w:rPr>
          <w:spacing w:val="3"/>
        </w:rPr>
        <w:t xml:space="preserve"> </w:t>
      </w:r>
      <w:r>
        <w:rPr>
          <w:spacing w:val="-1"/>
        </w:rPr>
        <w:t>relação</w:t>
      </w:r>
      <w:r>
        <w:rPr>
          <w:spacing w:val="4"/>
        </w:rPr>
        <w:t xml:space="preserve"> </w:t>
      </w:r>
      <w:r>
        <w:t>dos</w:t>
      </w:r>
      <w:r>
        <w:rPr>
          <w:spacing w:val="3"/>
        </w:rPr>
        <w:t xml:space="preserve"> </w:t>
      </w:r>
      <w:r>
        <w:rPr>
          <w:spacing w:val="-1"/>
        </w:rPr>
        <w:t>ativos</w:t>
      </w:r>
      <w:r>
        <w:rPr>
          <w:spacing w:val="3"/>
        </w:rPr>
        <w:t xml:space="preserve"> </w:t>
      </w:r>
      <w:r>
        <w:t>e</w:t>
      </w:r>
      <w:r>
        <w:rPr>
          <w:spacing w:val="53"/>
        </w:rPr>
        <w:t xml:space="preserve"> </w:t>
      </w:r>
      <w:r>
        <w:rPr>
          <w:spacing w:val="-1"/>
        </w:rPr>
        <w:t>parcelamentos</w:t>
      </w:r>
      <w:r>
        <w:t xml:space="preserve"> </w:t>
      </w:r>
      <w:r>
        <w:rPr>
          <w:spacing w:val="-1"/>
        </w:rPr>
        <w:t>sobre</w:t>
      </w:r>
      <w:r>
        <w:t xml:space="preserve"> a</w:t>
      </w:r>
      <w:r>
        <w:rPr>
          <w:spacing w:val="-3"/>
        </w:rPr>
        <w:t xml:space="preserve"> </w:t>
      </w:r>
      <w:r>
        <w:rPr>
          <w:spacing w:val="-1"/>
        </w:rPr>
        <w:t>provisão</w:t>
      </w:r>
      <w:r>
        <w:rPr>
          <w:spacing w:val="-2"/>
        </w:rPr>
        <w:t xml:space="preserve"> </w:t>
      </w:r>
      <w:r>
        <w:rPr>
          <w:spacing w:val="-1"/>
        </w:rPr>
        <w:t>matemática</w:t>
      </w:r>
      <w:r>
        <w:t xml:space="preserve"> </w:t>
      </w:r>
      <w:r>
        <w:rPr>
          <w:spacing w:val="-1"/>
        </w:rPr>
        <w:t>de</w:t>
      </w:r>
      <w:r>
        <w:t xml:space="preserve"> </w:t>
      </w:r>
      <w:r>
        <w:rPr>
          <w:spacing w:val="-1"/>
        </w:rPr>
        <w:t>benefícios</w:t>
      </w:r>
      <w:r>
        <w:rPr>
          <w:spacing w:val="-2"/>
        </w:rPr>
        <w:t xml:space="preserve"> </w:t>
      </w:r>
      <w:r>
        <w:t>totais.</w:t>
      </w:r>
      <w:r w:rsidR="00B30E7C">
        <w:t xml:space="preserve"> </w:t>
      </w:r>
    </w:p>
    <w:p w14:paraId="6EE2CFCE" w14:textId="77777777" w:rsidR="004A7E79" w:rsidRDefault="004A7E79">
      <w:pPr>
        <w:spacing w:before="3"/>
        <w:rPr>
          <w:rFonts w:ascii="Calibri" w:eastAsia="Calibri" w:hAnsi="Calibri" w:cs="Calibri"/>
        </w:rPr>
      </w:pPr>
    </w:p>
    <w:p w14:paraId="259D3B1D" w14:textId="77777777" w:rsidR="0033178D" w:rsidRDefault="0033178D">
      <w:pPr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</w:pPr>
      <w:r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br w:type="page"/>
      </w:r>
    </w:p>
    <w:p w14:paraId="0E4B09CD" w14:textId="6AFA7667" w:rsidR="004A7E79" w:rsidRPr="00276367" w:rsidRDefault="00C46101">
      <w:pPr>
        <w:ind w:left="120"/>
        <w:rPr>
          <w:rFonts w:ascii="Calibri" w:eastAsia="Calibri" w:hAnsi="Calibri" w:cs="Calibri"/>
          <w:color w:val="76923C" w:themeColor="accent3" w:themeShade="BF"/>
          <w:sz w:val="20"/>
          <w:szCs w:val="20"/>
        </w:rPr>
      </w:pP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lastRenderedPageBreak/>
        <w:t>Gráfico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XIV.16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4"/>
          <w:sz w:val="20"/>
          <w:szCs w:val="20"/>
        </w:rPr>
        <w:t xml:space="preserve"> 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–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8"/>
          <w:sz w:val="20"/>
          <w:szCs w:val="20"/>
        </w:rPr>
        <w:t xml:space="preserve"> 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Índice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6"/>
          <w:sz w:val="20"/>
          <w:szCs w:val="20"/>
        </w:rPr>
        <w:t xml:space="preserve"> 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de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z w:val="20"/>
          <w:szCs w:val="20"/>
        </w:rPr>
        <w:t>Cobertura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7"/>
          <w:sz w:val="20"/>
          <w:szCs w:val="20"/>
        </w:rPr>
        <w:t xml:space="preserve"> </w:t>
      </w:r>
      <w:r w:rsidRPr="00276367">
        <w:rPr>
          <w:rFonts w:ascii="Calibri" w:eastAsia="Calibri" w:hAnsi="Calibri" w:cs="Calibri"/>
          <w:b/>
          <w:bCs/>
          <w:color w:val="76923C" w:themeColor="accent3" w:themeShade="BF"/>
          <w:spacing w:val="-1"/>
          <w:sz w:val="20"/>
          <w:szCs w:val="20"/>
        </w:rPr>
        <w:t>Previdenciária</w:t>
      </w:r>
    </w:p>
    <w:p w14:paraId="6FC3A99A" w14:textId="3D7F547B" w:rsidR="004A7E79" w:rsidRDefault="00276367">
      <w:pPr>
        <w:spacing w:line="200" w:lineRule="atLeast"/>
        <w:ind w:left="120"/>
        <w:rPr>
          <w:rFonts w:ascii="Calibri" w:eastAsia="Calibri" w:hAnsi="Calibri" w:cs="Calibri"/>
          <w:sz w:val="20"/>
          <w:szCs w:val="20"/>
        </w:rPr>
      </w:pPr>
      <w:r>
        <w:rPr>
          <w:noProof/>
          <w:lang w:eastAsia="pt-BR"/>
        </w:rPr>
        <w:drawing>
          <wp:inline distT="0" distB="0" distL="0" distR="0" wp14:anchorId="58D8B598" wp14:editId="14A4EAFA">
            <wp:extent cx="6343650" cy="3835021"/>
            <wp:effectExtent l="0" t="0" r="0" b="0"/>
            <wp:docPr id="25" name="Gráfico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404E78A0" w14:textId="6F77C1C5" w:rsidR="004A7E79" w:rsidRDefault="00C46101">
      <w:pPr>
        <w:spacing w:before="101"/>
        <w:ind w:left="120"/>
        <w:rPr>
          <w:rFonts w:ascii="Calibri" w:eastAsia="Calibri" w:hAnsi="Calibri" w:cs="Calibri"/>
          <w:sz w:val="16"/>
          <w:szCs w:val="16"/>
        </w:rPr>
      </w:pPr>
      <w:r w:rsidRPr="00276367">
        <w:rPr>
          <w:rFonts w:ascii="Calibri" w:hAnsi="Calibri"/>
          <w:spacing w:val="-1"/>
          <w:sz w:val="16"/>
        </w:rPr>
        <w:t>Fonte:</w:t>
      </w:r>
      <w:r w:rsidRPr="00276367">
        <w:rPr>
          <w:rFonts w:ascii="Calibri" w:hAnsi="Calibri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SRPPS/SPREV/ME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z w:val="16"/>
        </w:rPr>
        <w:t>-</w:t>
      </w:r>
      <w:r w:rsidRPr="00276367">
        <w:rPr>
          <w:rFonts w:ascii="Calibri" w:hAnsi="Calibri"/>
          <w:spacing w:val="-2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CADPREV</w:t>
      </w:r>
      <w:r w:rsidRPr="00276367">
        <w:rPr>
          <w:rFonts w:ascii="Calibri" w:hAnsi="Calibri"/>
          <w:sz w:val="16"/>
        </w:rPr>
        <w:t xml:space="preserve"> </w:t>
      </w:r>
      <w:r w:rsidRPr="00276367">
        <w:rPr>
          <w:rFonts w:ascii="Calibri" w:hAnsi="Calibri"/>
          <w:spacing w:val="-2"/>
          <w:sz w:val="16"/>
        </w:rPr>
        <w:t>(posição</w:t>
      </w:r>
      <w:r w:rsidRPr="00276367">
        <w:rPr>
          <w:rFonts w:ascii="Calibri" w:hAnsi="Calibri"/>
          <w:spacing w:val="-1"/>
          <w:sz w:val="16"/>
        </w:rPr>
        <w:t xml:space="preserve"> em</w:t>
      </w:r>
      <w:r w:rsidRPr="00276367">
        <w:rPr>
          <w:rFonts w:ascii="Calibri" w:hAnsi="Calibri"/>
          <w:spacing w:val="2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12/20</w:t>
      </w:r>
      <w:r w:rsidR="00E314D0">
        <w:rPr>
          <w:rFonts w:ascii="Calibri" w:hAnsi="Calibri"/>
          <w:spacing w:val="-1"/>
          <w:sz w:val="16"/>
        </w:rPr>
        <w:t>20</w:t>
      </w:r>
      <w:r w:rsidRPr="00276367">
        <w:rPr>
          <w:rFonts w:ascii="Calibri" w:hAnsi="Calibri"/>
          <w:spacing w:val="-1"/>
          <w:sz w:val="16"/>
        </w:rPr>
        <w:t>,</w:t>
      </w:r>
      <w:r w:rsidRPr="00276367">
        <w:rPr>
          <w:rFonts w:ascii="Calibri" w:hAnsi="Calibri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conforme base de dados extraída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em</w:t>
      </w:r>
      <w:r w:rsidRPr="00276367">
        <w:rPr>
          <w:rFonts w:ascii="Calibri" w:hAnsi="Calibri"/>
          <w:spacing w:val="1"/>
          <w:sz w:val="16"/>
        </w:rPr>
        <w:t xml:space="preserve"> </w:t>
      </w:r>
      <w:r w:rsidRPr="00276367">
        <w:rPr>
          <w:rFonts w:ascii="Calibri" w:hAnsi="Calibri"/>
          <w:spacing w:val="-1"/>
          <w:sz w:val="16"/>
        </w:rPr>
        <w:t>07/202</w:t>
      </w:r>
      <w:r w:rsidR="00E314D0">
        <w:rPr>
          <w:rFonts w:ascii="Calibri" w:hAnsi="Calibri"/>
          <w:spacing w:val="-1"/>
          <w:sz w:val="16"/>
        </w:rPr>
        <w:t>1</w:t>
      </w:r>
      <w:r w:rsidRPr="00276367">
        <w:rPr>
          <w:rFonts w:ascii="Calibri" w:hAnsi="Calibri"/>
          <w:spacing w:val="-1"/>
          <w:sz w:val="16"/>
        </w:rPr>
        <w:t>)</w:t>
      </w:r>
    </w:p>
    <w:p w14:paraId="1D765962" w14:textId="77777777" w:rsidR="004A7E79" w:rsidRDefault="004A7E79">
      <w:pPr>
        <w:spacing w:before="5"/>
        <w:rPr>
          <w:rFonts w:ascii="Calibri" w:eastAsia="Calibri" w:hAnsi="Calibri" w:cs="Calibri"/>
          <w:sz w:val="19"/>
          <w:szCs w:val="19"/>
        </w:rPr>
      </w:pPr>
    </w:p>
    <w:p w14:paraId="2FCBC1F0" w14:textId="5009AEAA" w:rsidR="001B4962" w:rsidRDefault="001B4962" w:rsidP="001B4962">
      <w:pPr>
        <w:pStyle w:val="Corpodetexto"/>
        <w:spacing w:line="276" w:lineRule="auto"/>
        <w:ind w:left="120" w:right="118"/>
        <w:jc w:val="both"/>
      </w:pPr>
      <w:r>
        <w:rPr>
          <w:spacing w:val="-1"/>
        </w:rPr>
        <w:t>Os</w:t>
      </w:r>
      <w:r>
        <w:rPr>
          <w:spacing w:val="-12"/>
        </w:rPr>
        <w:t xml:space="preserve"> </w:t>
      </w:r>
      <w:r>
        <w:rPr>
          <w:spacing w:val="-1"/>
        </w:rPr>
        <w:t>dados</w:t>
      </w:r>
      <w:r>
        <w:rPr>
          <w:spacing w:val="-12"/>
        </w:rPr>
        <w:t xml:space="preserve"> </w:t>
      </w:r>
      <w:r>
        <w:rPr>
          <w:spacing w:val="-1"/>
        </w:rPr>
        <w:t>sobre</w:t>
      </w:r>
      <w:r>
        <w:rPr>
          <w:spacing w:val="-14"/>
        </w:rPr>
        <w:t xml:space="preserve"> </w:t>
      </w:r>
      <w:r>
        <w:t>os</w:t>
      </w:r>
      <w:r>
        <w:rPr>
          <w:spacing w:val="-12"/>
        </w:rPr>
        <w:t xml:space="preserve"> </w:t>
      </w:r>
      <w:r>
        <w:rPr>
          <w:spacing w:val="-1"/>
        </w:rPr>
        <w:t>RPPS</w:t>
      </w:r>
      <w:r>
        <w:rPr>
          <w:spacing w:val="-13"/>
        </w:rPr>
        <w:t xml:space="preserve"> </w:t>
      </w:r>
      <w:r>
        <w:rPr>
          <w:spacing w:val="-2"/>
        </w:rPr>
        <w:t>têm</w:t>
      </w:r>
      <w:r>
        <w:rPr>
          <w:spacing w:val="-11"/>
        </w:rPr>
        <w:t xml:space="preserve"> </w:t>
      </w:r>
      <w:r>
        <w:rPr>
          <w:spacing w:val="-1"/>
        </w:rPr>
        <w:t>como</w:t>
      </w:r>
      <w:r>
        <w:rPr>
          <w:spacing w:val="-11"/>
        </w:rPr>
        <w:t xml:space="preserve"> </w:t>
      </w:r>
      <w:r>
        <w:rPr>
          <w:spacing w:val="-1"/>
        </w:rPr>
        <w:t>fonte</w:t>
      </w:r>
      <w:r>
        <w:rPr>
          <w:spacing w:val="-11"/>
        </w:rPr>
        <w:t xml:space="preserve"> </w:t>
      </w:r>
      <w:r>
        <w:rPr>
          <w:spacing w:val="-1"/>
        </w:rPr>
        <w:t>principal</w:t>
      </w:r>
      <w:r>
        <w:rPr>
          <w:spacing w:val="-12"/>
        </w:rPr>
        <w:t xml:space="preserve"> </w:t>
      </w:r>
      <w:r>
        <w:rPr>
          <w:spacing w:val="-1"/>
        </w:rPr>
        <w:t>os</w:t>
      </w:r>
      <w:r>
        <w:rPr>
          <w:spacing w:val="-12"/>
        </w:rPr>
        <w:t xml:space="preserve"> </w:t>
      </w:r>
      <w:r>
        <w:rPr>
          <w:spacing w:val="-1"/>
        </w:rPr>
        <w:t>demonstrativos</w:t>
      </w:r>
      <w:r>
        <w:rPr>
          <w:spacing w:val="-12"/>
        </w:rPr>
        <w:t xml:space="preserve"> </w:t>
      </w:r>
      <w:r>
        <w:rPr>
          <w:spacing w:val="-1"/>
        </w:rPr>
        <w:t>obrigatórios</w:t>
      </w:r>
      <w:r>
        <w:rPr>
          <w:spacing w:val="-14"/>
        </w:rPr>
        <w:t xml:space="preserve"> </w:t>
      </w:r>
      <w:r>
        <w:rPr>
          <w:spacing w:val="-1"/>
        </w:rPr>
        <w:t>enviados</w:t>
      </w:r>
      <w:r>
        <w:rPr>
          <w:spacing w:val="-12"/>
        </w:rPr>
        <w:t xml:space="preserve"> </w:t>
      </w:r>
      <w:r>
        <w:t>pelos</w:t>
      </w:r>
      <w:r>
        <w:rPr>
          <w:spacing w:val="-14"/>
        </w:rPr>
        <w:t xml:space="preserve"> </w:t>
      </w:r>
      <w:r>
        <w:t>entes</w:t>
      </w:r>
      <w:r>
        <w:rPr>
          <w:spacing w:val="69"/>
        </w:rPr>
        <w:t xml:space="preserve"> </w:t>
      </w:r>
      <w:r>
        <w:rPr>
          <w:spacing w:val="-1"/>
        </w:rPr>
        <w:t>federativos</w:t>
      </w:r>
      <w:r>
        <w:rPr>
          <w:spacing w:val="45"/>
        </w:rPr>
        <w:t xml:space="preserve"> </w:t>
      </w:r>
      <w:r>
        <w:t>à</w:t>
      </w:r>
      <w:r>
        <w:rPr>
          <w:spacing w:val="46"/>
        </w:rPr>
        <w:t xml:space="preserve"> </w:t>
      </w:r>
      <w:r>
        <w:rPr>
          <w:spacing w:val="-1"/>
        </w:rPr>
        <w:t>Secretaria</w:t>
      </w:r>
      <w:r>
        <w:rPr>
          <w:spacing w:val="48"/>
        </w:rPr>
        <w:t xml:space="preserve"> </w:t>
      </w:r>
      <w:r>
        <w:rPr>
          <w:spacing w:val="-2"/>
        </w:rPr>
        <w:t>de</w:t>
      </w:r>
      <w:r>
        <w:rPr>
          <w:spacing w:val="45"/>
        </w:rPr>
        <w:t xml:space="preserve"> </w:t>
      </w:r>
      <w:r>
        <w:rPr>
          <w:spacing w:val="-1"/>
        </w:rPr>
        <w:t>Previdência,</w:t>
      </w:r>
      <w:r>
        <w:rPr>
          <w:spacing w:val="45"/>
        </w:rPr>
        <w:t xml:space="preserve"> </w:t>
      </w:r>
      <w:r>
        <w:t>aos</w:t>
      </w:r>
      <w:r>
        <w:rPr>
          <w:spacing w:val="46"/>
        </w:rPr>
        <w:t xml:space="preserve"> </w:t>
      </w:r>
      <w:r>
        <w:rPr>
          <w:spacing w:val="-1"/>
        </w:rPr>
        <w:t>quais</w:t>
      </w:r>
      <w:r>
        <w:rPr>
          <w:spacing w:val="46"/>
        </w:rPr>
        <w:t xml:space="preserve"> </w:t>
      </w:r>
      <w:r>
        <w:t>é</w:t>
      </w:r>
      <w:r>
        <w:rPr>
          <w:spacing w:val="48"/>
        </w:rPr>
        <w:t xml:space="preserve"> </w:t>
      </w:r>
      <w:r>
        <w:rPr>
          <w:spacing w:val="-1"/>
        </w:rPr>
        <w:t>dada</w:t>
      </w:r>
      <w:r>
        <w:rPr>
          <w:spacing w:val="48"/>
        </w:rPr>
        <w:t xml:space="preserve"> </w:t>
      </w:r>
      <w:r>
        <w:rPr>
          <w:spacing w:val="-1"/>
        </w:rPr>
        <w:t>ampla</w:t>
      </w:r>
      <w:r>
        <w:rPr>
          <w:spacing w:val="45"/>
        </w:rPr>
        <w:t xml:space="preserve"> </w:t>
      </w:r>
      <w:r>
        <w:rPr>
          <w:spacing w:val="-1"/>
        </w:rPr>
        <w:t>transparência,</w:t>
      </w:r>
      <w:r>
        <w:rPr>
          <w:spacing w:val="47"/>
        </w:rPr>
        <w:t xml:space="preserve"> </w:t>
      </w:r>
      <w:r>
        <w:rPr>
          <w:spacing w:val="-1"/>
        </w:rPr>
        <w:t>podendo</w:t>
      </w:r>
      <w:r>
        <w:rPr>
          <w:spacing w:val="47"/>
        </w:rPr>
        <w:t xml:space="preserve"> </w:t>
      </w:r>
      <w:r>
        <w:rPr>
          <w:spacing w:val="-1"/>
        </w:rPr>
        <w:t>ser</w:t>
      </w:r>
      <w:r>
        <w:rPr>
          <w:spacing w:val="46"/>
        </w:rPr>
        <w:t xml:space="preserve"> </w:t>
      </w:r>
      <w:r>
        <w:rPr>
          <w:spacing w:val="-1"/>
        </w:rPr>
        <w:t>acessados individualmente na internet (</w:t>
      </w:r>
      <w:hyperlink r:id="rId28" w:history="1">
        <w:r w:rsidRPr="00A73AC8">
          <w:rPr>
            <w:rStyle w:val="Hyperlink"/>
            <w:spacing w:val="-1"/>
          </w:rPr>
          <w:t>https://cadprev.previdencia.gov.br/Cadprev/pages/index.xhtml</w:t>
        </w:r>
      </w:hyperlink>
      <w:r>
        <w:rPr>
          <w:spacing w:val="-1"/>
        </w:rPr>
        <w:t xml:space="preserve">) em consultas públicas. </w:t>
      </w:r>
    </w:p>
    <w:p w14:paraId="604FD479" w14:textId="7A4B66AE" w:rsidR="004A7E79" w:rsidRDefault="00C46101">
      <w:pPr>
        <w:pStyle w:val="Corpodetexto"/>
        <w:spacing w:line="275" w:lineRule="auto"/>
        <w:ind w:left="120" w:right="116"/>
        <w:jc w:val="both"/>
      </w:pPr>
      <w:r>
        <w:rPr>
          <w:spacing w:val="-1"/>
        </w:rPr>
        <w:t>Em</w:t>
      </w:r>
      <w:r>
        <w:rPr>
          <w:spacing w:val="-8"/>
        </w:rPr>
        <w:t xml:space="preserve"> </w:t>
      </w:r>
      <w:r>
        <w:rPr>
          <w:spacing w:val="-2"/>
        </w:rPr>
        <w:t>complemento</w:t>
      </w:r>
      <w:r>
        <w:rPr>
          <w:spacing w:val="-8"/>
        </w:rPr>
        <w:t xml:space="preserve"> </w:t>
      </w:r>
      <w:r>
        <w:t>às</w:t>
      </w:r>
      <w:r>
        <w:rPr>
          <w:spacing w:val="-10"/>
        </w:rPr>
        <w:t xml:space="preserve"> </w:t>
      </w:r>
      <w:r>
        <w:rPr>
          <w:spacing w:val="-1"/>
        </w:rPr>
        <w:t>informações</w:t>
      </w:r>
      <w:r>
        <w:rPr>
          <w:spacing w:val="-9"/>
        </w:rPr>
        <w:t xml:space="preserve"> </w:t>
      </w:r>
      <w:r>
        <w:rPr>
          <w:spacing w:val="-1"/>
        </w:rPr>
        <w:t>divulgadas</w:t>
      </w:r>
      <w:r>
        <w:rPr>
          <w:spacing w:val="-10"/>
        </w:rPr>
        <w:t xml:space="preserve"> </w:t>
      </w:r>
      <w:r>
        <w:rPr>
          <w:spacing w:val="-1"/>
        </w:rPr>
        <w:t>nesta</w:t>
      </w:r>
      <w:r>
        <w:rPr>
          <w:spacing w:val="-9"/>
        </w:rPr>
        <w:t xml:space="preserve"> </w:t>
      </w:r>
      <w:r>
        <w:rPr>
          <w:spacing w:val="-1"/>
        </w:rPr>
        <w:t>Seção</w:t>
      </w:r>
      <w:r>
        <w:rPr>
          <w:spacing w:val="-9"/>
        </w:rPr>
        <w:t xml:space="preserve"> </w:t>
      </w:r>
      <w:r>
        <w:t>XIV</w:t>
      </w:r>
      <w:r>
        <w:rPr>
          <w:spacing w:val="-12"/>
        </w:rPr>
        <w:t xml:space="preserve"> </w:t>
      </w:r>
      <w:r>
        <w:t>e</w:t>
      </w:r>
      <w:r>
        <w:rPr>
          <w:spacing w:val="-9"/>
        </w:rPr>
        <w:t xml:space="preserve"> </w:t>
      </w:r>
      <w:r>
        <w:rPr>
          <w:spacing w:val="-1"/>
        </w:rPr>
        <w:t>nas</w:t>
      </w:r>
      <w:r>
        <w:rPr>
          <w:spacing w:val="-10"/>
        </w:rPr>
        <w:t xml:space="preserve"> </w:t>
      </w:r>
      <w:r>
        <w:rPr>
          <w:spacing w:val="-1"/>
        </w:rPr>
        <w:t>tabelas</w:t>
      </w:r>
      <w:r>
        <w:rPr>
          <w:spacing w:val="-10"/>
        </w:rPr>
        <w:t xml:space="preserve"> </w:t>
      </w:r>
      <w:r>
        <w:rPr>
          <w:spacing w:val="-1"/>
        </w:rPr>
        <w:t>do</w:t>
      </w:r>
      <w:r>
        <w:rPr>
          <w:spacing w:val="-8"/>
        </w:rPr>
        <w:t xml:space="preserve"> </w:t>
      </w:r>
      <w:r>
        <w:rPr>
          <w:spacing w:val="-1"/>
        </w:rPr>
        <w:t>Suplemento</w:t>
      </w:r>
      <w:r>
        <w:rPr>
          <w:spacing w:val="-11"/>
        </w:rPr>
        <w:t xml:space="preserve"> </w:t>
      </w:r>
      <w:r>
        <w:rPr>
          <w:spacing w:val="-1"/>
        </w:rPr>
        <w:t>Previdência</w:t>
      </w:r>
      <w:r>
        <w:rPr>
          <w:spacing w:val="75"/>
        </w:rPr>
        <w:t xml:space="preserve"> </w:t>
      </w:r>
      <w:r>
        <w:rPr>
          <w:spacing w:val="-1"/>
        </w:rPr>
        <w:t>do</w:t>
      </w:r>
      <w:r>
        <w:rPr>
          <w:spacing w:val="41"/>
        </w:rPr>
        <w:t xml:space="preserve"> </w:t>
      </w:r>
      <w:r>
        <w:rPr>
          <w:spacing w:val="-1"/>
        </w:rPr>
        <w:t>Servidor</w:t>
      </w:r>
      <w:r>
        <w:rPr>
          <w:spacing w:val="38"/>
        </w:rPr>
        <w:t xml:space="preserve"> </w:t>
      </w:r>
      <w:r>
        <w:rPr>
          <w:spacing w:val="-1"/>
        </w:rPr>
        <w:t>Público</w:t>
      </w:r>
      <w:r>
        <w:rPr>
          <w:spacing w:val="42"/>
        </w:rPr>
        <w:t xml:space="preserve"> </w:t>
      </w:r>
      <w:r>
        <w:rPr>
          <w:spacing w:val="-2"/>
        </w:rPr>
        <w:t>do</w:t>
      </w:r>
      <w:r>
        <w:rPr>
          <w:spacing w:val="41"/>
        </w:rPr>
        <w:t xml:space="preserve"> </w:t>
      </w:r>
      <w:r>
        <w:rPr>
          <w:spacing w:val="-1"/>
        </w:rPr>
        <w:t>Anuário</w:t>
      </w:r>
      <w:r>
        <w:rPr>
          <w:spacing w:val="42"/>
        </w:rPr>
        <w:t xml:space="preserve"> </w:t>
      </w:r>
      <w:r>
        <w:rPr>
          <w:spacing w:val="-1"/>
        </w:rPr>
        <w:t>Estatístico</w:t>
      </w:r>
      <w:r>
        <w:rPr>
          <w:spacing w:val="42"/>
        </w:rPr>
        <w:t xml:space="preserve"> </w:t>
      </w:r>
      <w:r>
        <w:rPr>
          <w:spacing w:val="-1"/>
        </w:rPr>
        <w:t>da</w:t>
      </w:r>
      <w:r>
        <w:rPr>
          <w:spacing w:val="38"/>
        </w:rPr>
        <w:t xml:space="preserve"> </w:t>
      </w:r>
      <w:r>
        <w:rPr>
          <w:spacing w:val="-1"/>
        </w:rPr>
        <w:t>Previdência</w:t>
      </w:r>
      <w:r>
        <w:rPr>
          <w:spacing w:val="39"/>
        </w:rPr>
        <w:t xml:space="preserve"> </w:t>
      </w:r>
      <w:r>
        <w:rPr>
          <w:spacing w:val="-1"/>
        </w:rPr>
        <w:t>Social</w:t>
      </w:r>
      <w:r>
        <w:rPr>
          <w:spacing w:val="46"/>
        </w:rPr>
        <w:t xml:space="preserve"> </w:t>
      </w:r>
      <w:r>
        <w:t>-</w:t>
      </w:r>
      <w:r>
        <w:rPr>
          <w:spacing w:val="41"/>
        </w:rPr>
        <w:t xml:space="preserve"> </w:t>
      </w:r>
      <w:r>
        <w:rPr>
          <w:spacing w:val="-1"/>
        </w:rPr>
        <w:t>AEPS,</w:t>
      </w:r>
      <w:r>
        <w:rPr>
          <w:spacing w:val="37"/>
        </w:rPr>
        <w:t xml:space="preserve"> </w:t>
      </w:r>
      <w:r>
        <w:t>os</w:t>
      </w:r>
      <w:r>
        <w:rPr>
          <w:spacing w:val="41"/>
        </w:rPr>
        <w:t xml:space="preserve"> </w:t>
      </w:r>
      <w:r>
        <w:rPr>
          <w:spacing w:val="-1"/>
        </w:rPr>
        <w:t>interessados</w:t>
      </w:r>
      <w:r>
        <w:rPr>
          <w:spacing w:val="39"/>
        </w:rPr>
        <w:t xml:space="preserve"> </w:t>
      </w:r>
      <w:r>
        <w:t>em</w:t>
      </w:r>
      <w:r>
        <w:rPr>
          <w:spacing w:val="40"/>
        </w:rPr>
        <w:t xml:space="preserve"> </w:t>
      </w:r>
      <w:r>
        <w:rPr>
          <w:spacing w:val="-1"/>
        </w:rPr>
        <w:t>conhecer</w:t>
      </w:r>
      <w:r>
        <w:rPr>
          <w:spacing w:val="35"/>
        </w:rPr>
        <w:t xml:space="preserve"> </w:t>
      </w:r>
      <w:r>
        <w:t>e</w:t>
      </w:r>
      <w:r>
        <w:rPr>
          <w:spacing w:val="59"/>
        </w:rPr>
        <w:t xml:space="preserve"> </w:t>
      </w:r>
      <w:r>
        <w:rPr>
          <w:spacing w:val="-1"/>
        </w:rPr>
        <w:t>acompanhar</w:t>
      </w:r>
      <w:r>
        <w:rPr>
          <w:spacing w:val="19"/>
        </w:rPr>
        <w:t xml:space="preserve"> </w:t>
      </w:r>
      <w:r>
        <w:t>mais</w:t>
      </w:r>
      <w:r>
        <w:rPr>
          <w:spacing w:val="19"/>
        </w:rPr>
        <w:t xml:space="preserve"> </w:t>
      </w:r>
      <w:r>
        <w:rPr>
          <w:spacing w:val="-1"/>
        </w:rPr>
        <w:t>informações</w:t>
      </w:r>
      <w:r>
        <w:rPr>
          <w:spacing w:val="20"/>
        </w:rPr>
        <w:t xml:space="preserve"> </w:t>
      </w:r>
      <w:r>
        <w:rPr>
          <w:spacing w:val="-1"/>
        </w:rPr>
        <w:t>relativas</w:t>
      </w:r>
      <w:r>
        <w:rPr>
          <w:spacing w:val="19"/>
        </w:rPr>
        <w:t xml:space="preserve"> </w:t>
      </w:r>
      <w:r>
        <w:rPr>
          <w:spacing w:val="-1"/>
        </w:rPr>
        <w:t>aos</w:t>
      </w:r>
      <w:r>
        <w:rPr>
          <w:spacing w:val="19"/>
        </w:rPr>
        <w:t xml:space="preserve"> </w:t>
      </w:r>
      <w:r>
        <w:rPr>
          <w:spacing w:val="-1"/>
        </w:rPr>
        <w:t>RPPS</w:t>
      </w:r>
      <w:r>
        <w:rPr>
          <w:spacing w:val="19"/>
        </w:rPr>
        <w:t xml:space="preserve"> </w:t>
      </w:r>
      <w:r>
        <w:rPr>
          <w:spacing w:val="-1"/>
        </w:rPr>
        <w:t>podem</w:t>
      </w:r>
      <w:r>
        <w:rPr>
          <w:spacing w:val="20"/>
        </w:rPr>
        <w:t xml:space="preserve"> </w:t>
      </w:r>
      <w:r>
        <w:rPr>
          <w:spacing w:val="-1"/>
        </w:rPr>
        <w:t>recorrer</w:t>
      </w:r>
      <w:r>
        <w:rPr>
          <w:spacing w:val="19"/>
        </w:rPr>
        <w:t xml:space="preserve"> </w:t>
      </w:r>
      <w:r>
        <w:t>às</w:t>
      </w:r>
      <w:r>
        <w:rPr>
          <w:spacing w:val="19"/>
        </w:rPr>
        <w:t xml:space="preserve"> </w:t>
      </w:r>
      <w:r>
        <w:rPr>
          <w:spacing w:val="-1"/>
        </w:rPr>
        <w:t>publicações</w:t>
      </w:r>
      <w:r>
        <w:rPr>
          <w:spacing w:val="20"/>
        </w:rPr>
        <w:t xml:space="preserve"> </w:t>
      </w:r>
      <w:r>
        <w:rPr>
          <w:spacing w:val="-1"/>
        </w:rPr>
        <w:t>do</w:t>
      </w:r>
      <w:r>
        <w:rPr>
          <w:spacing w:val="20"/>
        </w:rPr>
        <w:t xml:space="preserve"> </w:t>
      </w:r>
      <w:r>
        <w:rPr>
          <w:spacing w:val="-1"/>
        </w:rPr>
        <w:t>Indicador</w:t>
      </w:r>
      <w:r>
        <w:rPr>
          <w:spacing w:val="19"/>
        </w:rPr>
        <w:t xml:space="preserve"> </w:t>
      </w:r>
      <w:r>
        <w:rPr>
          <w:spacing w:val="-1"/>
        </w:rPr>
        <w:t>de</w:t>
      </w:r>
      <w:r>
        <w:rPr>
          <w:spacing w:val="20"/>
        </w:rPr>
        <w:t xml:space="preserve"> </w:t>
      </w:r>
      <w:r>
        <w:rPr>
          <w:spacing w:val="-1"/>
        </w:rPr>
        <w:t>Situação</w:t>
      </w:r>
      <w:r>
        <w:rPr>
          <w:spacing w:val="69"/>
        </w:rPr>
        <w:t xml:space="preserve"> </w:t>
      </w:r>
      <w:r>
        <w:rPr>
          <w:spacing w:val="-1"/>
        </w:rPr>
        <w:t>Previdenciária</w:t>
      </w:r>
      <w:r>
        <w:rPr>
          <w:spacing w:val="42"/>
        </w:rPr>
        <w:t xml:space="preserve"> </w:t>
      </w:r>
      <w:r>
        <w:rPr>
          <w:spacing w:val="-2"/>
        </w:rPr>
        <w:t>(ISP-RPPS)</w:t>
      </w:r>
      <w:r>
        <w:rPr>
          <w:spacing w:val="-2"/>
          <w:position w:val="8"/>
          <w:sz w:val="14"/>
          <w:szCs w:val="14"/>
        </w:rPr>
        <w:t>8</w:t>
      </w:r>
      <w:r>
        <w:rPr>
          <w:position w:val="8"/>
          <w:sz w:val="14"/>
          <w:szCs w:val="14"/>
        </w:rPr>
        <w:t xml:space="preserve">  </w:t>
      </w:r>
      <w:r>
        <w:t>e</w:t>
      </w:r>
      <w:r>
        <w:rPr>
          <w:spacing w:val="46"/>
        </w:rPr>
        <w:t xml:space="preserve"> </w:t>
      </w:r>
      <w:r>
        <w:rPr>
          <w:spacing w:val="-1"/>
        </w:rPr>
        <w:t>aos</w:t>
      </w:r>
      <w:r>
        <w:rPr>
          <w:spacing w:val="45"/>
        </w:rPr>
        <w:t xml:space="preserve"> </w:t>
      </w:r>
      <w:r>
        <w:rPr>
          <w:spacing w:val="-1"/>
        </w:rPr>
        <w:t>dados</w:t>
      </w:r>
      <w:r>
        <w:rPr>
          <w:spacing w:val="43"/>
        </w:rPr>
        <w:t xml:space="preserve"> </w:t>
      </w:r>
      <w:r>
        <w:rPr>
          <w:spacing w:val="-1"/>
        </w:rPr>
        <w:t>publicados</w:t>
      </w:r>
      <w:r>
        <w:rPr>
          <w:spacing w:val="46"/>
        </w:rPr>
        <w:t xml:space="preserve"> </w:t>
      </w:r>
      <w:r>
        <w:rPr>
          <w:spacing w:val="-1"/>
        </w:rPr>
        <w:t>n</w:t>
      </w:r>
      <w:r>
        <w:rPr>
          <w:rFonts w:cs="Calibri"/>
          <w:spacing w:val="-1"/>
        </w:rPr>
        <w:t>a</w:t>
      </w:r>
      <w:r>
        <w:rPr>
          <w:rFonts w:cs="Calibri"/>
          <w:spacing w:val="45"/>
        </w:rPr>
        <w:t xml:space="preserve"> </w:t>
      </w:r>
      <w:r>
        <w:rPr>
          <w:rFonts w:cs="Calibri"/>
          <w:spacing w:val="-1"/>
        </w:rPr>
        <w:t>página</w:t>
      </w:r>
      <w:r>
        <w:rPr>
          <w:rFonts w:cs="Calibri"/>
          <w:spacing w:val="46"/>
        </w:rPr>
        <w:t xml:space="preserve"> </w:t>
      </w:r>
      <w:r>
        <w:rPr>
          <w:rFonts w:cs="Calibri"/>
          <w:spacing w:val="-1"/>
        </w:rPr>
        <w:t>de</w:t>
      </w:r>
      <w:r>
        <w:rPr>
          <w:rFonts w:cs="Calibri"/>
          <w:spacing w:val="43"/>
        </w:rPr>
        <w:t xml:space="preserve"> </w:t>
      </w:r>
      <w:r>
        <w:rPr>
          <w:rFonts w:cs="Calibri"/>
          <w:spacing w:val="-1"/>
        </w:rPr>
        <w:t>“Estatísticas</w:t>
      </w:r>
      <w:r>
        <w:rPr>
          <w:rFonts w:cs="Calibri"/>
          <w:spacing w:val="41"/>
        </w:rPr>
        <w:t xml:space="preserve"> </w:t>
      </w:r>
      <w:r>
        <w:rPr>
          <w:rFonts w:cs="Calibri"/>
        </w:rPr>
        <w:t>e</w:t>
      </w:r>
      <w:r>
        <w:rPr>
          <w:rFonts w:cs="Calibri"/>
          <w:spacing w:val="46"/>
        </w:rPr>
        <w:t xml:space="preserve"> </w:t>
      </w:r>
      <w:r>
        <w:rPr>
          <w:rFonts w:cs="Calibri"/>
          <w:spacing w:val="-1"/>
        </w:rPr>
        <w:t>Informações</w:t>
      </w:r>
      <w:r>
        <w:rPr>
          <w:rFonts w:cs="Calibri"/>
          <w:spacing w:val="45"/>
        </w:rPr>
        <w:t xml:space="preserve"> </w:t>
      </w:r>
      <w:r>
        <w:rPr>
          <w:rFonts w:cs="Calibri"/>
          <w:spacing w:val="-1"/>
        </w:rPr>
        <w:t>dos</w:t>
      </w:r>
      <w:r>
        <w:rPr>
          <w:rFonts w:cs="Calibri"/>
          <w:spacing w:val="43"/>
        </w:rPr>
        <w:t xml:space="preserve"> </w:t>
      </w:r>
      <w:r>
        <w:rPr>
          <w:rFonts w:cs="Calibri"/>
          <w:spacing w:val="-1"/>
        </w:rPr>
        <w:t>RPPS”</w:t>
      </w:r>
      <w:r>
        <w:rPr>
          <w:spacing w:val="-1"/>
          <w:position w:val="8"/>
          <w:sz w:val="14"/>
          <w:szCs w:val="14"/>
        </w:rPr>
        <w:t>9</w:t>
      </w:r>
      <w:r>
        <w:rPr>
          <w:spacing w:val="-1"/>
        </w:rPr>
        <w:t>,</w:t>
      </w:r>
      <w:r>
        <w:rPr>
          <w:spacing w:val="87"/>
        </w:rPr>
        <w:t xml:space="preserve"> </w:t>
      </w:r>
      <w:r>
        <w:rPr>
          <w:spacing w:val="-1"/>
        </w:rPr>
        <w:t>disponíveis</w:t>
      </w:r>
      <w:r>
        <w:rPr>
          <w:spacing w:val="-3"/>
        </w:rPr>
        <w:t xml:space="preserve"> </w:t>
      </w:r>
      <w:r>
        <w:rPr>
          <w:spacing w:val="-1"/>
        </w:rPr>
        <w:t>no endereço eletrônico</w:t>
      </w:r>
      <w:r>
        <w:rPr>
          <w:spacing w:val="1"/>
        </w:rPr>
        <w:t xml:space="preserve"> </w:t>
      </w:r>
      <w:r>
        <w:rPr>
          <w:spacing w:val="-1"/>
        </w:rPr>
        <w:t>da</w:t>
      </w:r>
      <w:r>
        <w:rPr>
          <w:spacing w:val="-3"/>
        </w:rPr>
        <w:t xml:space="preserve"> </w:t>
      </w:r>
      <w:r>
        <w:rPr>
          <w:spacing w:val="-1"/>
        </w:rPr>
        <w:t>Secretaria</w:t>
      </w:r>
      <w:r>
        <w:t xml:space="preserve"> </w:t>
      </w:r>
      <w:r>
        <w:rPr>
          <w:spacing w:val="-1"/>
        </w:rPr>
        <w:t>de</w:t>
      </w:r>
      <w:r>
        <w:rPr>
          <w:spacing w:val="-2"/>
        </w:rPr>
        <w:t xml:space="preserve"> </w:t>
      </w:r>
      <w:r>
        <w:rPr>
          <w:spacing w:val="-1"/>
        </w:rPr>
        <w:t>Previdência</w:t>
      </w:r>
      <w:r>
        <w:rPr>
          <w:spacing w:val="-4"/>
        </w:rPr>
        <w:t xml:space="preserve"> </w:t>
      </w:r>
      <w:r>
        <w:rPr>
          <w:spacing w:val="-1"/>
        </w:rPr>
        <w:t>do Ministério</w:t>
      </w:r>
      <w:r>
        <w:rPr>
          <w:spacing w:val="-2"/>
        </w:rPr>
        <w:t xml:space="preserve"> </w:t>
      </w:r>
      <w:r>
        <w:rPr>
          <w:spacing w:val="-1"/>
        </w:rPr>
        <w:t>da</w:t>
      </w:r>
      <w:r>
        <w:t xml:space="preserve"> </w:t>
      </w:r>
      <w:r>
        <w:rPr>
          <w:spacing w:val="-1"/>
        </w:rPr>
        <w:t>Economia</w:t>
      </w:r>
      <w:r>
        <w:t xml:space="preserve"> </w:t>
      </w:r>
      <w:r>
        <w:rPr>
          <w:spacing w:val="-1"/>
        </w:rPr>
        <w:t>na</w:t>
      </w:r>
      <w:r>
        <w:t xml:space="preserve"> </w:t>
      </w:r>
      <w:r>
        <w:rPr>
          <w:spacing w:val="-1"/>
        </w:rPr>
        <w:t>internet.</w:t>
      </w:r>
      <w:r w:rsidR="001B4962">
        <w:rPr>
          <w:spacing w:val="-1"/>
        </w:rPr>
        <w:t xml:space="preserve"> Nessa página encontra-se disponibilizado também um serviço de API de dados abertos do CADPREV.</w:t>
      </w:r>
    </w:p>
    <w:p w14:paraId="719717EC" w14:textId="77777777" w:rsidR="004A7E79" w:rsidRDefault="004A7E79">
      <w:pPr>
        <w:spacing w:before="7"/>
        <w:rPr>
          <w:rFonts w:ascii="Calibri" w:eastAsia="Calibri" w:hAnsi="Calibri" w:cs="Calibri"/>
          <w:sz w:val="19"/>
          <w:szCs w:val="19"/>
        </w:rPr>
      </w:pPr>
    </w:p>
    <w:p w14:paraId="0A0230D8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11187BE1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73551D0F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2348BCBD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387D74E7" w14:textId="77777777" w:rsidR="004A7E79" w:rsidRDefault="004A7E79">
      <w:pPr>
        <w:rPr>
          <w:rFonts w:ascii="Calibri" w:eastAsia="Calibri" w:hAnsi="Calibri" w:cs="Calibri"/>
          <w:sz w:val="20"/>
          <w:szCs w:val="20"/>
        </w:rPr>
      </w:pPr>
    </w:p>
    <w:p w14:paraId="320F0132" w14:textId="5FE6FE02" w:rsidR="004A7E79" w:rsidRDefault="00B30E7C">
      <w:pPr>
        <w:spacing w:before="4"/>
        <w:ind w:left="120" w:right="724"/>
        <w:rPr>
          <w:rFonts w:ascii="Calibri" w:eastAsia="Calibri" w:hAnsi="Calibri" w:cs="Calibri"/>
          <w:sz w:val="20"/>
          <w:szCs w:val="20"/>
        </w:rPr>
      </w:pPr>
      <w:r>
        <w:t xml:space="preserve"> </w:t>
      </w:r>
    </w:p>
    <w:sectPr w:rsidR="004A7E79">
      <w:footerReference w:type="default" r:id="rId29"/>
      <w:pgSz w:w="11910" w:h="16840"/>
      <w:pgMar w:top="1360" w:right="960" w:bottom="1200" w:left="960" w:header="0" w:footer="1002" w:gutter="0"/>
      <w:cols w:space="72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53E81A6" w16cex:dateUtc="2021-11-16T22:14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44F40059" w16cid:durableId="253E81A6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6D299F" w14:textId="77777777" w:rsidR="008A1E9E" w:rsidRDefault="008A1E9E">
      <w:r>
        <w:separator/>
      </w:r>
    </w:p>
  </w:endnote>
  <w:endnote w:type="continuationSeparator" w:id="0">
    <w:p w14:paraId="18B7CB4C" w14:textId="77777777" w:rsidR="008A1E9E" w:rsidRDefault="008A1E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68F1E5" w14:textId="5ABB6F31" w:rsidR="0079180B" w:rsidRDefault="00E314D0">
    <w:pPr>
      <w:spacing w:line="14" w:lineRule="auto"/>
      <w:rPr>
        <w:sz w:val="20"/>
        <w:szCs w:val="20"/>
      </w:rPr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503222768" behindDoc="1" locked="0" layoutInCell="1" allowOverlap="1" wp14:anchorId="0AC47F0A" wp14:editId="6DA47F7A">
              <wp:simplePos x="0" y="0"/>
              <wp:positionH relativeFrom="page">
                <wp:posOffset>3719830</wp:posOffset>
              </wp:positionH>
              <wp:positionV relativeFrom="page">
                <wp:posOffset>9916160</wp:posOffset>
              </wp:positionV>
              <wp:extent cx="121920" cy="165735"/>
              <wp:effectExtent l="0" t="635" r="0" b="0"/>
              <wp:wrapNone/>
              <wp:docPr id="1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9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128FF74" w14:textId="77777777" w:rsidR="0079180B" w:rsidRDefault="0079180B">
                          <w:pPr>
                            <w:pStyle w:val="Corpodetexto"/>
                            <w:spacing w:line="245" w:lineRule="exact"/>
                            <w:ind w:left="40" w:firstLine="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58585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E28FE">
                            <w:rPr>
                              <w:noProof/>
                              <w:color w:val="585858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C47F0A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292.9pt;margin-top:780.8pt;width:9.6pt;height:13.05pt;z-index:-9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" filled="f" stroked="f">
              <v:textbox inset="0,0,0,0">
                <w:txbxContent>
                  <w:p w14:paraId="2128FF74" w14:textId="77777777" w:rsidR="0079180B" w:rsidRDefault="0079180B">
                    <w:pPr>
                      <w:pStyle w:val="Corpodetexto"/>
                      <w:spacing w:line="245" w:lineRule="exact"/>
                      <w:ind w:left="40" w:firstLine="0"/>
                    </w:pPr>
                    <w:r>
                      <w:fldChar w:fldCharType="begin"/>
                    </w:r>
                    <w:r>
                      <w:rPr>
                        <w:color w:val="58585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E28FE">
                      <w:rPr>
                        <w:noProof/>
                        <w:color w:val="585858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32D7E64" w14:textId="6D434085" w:rsidR="0079180B" w:rsidRDefault="00E314D0">
    <w:pPr>
      <w:spacing w:line="14" w:lineRule="auto"/>
      <w:rPr>
        <w:sz w:val="20"/>
        <w:szCs w:val="20"/>
      </w:rPr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503222792" behindDoc="1" locked="0" layoutInCell="1" allowOverlap="1" wp14:anchorId="2F4A5D61" wp14:editId="12554BA2">
              <wp:simplePos x="0" y="0"/>
              <wp:positionH relativeFrom="page">
                <wp:posOffset>3697605</wp:posOffset>
              </wp:positionH>
              <wp:positionV relativeFrom="page">
                <wp:posOffset>9916160</wp:posOffset>
              </wp:positionV>
              <wp:extent cx="168910" cy="165735"/>
              <wp:effectExtent l="1905" t="635" r="635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C4FBF7" w14:textId="77777777" w:rsidR="0079180B" w:rsidRDefault="0079180B">
                          <w:pPr>
                            <w:pStyle w:val="Corpodetexto"/>
                            <w:spacing w:line="245" w:lineRule="exact"/>
                            <w:ind w:left="20" w:firstLine="0"/>
                          </w:pPr>
                          <w:r>
                            <w:rPr>
                              <w:color w:val="585858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F4A5D61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style="position:absolute;margin-left:291.15pt;margin-top:780.8pt;width:13.3pt;height:13.05pt;z-index:-93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" filled="f" stroked="f">
              <v:textbox inset="0,0,0,0">
                <w:txbxContent>
                  <w:p w14:paraId="7FC4FBF7" w14:textId="77777777" w:rsidR="0079180B" w:rsidRDefault="0079180B">
                    <w:pPr>
                      <w:pStyle w:val="Corpodetexto"/>
                      <w:spacing w:line="245" w:lineRule="exact"/>
                      <w:ind w:left="20" w:firstLine="0"/>
                    </w:pPr>
                    <w:r>
                      <w:rPr>
                        <w:color w:val="585858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B85D13" w14:textId="07AC7C28" w:rsidR="0079180B" w:rsidRDefault="00E314D0">
    <w:pPr>
      <w:spacing w:line="14" w:lineRule="auto"/>
      <w:rPr>
        <w:sz w:val="20"/>
        <w:szCs w:val="20"/>
      </w:rPr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503222816" behindDoc="1" locked="0" layoutInCell="1" allowOverlap="1" wp14:anchorId="52ED154C" wp14:editId="5950B13E">
              <wp:simplePos x="0" y="0"/>
              <wp:positionH relativeFrom="page">
                <wp:posOffset>3684905</wp:posOffset>
              </wp:positionH>
              <wp:positionV relativeFrom="page">
                <wp:posOffset>9916160</wp:posOffset>
              </wp:positionV>
              <wp:extent cx="194310" cy="165735"/>
              <wp:effectExtent l="0" t="635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C2D737F" w14:textId="77777777" w:rsidR="0079180B" w:rsidRDefault="0079180B">
                          <w:pPr>
                            <w:pStyle w:val="Corpodetexto"/>
                            <w:spacing w:line="245" w:lineRule="exact"/>
                            <w:ind w:left="40" w:firstLine="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58585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E28FE">
                            <w:rPr>
                              <w:noProof/>
                              <w:color w:val="585858"/>
                            </w:rP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ED154C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margin-left:290.15pt;margin-top:780.8pt;width:15.3pt;height:13.05pt;z-index:-9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" filled="f" stroked="f">
              <v:textbox inset="0,0,0,0">
                <w:txbxContent>
                  <w:p w14:paraId="6C2D737F" w14:textId="77777777" w:rsidR="0079180B" w:rsidRDefault="0079180B">
                    <w:pPr>
                      <w:pStyle w:val="Corpodetexto"/>
                      <w:spacing w:line="245" w:lineRule="exact"/>
                      <w:ind w:left="40" w:firstLine="0"/>
                    </w:pPr>
                    <w:r>
                      <w:fldChar w:fldCharType="begin"/>
                    </w:r>
                    <w:r>
                      <w:rPr>
                        <w:color w:val="58585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E28FE">
                      <w:rPr>
                        <w:noProof/>
                        <w:color w:val="585858"/>
                      </w:rPr>
                      <w:t>20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C9F8A9" w14:textId="67447946" w:rsidR="0079180B" w:rsidRDefault="00E314D0">
    <w:pPr>
      <w:spacing w:line="14" w:lineRule="auto"/>
      <w:rPr>
        <w:sz w:val="20"/>
        <w:szCs w:val="20"/>
      </w:rPr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503222840" behindDoc="1" locked="0" layoutInCell="1" allowOverlap="1" wp14:anchorId="6C56F440" wp14:editId="7129AFA6">
              <wp:simplePos x="0" y="0"/>
              <wp:positionH relativeFrom="page">
                <wp:posOffset>3697605</wp:posOffset>
              </wp:positionH>
              <wp:positionV relativeFrom="page">
                <wp:posOffset>9916160</wp:posOffset>
              </wp:positionV>
              <wp:extent cx="168910" cy="165735"/>
              <wp:effectExtent l="1905" t="635" r="635" b="0"/>
              <wp:wrapNone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9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C52B75" w14:textId="77777777" w:rsidR="0079180B" w:rsidRDefault="0079180B">
                          <w:pPr>
                            <w:pStyle w:val="Corpodetexto"/>
                            <w:spacing w:line="245" w:lineRule="exact"/>
                            <w:ind w:left="20" w:firstLine="0"/>
                          </w:pPr>
                          <w:r>
                            <w:rPr>
                              <w:color w:val="585858"/>
                            </w:rPr>
                            <w:t>20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56F44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9" type="#_x0000_t202" style="position:absolute;margin-left:291.15pt;margin-top:780.8pt;width:13.3pt;height:13.05pt;z-index:-93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gdVrwIAAK8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" filled="f" stroked="f">
              <v:textbox inset="0,0,0,0">
                <w:txbxContent>
                  <w:p w14:paraId="01C52B75" w14:textId="77777777" w:rsidR="0079180B" w:rsidRDefault="0079180B">
                    <w:pPr>
                      <w:pStyle w:val="Corpodetexto"/>
                      <w:spacing w:line="245" w:lineRule="exact"/>
                      <w:ind w:left="20" w:firstLine="0"/>
                    </w:pPr>
                    <w:r>
                      <w:rPr>
                        <w:color w:val="585858"/>
                      </w:rPr>
                      <w:t>20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0B97EF" w14:textId="7BBB8450" w:rsidR="0079180B" w:rsidRDefault="00E314D0">
    <w:pPr>
      <w:spacing w:line="14" w:lineRule="auto"/>
      <w:rPr>
        <w:sz w:val="20"/>
        <w:szCs w:val="20"/>
      </w:rPr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503222864" behindDoc="1" locked="0" layoutInCell="1" allowOverlap="1" wp14:anchorId="5EE52DD0" wp14:editId="6E95967F">
              <wp:simplePos x="0" y="0"/>
              <wp:positionH relativeFrom="page">
                <wp:posOffset>3684905</wp:posOffset>
              </wp:positionH>
              <wp:positionV relativeFrom="page">
                <wp:posOffset>9916160</wp:posOffset>
              </wp:positionV>
              <wp:extent cx="194310" cy="165735"/>
              <wp:effectExtent l="0" t="635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43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ACE48BE" w14:textId="77777777" w:rsidR="0079180B" w:rsidRDefault="0079180B">
                          <w:pPr>
                            <w:pStyle w:val="Corpodetexto"/>
                            <w:spacing w:line="245" w:lineRule="exact"/>
                            <w:ind w:left="40" w:firstLine="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58585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E28FE">
                            <w:rPr>
                              <w:noProof/>
                              <w:color w:val="585858"/>
                            </w:rPr>
                            <w:t>24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E52DD0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0" type="#_x0000_t202" style="position:absolute;margin-left:290.15pt;margin-top:780.8pt;width:15.3pt;height:13.05pt;z-index:-9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" filled="f" stroked="f">
              <v:textbox inset="0,0,0,0">
                <w:txbxContent>
                  <w:p w14:paraId="7ACE48BE" w14:textId="77777777" w:rsidR="0079180B" w:rsidRDefault="0079180B">
                    <w:pPr>
                      <w:pStyle w:val="Corpodetexto"/>
                      <w:spacing w:line="245" w:lineRule="exact"/>
                      <w:ind w:left="40" w:firstLine="0"/>
                    </w:pPr>
                    <w:r>
                      <w:fldChar w:fldCharType="begin"/>
                    </w:r>
                    <w:r>
                      <w:rPr>
                        <w:color w:val="58585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E28FE">
                      <w:rPr>
                        <w:noProof/>
                        <w:color w:val="585858"/>
                      </w:rPr>
                      <w:t>24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3BE312" w14:textId="77777777" w:rsidR="008A1E9E" w:rsidRDefault="008A1E9E">
      <w:r>
        <w:separator/>
      </w:r>
    </w:p>
  </w:footnote>
  <w:footnote w:type="continuationSeparator" w:id="0">
    <w:p w14:paraId="66169006" w14:textId="77777777" w:rsidR="008A1E9E" w:rsidRDefault="008A1E9E">
      <w:r>
        <w:continuationSeparator/>
      </w:r>
    </w:p>
  </w:footnote>
  <w:footnote w:id="1">
    <w:p w14:paraId="191B7A6D" w14:textId="093F6C8C" w:rsidR="0079180B" w:rsidRPr="00EA3A75" w:rsidRDefault="0079180B" w:rsidP="00EA3A75">
      <w:pPr>
        <w:spacing w:before="81"/>
        <w:ind w:left="120"/>
        <w:rPr>
          <w:rFonts w:ascii="Calibri" w:eastAsia="Calibri" w:hAnsi="Calibri" w:cs="Calibri"/>
          <w:sz w:val="20"/>
          <w:szCs w:val="20"/>
        </w:rPr>
      </w:pPr>
      <w:r>
        <w:rPr>
          <w:rStyle w:val="Refdenotaderodap"/>
        </w:rPr>
        <w:footnoteRef/>
      </w:r>
      <w:r>
        <w:t xml:space="preserve"> </w:t>
      </w:r>
      <w:hyperlink r:id="rId1" w:history="1">
        <w:r w:rsidRPr="008D1116">
          <w:rPr>
            <w:rStyle w:val="Hyperlink"/>
            <w:sz w:val="20"/>
            <w:szCs w:val="20"/>
          </w:rPr>
          <w:t>https://www.gov.br/trabalho-e-previdencia/pt-br/assuntos/previdencia-no-servico-publico/indicador-de-situacao-previdenciaria</w:t>
        </w:r>
      </w:hyperlink>
      <w:r>
        <w:t xml:space="preserve"> </w:t>
      </w:r>
    </w:p>
  </w:footnote>
  <w:footnote w:id="2">
    <w:p w14:paraId="4E3476B9" w14:textId="5C0675F6" w:rsidR="0079180B" w:rsidRDefault="0079180B">
      <w:pPr>
        <w:pStyle w:val="Textodenotaderodap"/>
      </w:pPr>
      <w:r>
        <w:rPr>
          <w:rStyle w:val="Refdenotaderodap"/>
        </w:rPr>
        <w:footnoteRef/>
      </w:r>
      <w:r>
        <w:t xml:space="preserve"> </w:t>
      </w:r>
      <w:hyperlink r:id="rId2" w:history="1">
        <w:r w:rsidRPr="00B17E72">
          <w:rPr>
            <w:rStyle w:val="Hyperlink"/>
          </w:rPr>
          <w:t>https://www.gov.br/trabalho-e-previdencia/pt-br/assuntos/previdencia-no-servico-publico/estatisticas-e-informacoes-dos-rpps-1/estatisticas-e-informacoes-dos-rpps</w:t>
        </w:r>
      </w:hyperlink>
      <w:r>
        <w:t xml:space="preserve"> </w:t>
      </w:r>
    </w:p>
  </w:footnote>
  <w:footnote w:id="3">
    <w:p w14:paraId="4DBB69DA" w14:textId="77777777" w:rsidR="0079180B" w:rsidRPr="00EA3A75" w:rsidRDefault="0079180B" w:rsidP="00EA3A75">
      <w:pPr>
        <w:tabs>
          <w:tab w:val="left" w:pos="228"/>
        </w:tabs>
        <w:spacing w:before="81"/>
        <w:ind w:left="120"/>
        <w:rPr>
          <w:rFonts w:ascii="Calibri" w:eastAsia="Calibri" w:hAnsi="Calibri" w:cs="Calibri"/>
          <w:sz w:val="17"/>
          <w:szCs w:val="17"/>
        </w:rPr>
      </w:pPr>
      <w:r>
        <w:rPr>
          <w:rStyle w:val="Refdenotaderodap"/>
        </w:rPr>
        <w:footnoteRef/>
      </w:r>
      <w:r>
        <w:t xml:space="preserve"> </w:t>
      </w:r>
      <w:r>
        <w:rPr>
          <w:rFonts w:ascii="Calibri"/>
          <w:spacing w:val="-1"/>
          <w:sz w:val="17"/>
        </w:rPr>
        <w:t>Entes</w:t>
      </w:r>
      <w:r>
        <w:rPr>
          <w:rFonts w:ascii="Calibri"/>
          <w:sz w:val="17"/>
        </w:rPr>
        <w:t xml:space="preserve"> </w:t>
      </w:r>
      <w:r>
        <w:rPr>
          <w:rFonts w:ascii="Calibri"/>
          <w:spacing w:val="-1"/>
          <w:sz w:val="17"/>
        </w:rPr>
        <w:t>contabilizados</w:t>
      </w:r>
      <w:r>
        <w:rPr>
          <w:rFonts w:ascii="Calibri"/>
          <w:sz w:val="17"/>
        </w:rPr>
        <w:t xml:space="preserve"> </w:t>
      </w:r>
      <w:r>
        <w:rPr>
          <w:rFonts w:ascii="Calibri"/>
          <w:spacing w:val="-1"/>
          <w:sz w:val="17"/>
        </w:rPr>
        <w:t>na</w:t>
      </w:r>
      <w:r>
        <w:rPr>
          <w:rFonts w:ascii="Calibri"/>
          <w:sz w:val="17"/>
        </w:rPr>
        <w:t xml:space="preserve"> </w:t>
      </w:r>
      <w:r>
        <w:rPr>
          <w:rFonts w:ascii="Calibri"/>
          <w:spacing w:val="-1"/>
          <w:sz w:val="17"/>
        </w:rPr>
        <w:t>referida</w:t>
      </w:r>
      <w:r>
        <w:rPr>
          <w:rFonts w:ascii="Calibri"/>
          <w:sz w:val="17"/>
        </w:rPr>
        <w:t xml:space="preserve"> </w:t>
      </w:r>
      <w:r>
        <w:rPr>
          <w:rFonts w:ascii="Calibri"/>
          <w:spacing w:val="-1"/>
          <w:sz w:val="17"/>
        </w:rPr>
        <w:t>tabela</w:t>
      </w:r>
      <w:r>
        <w:rPr>
          <w:rFonts w:ascii="Calibri"/>
          <w:sz w:val="17"/>
        </w:rPr>
        <w:t xml:space="preserve"> </w:t>
      </w:r>
      <w:r>
        <w:rPr>
          <w:rFonts w:ascii="Calibri"/>
          <w:spacing w:val="-1"/>
          <w:sz w:val="17"/>
        </w:rPr>
        <w:t xml:space="preserve">somente </w:t>
      </w:r>
      <w:r>
        <w:rPr>
          <w:rFonts w:ascii="Calibri"/>
          <w:sz w:val="17"/>
        </w:rPr>
        <w:t xml:space="preserve">RPPS </w:t>
      </w:r>
      <w:r>
        <w:rPr>
          <w:rFonts w:ascii="Calibri"/>
          <w:spacing w:val="-1"/>
          <w:sz w:val="17"/>
        </w:rPr>
        <w:t>municipais.</w:t>
      </w:r>
    </w:p>
  </w:footnote>
  <w:footnote w:id="4">
    <w:p w14:paraId="2C2676FA" w14:textId="18148323" w:rsidR="0079180B" w:rsidRPr="00D91EE9" w:rsidRDefault="0079180B" w:rsidP="00D91EE9">
      <w:pPr>
        <w:tabs>
          <w:tab w:val="left" w:pos="250"/>
        </w:tabs>
        <w:spacing w:before="81" w:line="243" w:lineRule="auto"/>
        <w:ind w:left="12" w:right="116"/>
        <w:jc w:val="both"/>
        <w:rPr>
          <w:rFonts w:ascii="Calibri" w:eastAsia="Calibri" w:hAnsi="Calibri" w:cs="Calibri"/>
          <w:sz w:val="17"/>
          <w:szCs w:val="17"/>
        </w:rPr>
      </w:pPr>
      <w:r>
        <w:rPr>
          <w:rStyle w:val="Refdenotaderodap"/>
        </w:rPr>
        <w:footnoteRef/>
      </w:r>
      <w:r>
        <w:t xml:space="preserve"> </w:t>
      </w:r>
      <w:r w:rsidRPr="00D91EE9">
        <w:rPr>
          <w:rFonts w:ascii="Calibri" w:hAnsi="Calibri"/>
          <w:sz w:val="17"/>
        </w:rPr>
        <w:t>As</w:t>
      </w:r>
      <w:r w:rsidRPr="00D91EE9">
        <w:rPr>
          <w:rFonts w:ascii="Calibri" w:hAnsi="Calibri"/>
          <w:spacing w:val="2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informações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do</w:t>
      </w:r>
      <w:r w:rsidRPr="00D91EE9">
        <w:rPr>
          <w:rFonts w:ascii="Calibri" w:hAnsi="Calibri"/>
          <w:spacing w:val="20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período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</w:t>
      </w:r>
      <w:r w:rsidRPr="00D91EE9">
        <w:rPr>
          <w:rFonts w:ascii="Calibri" w:hAnsi="Calibri"/>
          <w:spacing w:val="21"/>
          <w:sz w:val="17"/>
        </w:rPr>
        <w:t xml:space="preserve"> </w:t>
      </w:r>
      <w:r w:rsidRPr="00D91EE9">
        <w:rPr>
          <w:rFonts w:ascii="Calibri" w:hAnsi="Calibri"/>
          <w:sz w:val="17"/>
        </w:rPr>
        <w:t>20</w:t>
      </w:r>
      <w:r>
        <w:rPr>
          <w:rFonts w:ascii="Calibri" w:hAnsi="Calibri"/>
          <w:sz w:val="17"/>
        </w:rPr>
        <w:t>11</w:t>
      </w:r>
      <w:r w:rsidRPr="00D91EE9">
        <w:rPr>
          <w:rFonts w:ascii="Calibri" w:hAnsi="Calibri"/>
          <w:spacing w:val="20"/>
          <w:sz w:val="17"/>
        </w:rPr>
        <w:t xml:space="preserve"> </w:t>
      </w:r>
      <w:r w:rsidRPr="00D91EE9">
        <w:rPr>
          <w:rFonts w:ascii="Calibri" w:hAnsi="Calibri"/>
          <w:sz w:val="17"/>
        </w:rPr>
        <w:t>a</w:t>
      </w:r>
      <w:r w:rsidRPr="00D91EE9">
        <w:rPr>
          <w:rFonts w:ascii="Calibri" w:hAnsi="Calibri"/>
          <w:spacing w:val="20"/>
          <w:sz w:val="17"/>
        </w:rPr>
        <w:t xml:space="preserve"> </w:t>
      </w:r>
      <w:r w:rsidRPr="00D91EE9">
        <w:rPr>
          <w:rFonts w:ascii="Calibri" w:hAnsi="Calibri"/>
          <w:sz w:val="17"/>
        </w:rPr>
        <w:t>20</w:t>
      </w:r>
      <w:r>
        <w:rPr>
          <w:rFonts w:ascii="Calibri" w:hAnsi="Calibri"/>
          <w:sz w:val="17"/>
        </w:rPr>
        <w:t>19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reproduzem</w:t>
      </w:r>
      <w:r w:rsidRPr="00D91EE9">
        <w:rPr>
          <w:rFonts w:ascii="Calibri" w:hAnsi="Calibri"/>
          <w:spacing w:val="2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os</w:t>
      </w:r>
      <w:r w:rsidRPr="00D91EE9">
        <w:rPr>
          <w:rFonts w:ascii="Calibri" w:hAnsi="Calibri"/>
          <w:spacing w:val="22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números</w:t>
      </w:r>
      <w:r w:rsidRPr="00D91EE9">
        <w:rPr>
          <w:rFonts w:ascii="Calibri" w:hAnsi="Calibri"/>
          <w:spacing w:val="2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apurados</w:t>
      </w:r>
      <w:r w:rsidRPr="00D91EE9">
        <w:rPr>
          <w:rFonts w:ascii="Calibri" w:hAnsi="Calibri"/>
          <w:spacing w:val="22"/>
          <w:sz w:val="17"/>
        </w:rPr>
        <w:t xml:space="preserve"> </w:t>
      </w:r>
      <w:r w:rsidRPr="00D91EE9">
        <w:rPr>
          <w:rFonts w:ascii="Calibri" w:hAnsi="Calibri"/>
          <w:sz w:val="17"/>
        </w:rPr>
        <w:t>e</w:t>
      </w:r>
      <w:r w:rsidRPr="00D91EE9">
        <w:rPr>
          <w:rFonts w:ascii="Calibri" w:hAnsi="Calibri"/>
          <w:spacing w:val="20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divulgados</w:t>
      </w:r>
      <w:r w:rsidRPr="00D91EE9">
        <w:rPr>
          <w:rFonts w:ascii="Calibri" w:hAnsi="Calibri"/>
          <w:spacing w:val="2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nos</w:t>
      </w:r>
      <w:r w:rsidRPr="00D91EE9">
        <w:rPr>
          <w:rFonts w:ascii="Calibri" w:hAnsi="Calibri"/>
          <w:spacing w:val="22"/>
          <w:sz w:val="17"/>
        </w:rPr>
        <w:t xml:space="preserve"> </w:t>
      </w:r>
      <w:r w:rsidRPr="00D91EE9">
        <w:rPr>
          <w:rFonts w:ascii="Calibri" w:hAnsi="Calibri"/>
          <w:sz w:val="17"/>
        </w:rPr>
        <w:t>AEPS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anteriores.</w:t>
      </w:r>
      <w:r w:rsidRPr="00D91EE9">
        <w:rPr>
          <w:rFonts w:ascii="Calibri" w:hAnsi="Calibri"/>
          <w:spacing w:val="28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Utilizado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como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fonte</w:t>
      </w:r>
      <w:r w:rsidRPr="00D91EE9">
        <w:rPr>
          <w:rFonts w:ascii="Calibri" w:hAnsi="Calibri"/>
          <w:spacing w:val="6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primária</w:t>
      </w:r>
      <w:r w:rsidRPr="00D91EE9">
        <w:rPr>
          <w:rFonts w:ascii="Calibri" w:hAnsi="Calibri"/>
          <w:spacing w:val="18"/>
          <w:sz w:val="17"/>
        </w:rPr>
        <w:t xml:space="preserve"> </w:t>
      </w:r>
      <w:r w:rsidRPr="00D91EE9">
        <w:rPr>
          <w:rFonts w:ascii="Calibri" w:hAnsi="Calibri"/>
          <w:sz w:val="17"/>
        </w:rPr>
        <w:t>o</w:t>
      </w:r>
      <w:r w:rsidRPr="00D91EE9">
        <w:rPr>
          <w:rFonts w:ascii="Calibri" w:hAnsi="Calibri"/>
          <w:spacing w:val="17"/>
          <w:sz w:val="17"/>
        </w:rPr>
        <w:t xml:space="preserve"> </w:t>
      </w:r>
      <w:r w:rsidRPr="00D91EE9">
        <w:rPr>
          <w:rFonts w:ascii="Calibri" w:hAnsi="Calibri"/>
          <w:sz w:val="17"/>
        </w:rPr>
        <w:t>DRAA</w:t>
      </w:r>
      <w:r w:rsidRPr="00D91EE9">
        <w:rPr>
          <w:rFonts w:ascii="Calibri" w:hAnsi="Calibri"/>
          <w:spacing w:val="18"/>
          <w:sz w:val="17"/>
        </w:rPr>
        <w:t xml:space="preserve"> </w:t>
      </w:r>
      <w:r>
        <w:rPr>
          <w:rFonts w:ascii="Calibri" w:hAnsi="Calibri"/>
          <w:sz w:val="17"/>
        </w:rPr>
        <w:t>2021</w:t>
      </w:r>
      <w:r w:rsidRPr="00D91EE9">
        <w:rPr>
          <w:rFonts w:ascii="Calibri" w:hAnsi="Calibri"/>
          <w:sz w:val="17"/>
        </w:rPr>
        <w:t>,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conforme</w:t>
      </w:r>
      <w:r w:rsidRPr="00D91EE9">
        <w:rPr>
          <w:rFonts w:ascii="Calibri" w:hAnsi="Calibri"/>
          <w:spacing w:val="18"/>
          <w:sz w:val="17"/>
        </w:rPr>
        <w:t xml:space="preserve"> </w:t>
      </w:r>
      <w:r w:rsidRPr="00D91EE9">
        <w:rPr>
          <w:rFonts w:ascii="Calibri" w:hAnsi="Calibri"/>
          <w:sz w:val="17"/>
        </w:rPr>
        <w:t>ISP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z w:val="17"/>
        </w:rPr>
        <w:t>202</w:t>
      </w:r>
      <w:r>
        <w:rPr>
          <w:rFonts w:ascii="Calibri" w:hAnsi="Calibri"/>
          <w:sz w:val="17"/>
        </w:rPr>
        <w:t>1</w:t>
      </w:r>
      <w:r w:rsidRPr="00D91EE9">
        <w:rPr>
          <w:rFonts w:ascii="Calibri" w:hAnsi="Calibri"/>
          <w:sz w:val="17"/>
        </w:rPr>
        <w:t>.</w:t>
      </w:r>
      <w:r w:rsidRPr="00D91EE9">
        <w:rPr>
          <w:rFonts w:ascii="Calibri" w:hAnsi="Calibri"/>
          <w:spacing w:val="16"/>
          <w:sz w:val="17"/>
        </w:rPr>
        <w:t xml:space="preserve"> </w:t>
      </w:r>
      <w:r w:rsidRPr="00D91EE9">
        <w:rPr>
          <w:rFonts w:ascii="Calibri" w:hAnsi="Calibri"/>
          <w:sz w:val="17"/>
        </w:rPr>
        <w:t>Não</w:t>
      </w:r>
      <w:r w:rsidRPr="00D91EE9">
        <w:rPr>
          <w:rFonts w:ascii="Calibri" w:hAnsi="Calibri"/>
          <w:spacing w:val="18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havendo</w:t>
      </w:r>
      <w:r w:rsidRPr="00D91EE9">
        <w:rPr>
          <w:rFonts w:ascii="Calibri" w:hAnsi="Calibri"/>
          <w:spacing w:val="17"/>
          <w:sz w:val="17"/>
        </w:rPr>
        <w:t xml:space="preserve"> </w:t>
      </w:r>
      <w:r w:rsidRPr="00D91EE9">
        <w:rPr>
          <w:rFonts w:ascii="Calibri" w:hAnsi="Calibri"/>
          <w:sz w:val="17"/>
        </w:rPr>
        <w:t>este</w:t>
      </w:r>
      <w:r w:rsidRPr="00D91EE9">
        <w:rPr>
          <w:rFonts w:ascii="Calibri" w:hAnsi="Calibri"/>
          <w:spacing w:val="18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demonstrativo,</w:t>
      </w:r>
      <w:r w:rsidRPr="00D91EE9">
        <w:rPr>
          <w:rFonts w:ascii="Calibri" w:hAnsi="Calibri"/>
          <w:spacing w:val="20"/>
          <w:sz w:val="17"/>
        </w:rPr>
        <w:t xml:space="preserve"> </w:t>
      </w:r>
      <w:r w:rsidRPr="00D91EE9">
        <w:rPr>
          <w:rFonts w:ascii="Calibri" w:hAnsi="Calibri"/>
          <w:sz w:val="17"/>
        </w:rPr>
        <w:t>utilizou-se</w:t>
      </w:r>
      <w:r w:rsidRPr="00D91EE9">
        <w:rPr>
          <w:rFonts w:ascii="Calibri" w:hAnsi="Calibri"/>
          <w:spacing w:val="18"/>
          <w:sz w:val="17"/>
        </w:rPr>
        <w:t xml:space="preserve"> </w:t>
      </w:r>
      <w:r w:rsidRPr="00D91EE9">
        <w:rPr>
          <w:rFonts w:ascii="Calibri" w:hAnsi="Calibri"/>
          <w:sz w:val="17"/>
        </w:rPr>
        <w:t>o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último</w:t>
      </w:r>
      <w:r w:rsidRPr="00D91EE9">
        <w:rPr>
          <w:rFonts w:ascii="Calibri" w:hAnsi="Calibri"/>
          <w:spacing w:val="19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Demonstrativo</w:t>
      </w:r>
      <w:r w:rsidRPr="00D91EE9">
        <w:rPr>
          <w:rFonts w:ascii="Calibri" w:hAnsi="Calibri"/>
          <w:spacing w:val="17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</w:t>
      </w:r>
      <w:r w:rsidRPr="00D91EE9">
        <w:rPr>
          <w:rFonts w:ascii="Calibri" w:hAnsi="Calibri"/>
          <w:spacing w:val="18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Informações</w:t>
      </w:r>
      <w:r w:rsidRPr="00D91EE9">
        <w:rPr>
          <w:rFonts w:ascii="Calibri" w:hAnsi="Calibri"/>
          <w:spacing w:val="8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Previdenciárias</w:t>
      </w:r>
      <w:r w:rsidRPr="00D91EE9">
        <w:rPr>
          <w:rFonts w:ascii="Calibri" w:hAnsi="Calibri"/>
          <w:spacing w:val="2"/>
          <w:sz w:val="17"/>
        </w:rPr>
        <w:t xml:space="preserve"> </w:t>
      </w:r>
      <w:r w:rsidRPr="00D91EE9">
        <w:rPr>
          <w:rFonts w:ascii="Calibri" w:hAnsi="Calibri"/>
          <w:sz w:val="17"/>
        </w:rPr>
        <w:t>e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Repasses</w:t>
      </w:r>
      <w:r w:rsidRPr="00D91EE9">
        <w:rPr>
          <w:rFonts w:ascii="Calibri" w:hAnsi="Calibri"/>
          <w:spacing w:val="4"/>
          <w:sz w:val="17"/>
        </w:rPr>
        <w:t xml:space="preserve"> </w:t>
      </w:r>
      <w:r w:rsidRPr="00D91EE9">
        <w:rPr>
          <w:rFonts w:ascii="Calibri" w:hAnsi="Calibri"/>
          <w:sz w:val="17"/>
        </w:rPr>
        <w:t xml:space="preserve">- </w:t>
      </w:r>
      <w:r w:rsidRPr="00D91EE9">
        <w:rPr>
          <w:rFonts w:ascii="Calibri" w:hAnsi="Calibri"/>
          <w:spacing w:val="-1"/>
          <w:sz w:val="17"/>
        </w:rPr>
        <w:t>DIPR</w:t>
      </w:r>
      <w:r w:rsidRPr="00D91EE9">
        <w:rPr>
          <w:rFonts w:ascii="Calibri" w:hAnsi="Calibri"/>
          <w:spacing w:val="3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recepcionado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relativo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z w:val="17"/>
        </w:rPr>
        <w:t>ao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exercício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z w:val="17"/>
        </w:rPr>
        <w:t>2020.</w:t>
      </w:r>
      <w:r w:rsidRPr="00D91EE9">
        <w:rPr>
          <w:rFonts w:ascii="Calibri" w:hAnsi="Calibri"/>
          <w:spacing w:val="2"/>
          <w:sz w:val="17"/>
        </w:rPr>
        <w:t xml:space="preserve"> </w:t>
      </w:r>
      <w:r w:rsidRPr="00D91EE9">
        <w:rPr>
          <w:rFonts w:ascii="Calibri" w:hAnsi="Calibri"/>
          <w:sz w:val="17"/>
        </w:rPr>
        <w:t>Na</w:t>
      </w:r>
      <w:r w:rsidRPr="00D91EE9">
        <w:rPr>
          <w:rFonts w:ascii="Calibri" w:hAnsi="Calibri"/>
          <w:spacing w:val="2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ausência</w:t>
      </w:r>
      <w:r w:rsidRPr="00D91EE9">
        <w:rPr>
          <w:rFonts w:ascii="Calibri" w:hAnsi="Calibri"/>
          <w:spacing w:val="2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deste,</w:t>
      </w:r>
      <w:r w:rsidRPr="00D91EE9">
        <w:rPr>
          <w:rFonts w:ascii="Calibri" w:hAnsi="Calibri"/>
          <w:spacing w:val="2"/>
          <w:sz w:val="17"/>
        </w:rPr>
        <w:t xml:space="preserve"> </w:t>
      </w:r>
      <w:r w:rsidR="00574C8E">
        <w:rPr>
          <w:rFonts w:ascii="Calibri" w:hAnsi="Calibri"/>
          <w:spacing w:val="2"/>
          <w:sz w:val="17"/>
        </w:rPr>
        <w:t xml:space="preserve">foram considerados </w:t>
      </w:r>
      <w:r w:rsidRPr="00D91EE9">
        <w:rPr>
          <w:rFonts w:ascii="Calibri" w:hAnsi="Calibri"/>
          <w:spacing w:val="-1"/>
          <w:sz w:val="17"/>
        </w:rPr>
        <w:t>os</w:t>
      </w:r>
      <w:r w:rsidRPr="00D91EE9">
        <w:rPr>
          <w:rFonts w:ascii="Calibri" w:hAnsi="Calibri"/>
          <w:spacing w:val="2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valores</w:t>
      </w:r>
      <w:r w:rsidRPr="00D91EE9">
        <w:rPr>
          <w:rFonts w:ascii="Calibri" w:hAnsi="Calibri"/>
          <w:spacing w:val="2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existente</w:t>
      </w:r>
      <w:r w:rsidR="00574C8E">
        <w:rPr>
          <w:rFonts w:ascii="Calibri" w:hAnsi="Calibri"/>
          <w:spacing w:val="-1"/>
          <w:sz w:val="17"/>
        </w:rPr>
        <w:t>s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no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último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DRAA</w:t>
      </w:r>
      <w:r w:rsidRPr="00D91EE9">
        <w:rPr>
          <w:rFonts w:ascii="Calibri" w:hAnsi="Calibri"/>
          <w:spacing w:val="12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disponível.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Todos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os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demonstrativos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extraídos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2"/>
          <w:sz w:val="17"/>
        </w:rPr>
        <w:t>em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07/2021.</w:t>
      </w:r>
      <w:r w:rsidRPr="00D91EE9">
        <w:rPr>
          <w:rFonts w:ascii="Calibri" w:hAnsi="Calibri"/>
          <w:spacing w:val="2"/>
          <w:sz w:val="17"/>
        </w:rPr>
        <w:t xml:space="preserve"> </w:t>
      </w:r>
      <w:r w:rsidRPr="00D91EE9">
        <w:rPr>
          <w:rFonts w:ascii="Calibri" w:hAnsi="Calibri"/>
          <w:sz w:val="17"/>
        </w:rPr>
        <w:t xml:space="preserve">O </w:t>
      </w:r>
      <w:r w:rsidRPr="00D91EE9">
        <w:rPr>
          <w:rFonts w:ascii="Calibri" w:hAnsi="Calibri"/>
          <w:spacing w:val="-1"/>
          <w:sz w:val="17"/>
        </w:rPr>
        <w:t>número</w:t>
      </w:r>
      <w:r w:rsidRPr="00D91EE9">
        <w:rPr>
          <w:rFonts w:ascii="Calibri" w:hAnsi="Calibri"/>
          <w:spacing w:val="-6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 segurados</w:t>
      </w:r>
      <w:r w:rsidRPr="00D91EE9">
        <w:rPr>
          <w:rFonts w:ascii="Calibri" w:hAnsi="Calibri"/>
          <w:spacing w:val="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dos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Sistemas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 Proteção Social dos</w:t>
      </w:r>
      <w:r w:rsidRPr="00D91EE9">
        <w:rPr>
          <w:rFonts w:ascii="Calibri" w:hAnsi="Calibri"/>
          <w:spacing w:val="3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Militares,</w:t>
      </w:r>
      <w:r w:rsidRPr="00D91EE9">
        <w:rPr>
          <w:rFonts w:ascii="Calibri" w:hAnsi="Calibri"/>
          <w:spacing w:val="-2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reportado</w:t>
      </w:r>
      <w:r w:rsidR="00574C8E">
        <w:rPr>
          <w:rFonts w:ascii="Calibri" w:hAnsi="Calibri"/>
          <w:spacing w:val="-1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pelos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entes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federativos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por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meio desses</w:t>
      </w:r>
      <w:r w:rsidRPr="00D91EE9">
        <w:rPr>
          <w:rFonts w:ascii="Calibri" w:hAnsi="Calibri"/>
          <w:sz w:val="17"/>
        </w:rPr>
        <w:t xml:space="preserve"> </w:t>
      </w:r>
      <w:r w:rsidRPr="00D91EE9">
        <w:rPr>
          <w:rFonts w:ascii="Calibri" w:hAnsi="Calibri"/>
          <w:spacing w:val="-1"/>
          <w:sz w:val="17"/>
        </w:rPr>
        <w:t>demonstrativos,</w:t>
      </w:r>
      <w:r w:rsidRPr="00D91EE9">
        <w:rPr>
          <w:rFonts w:ascii="Calibri" w:hAnsi="Calibri"/>
          <w:spacing w:val="5"/>
          <w:sz w:val="17"/>
        </w:rPr>
        <w:t xml:space="preserve"> </w:t>
      </w:r>
      <w:r w:rsidRPr="00D91EE9">
        <w:rPr>
          <w:rFonts w:ascii="Calibri" w:hAnsi="Calibri"/>
          <w:sz w:val="17"/>
        </w:rPr>
        <w:t>é 913.915 (incluindo FCDF).</w:t>
      </w:r>
    </w:p>
  </w:footnote>
  <w:footnote w:id="5">
    <w:p w14:paraId="4532ED08" w14:textId="6A24A2A5" w:rsidR="00103C97" w:rsidRDefault="00103C97" w:rsidP="00103C97">
      <w:pPr>
        <w:ind w:left="102"/>
      </w:pPr>
      <w:r>
        <w:rPr>
          <w:rStyle w:val="Refdenotaderodap"/>
        </w:rPr>
        <w:footnoteRef/>
      </w:r>
      <w:r>
        <w:t xml:space="preserve"> </w:t>
      </w:r>
    </w:p>
    <w:p w14:paraId="4DCCE54C" w14:textId="77777777" w:rsidR="00103C97" w:rsidRPr="00103C97" w:rsidRDefault="00103C97" w:rsidP="00103C97">
      <w:pPr>
        <w:ind w:left="102"/>
        <w:rPr>
          <w:rFonts w:ascii="Calibri" w:hAnsi="Calibri"/>
          <w:spacing w:val="-1"/>
          <w:sz w:val="16"/>
        </w:rPr>
      </w:pPr>
      <w:r w:rsidRPr="00103C97">
        <w:rPr>
          <w:rFonts w:ascii="Calibri" w:hAnsi="Calibri"/>
          <w:spacing w:val="-1"/>
          <w:sz w:val="16"/>
        </w:rPr>
        <w:t>Nota: Minas Gerais, Rio Grande do Norte e Tocantins não apresentaram DRAA 2021 e por isso foi considerado o resultado do DRAA 2020.</w:t>
      </w:r>
    </w:p>
    <w:p w14:paraId="48858394" w14:textId="77777777" w:rsidR="00103C97" w:rsidRPr="00103C97" w:rsidRDefault="00103C97" w:rsidP="00103C97">
      <w:pPr>
        <w:ind w:left="102"/>
        <w:rPr>
          <w:rFonts w:ascii="Calibri" w:hAnsi="Calibri"/>
          <w:spacing w:val="-1"/>
          <w:sz w:val="16"/>
        </w:rPr>
      </w:pPr>
      <w:r w:rsidRPr="00103C97">
        <w:rPr>
          <w:rFonts w:ascii="Calibri" w:hAnsi="Calibri"/>
          <w:spacing w:val="-1"/>
          <w:sz w:val="16"/>
        </w:rPr>
        <w:t>Nota: O estado de São Paulo não apresentou o referido demonstrativo, assim como no ano anterior.</w:t>
      </w:r>
    </w:p>
    <w:p w14:paraId="45159EFB" w14:textId="77777777" w:rsidR="00103C97" w:rsidRDefault="00103C97" w:rsidP="00103C97">
      <w:pPr>
        <w:ind w:left="102"/>
        <w:rPr>
          <w:rFonts w:ascii="Calibri" w:eastAsia="Calibri" w:hAnsi="Calibri" w:cs="Calibri"/>
          <w:sz w:val="16"/>
          <w:szCs w:val="16"/>
        </w:rPr>
      </w:pPr>
      <w:r w:rsidRPr="00103C97">
        <w:rPr>
          <w:rFonts w:ascii="Calibri" w:hAnsi="Calibri"/>
          <w:spacing w:val="-1"/>
          <w:sz w:val="16"/>
        </w:rPr>
        <w:t xml:space="preserve">Nota: A diminuição do </w:t>
      </w:r>
      <w:proofErr w:type="spellStart"/>
      <w:r w:rsidRPr="00103C97">
        <w:rPr>
          <w:rFonts w:ascii="Calibri" w:hAnsi="Calibri"/>
          <w:spacing w:val="-1"/>
          <w:sz w:val="16"/>
        </w:rPr>
        <w:t>deficit</w:t>
      </w:r>
      <w:proofErr w:type="spellEnd"/>
      <w:r w:rsidRPr="00103C97">
        <w:rPr>
          <w:rFonts w:ascii="Calibri" w:hAnsi="Calibri"/>
          <w:spacing w:val="-1"/>
          <w:sz w:val="16"/>
        </w:rPr>
        <w:t xml:space="preserve"> atuarial dos Estados reportado no DRAA do exercício de 2021, data base em 31/12/2020, em relação ao DRAA de 2020, data base em 31/12/2019, deve-se, principalmente, ao que tudo indica, à taxa de juros utilizada no Fundo Financeiro, em atendimento ao disposto no art. 27 da Portaria nº 464, de 2018, e no que se refere às provisões dos benefícios a conceder, aos impactos da reforma da previdê</w:t>
      </w:r>
      <w:r>
        <w:rPr>
          <w:rFonts w:ascii="Calibri" w:hAnsi="Calibri"/>
          <w:spacing w:val="-1"/>
          <w:sz w:val="16"/>
        </w:rPr>
        <w:t>ncia realizada por 19 estados.</w:t>
      </w:r>
    </w:p>
    <w:p w14:paraId="3C84204C" w14:textId="7B40577B" w:rsidR="00103C97" w:rsidRDefault="00103C97">
      <w:pPr>
        <w:pStyle w:val="Textodenotaderodap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995EEC"/>
    <w:multiLevelType w:val="hybridMultilevel"/>
    <w:tmpl w:val="8B7C96DC"/>
    <w:lvl w:ilvl="0" w:tplc="1842026A">
      <w:start w:val="3"/>
      <w:numFmt w:val="decimal"/>
      <w:lvlText w:val="%1"/>
      <w:lvlJc w:val="left"/>
      <w:pPr>
        <w:ind w:left="120" w:hanging="108"/>
      </w:pPr>
      <w:rPr>
        <w:rFonts w:ascii="Calibri" w:eastAsia="Calibri" w:hAnsi="Calibri" w:hint="default"/>
        <w:w w:val="99"/>
        <w:position w:val="8"/>
        <w:sz w:val="14"/>
        <w:szCs w:val="14"/>
      </w:rPr>
    </w:lvl>
    <w:lvl w:ilvl="1" w:tplc="E2D22972">
      <w:start w:val="1"/>
      <w:numFmt w:val="bullet"/>
      <w:lvlText w:val="•"/>
      <w:lvlJc w:val="left"/>
      <w:pPr>
        <w:ind w:left="1104" w:hanging="108"/>
      </w:pPr>
      <w:rPr>
        <w:rFonts w:hint="default"/>
      </w:rPr>
    </w:lvl>
    <w:lvl w:ilvl="2" w:tplc="4C76A688">
      <w:start w:val="1"/>
      <w:numFmt w:val="bullet"/>
      <w:lvlText w:val="•"/>
      <w:lvlJc w:val="left"/>
      <w:pPr>
        <w:ind w:left="2089" w:hanging="108"/>
      </w:pPr>
      <w:rPr>
        <w:rFonts w:hint="default"/>
      </w:rPr>
    </w:lvl>
    <w:lvl w:ilvl="3" w:tplc="62C0C2B8">
      <w:start w:val="1"/>
      <w:numFmt w:val="bullet"/>
      <w:lvlText w:val="•"/>
      <w:lvlJc w:val="left"/>
      <w:pPr>
        <w:ind w:left="3073" w:hanging="108"/>
      </w:pPr>
      <w:rPr>
        <w:rFonts w:hint="default"/>
      </w:rPr>
    </w:lvl>
    <w:lvl w:ilvl="4" w:tplc="C3401464">
      <w:start w:val="1"/>
      <w:numFmt w:val="bullet"/>
      <w:lvlText w:val="•"/>
      <w:lvlJc w:val="left"/>
      <w:pPr>
        <w:ind w:left="4058" w:hanging="108"/>
      </w:pPr>
      <w:rPr>
        <w:rFonts w:hint="default"/>
      </w:rPr>
    </w:lvl>
    <w:lvl w:ilvl="5" w:tplc="8F14966A">
      <w:start w:val="1"/>
      <w:numFmt w:val="bullet"/>
      <w:lvlText w:val="•"/>
      <w:lvlJc w:val="left"/>
      <w:pPr>
        <w:ind w:left="5043" w:hanging="108"/>
      </w:pPr>
      <w:rPr>
        <w:rFonts w:hint="default"/>
      </w:rPr>
    </w:lvl>
    <w:lvl w:ilvl="6" w:tplc="C654F78C">
      <w:start w:val="1"/>
      <w:numFmt w:val="bullet"/>
      <w:lvlText w:val="•"/>
      <w:lvlJc w:val="left"/>
      <w:pPr>
        <w:ind w:left="6027" w:hanging="108"/>
      </w:pPr>
      <w:rPr>
        <w:rFonts w:hint="default"/>
      </w:rPr>
    </w:lvl>
    <w:lvl w:ilvl="7" w:tplc="67AE0DDC">
      <w:start w:val="1"/>
      <w:numFmt w:val="bullet"/>
      <w:lvlText w:val="•"/>
      <w:lvlJc w:val="left"/>
      <w:pPr>
        <w:ind w:left="7012" w:hanging="108"/>
      </w:pPr>
      <w:rPr>
        <w:rFonts w:hint="default"/>
      </w:rPr>
    </w:lvl>
    <w:lvl w:ilvl="8" w:tplc="F9306A24">
      <w:start w:val="1"/>
      <w:numFmt w:val="bullet"/>
      <w:lvlText w:val="•"/>
      <w:lvlJc w:val="left"/>
      <w:pPr>
        <w:ind w:left="7997" w:hanging="108"/>
      </w:pPr>
      <w:rPr>
        <w:rFonts w:hint="default"/>
      </w:rPr>
    </w:lvl>
  </w:abstractNum>
  <w:abstractNum w:abstractNumId="1" w15:restartNumberingAfterBreak="0">
    <w:nsid w:val="18CA2496"/>
    <w:multiLevelType w:val="multilevel"/>
    <w:tmpl w:val="CDDAB9D8"/>
    <w:lvl w:ilvl="0">
      <w:start w:val="1"/>
      <w:numFmt w:val="decimal"/>
      <w:lvlText w:val="%1"/>
      <w:lvlJc w:val="left"/>
      <w:pPr>
        <w:ind w:left="833" w:hanging="164"/>
      </w:pPr>
      <w:rPr>
        <w:rFonts w:ascii="Calibri" w:eastAsia="Calibri" w:hAnsi="Calibri" w:hint="default"/>
        <w:sz w:val="22"/>
        <w:szCs w:val="22"/>
      </w:rPr>
    </w:lvl>
    <w:lvl w:ilvl="1">
      <w:start w:val="1"/>
      <w:numFmt w:val="decimal"/>
      <w:lvlText w:val="%1.%2"/>
      <w:lvlJc w:val="left"/>
      <w:pPr>
        <w:ind w:left="828" w:hanging="339"/>
      </w:pPr>
      <w:rPr>
        <w:rFonts w:ascii="Calibri" w:eastAsia="Calibri" w:hAnsi="Calibri" w:hint="default"/>
        <w:sz w:val="22"/>
        <w:szCs w:val="22"/>
      </w:rPr>
    </w:lvl>
    <w:lvl w:ilvl="2">
      <w:start w:val="1"/>
      <w:numFmt w:val="bullet"/>
      <w:lvlText w:val="•"/>
      <w:lvlJc w:val="left"/>
      <w:pPr>
        <w:ind w:left="1852" w:hanging="33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71" w:hanging="3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91" w:hanging="3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10" w:hanging="3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9" w:hanging="3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8" w:hanging="3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67" w:hanging="339"/>
      </w:pPr>
      <w:rPr>
        <w:rFonts w:hint="default"/>
      </w:rPr>
    </w:lvl>
  </w:abstractNum>
  <w:abstractNum w:abstractNumId="2" w15:restartNumberingAfterBreak="0">
    <w:nsid w:val="394B2B17"/>
    <w:multiLevelType w:val="hybridMultilevel"/>
    <w:tmpl w:val="A10CB4E6"/>
    <w:lvl w:ilvl="0" w:tplc="537AEE3C">
      <w:start w:val="1"/>
      <w:numFmt w:val="decimal"/>
      <w:lvlText w:val="%1."/>
      <w:lvlJc w:val="left"/>
      <w:pPr>
        <w:ind w:left="1200" w:hanging="360"/>
      </w:pPr>
      <w:rPr>
        <w:rFonts w:ascii="Calibri" w:eastAsia="Calibri" w:hAnsi="Calibri" w:hint="default"/>
        <w:sz w:val="22"/>
        <w:szCs w:val="22"/>
      </w:rPr>
    </w:lvl>
    <w:lvl w:ilvl="1" w:tplc="070E0970">
      <w:start w:val="1"/>
      <w:numFmt w:val="bullet"/>
      <w:lvlText w:val="•"/>
      <w:lvlJc w:val="left"/>
      <w:pPr>
        <w:ind w:left="2079" w:hanging="360"/>
      </w:pPr>
      <w:rPr>
        <w:rFonts w:hint="default"/>
      </w:rPr>
    </w:lvl>
    <w:lvl w:ilvl="2" w:tplc="596C1E90">
      <w:start w:val="1"/>
      <w:numFmt w:val="bullet"/>
      <w:lvlText w:val="•"/>
      <w:lvlJc w:val="left"/>
      <w:pPr>
        <w:ind w:left="2957" w:hanging="360"/>
      </w:pPr>
      <w:rPr>
        <w:rFonts w:hint="default"/>
      </w:rPr>
    </w:lvl>
    <w:lvl w:ilvl="3" w:tplc="E646A9A6">
      <w:start w:val="1"/>
      <w:numFmt w:val="bullet"/>
      <w:lvlText w:val="•"/>
      <w:lvlJc w:val="left"/>
      <w:pPr>
        <w:ind w:left="3836" w:hanging="360"/>
      </w:pPr>
      <w:rPr>
        <w:rFonts w:hint="default"/>
      </w:rPr>
    </w:lvl>
    <w:lvl w:ilvl="4" w:tplc="F8BE5D06">
      <w:start w:val="1"/>
      <w:numFmt w:val="bullet"/>
      <w:lvlText w:val="•"/>
      <w:lvlJc w:val="left"/>
      <w:pPr>
        <w:ind w:left="4714" w:hanging="360"/>
      </w:pPr>
      <w:rPr>
        <w:rFonts w:hint="default"/>
      </w:rPr>
    </w:lvl>
    <w:lvl w:ilvl="5" w:tplc="398299D8">
      <w:start w:val="1"/>
      <w:numFmt w:val="bullet"/>
      <w:lvlText w:val="•"/>
      <w:lvlJc w:val="left"/>
      <w:pPr>
        <w:ind w:left="5593" w:hanging="360"/>
      </w:pPr>
      <w:rPr>
        <w:rFonts w:hint="default"/>
      </w:rPr>
    </w:lvl>
    <w:lvl w:ilvl="6" w:tplc="762A9CDC">
      <w:start w:val="1"/>
      <w:numFmt w:val="bullet"/>
      <w:lvlText w:val="•"/>
      <w:lvlJc w:val="left"/>
      <w:pPr>
        <w:ind w:left="6472" w:hanging="360"/>
      </w:pPr>
      <w:rPr>
        <w:rFonts w:hint="default"/>
      </w:rPr>
    </w:lvl>
    <w:lvl w:ilvl="7" w:tplc="190680B6">
      <w:start w:val="1"/>
      <w:numFmt w:val="bullet"/>
      <w:lvlText w:val="•"/>
      <w:lvlJc w:val="left"/>
      <w:pPr>
        <w:ind w:left="7350" w:hanging="360"/>
      </w:pPr>
      <w:rPr>
        <w:rFonts w:hint="default"/>
      </w:rPr>
    </w:lvl>
    <w:lvl w:ilvl="8" w:tplc="679AE534">
      <w:start w:val="1"/>
      <w:numFmt w:val="bullet"/>
      <w:lvlText w:val="•"/>
      <w:lvlJc w:val="left"/>
      <w:pPr>
        <w:ind w:left="8229" w:hanging="360"/>
      </w:pPr>
      <w:rPr>
        <w:rFonts w:hint="default"/>
      </w:rPr>
    </w:lvl>
  </w:abstractNum>
  <w:abstractNum w:abstractNumId="3" w15:restartNumberingAfterBreak="0">
    <w:nsid w:val="51877926"/>
    <w:multiLevelType w:val="hybridMultilevel"/>
    <w:tmpl w:val="D652ABB0"/>
    <w:lvl w:ilvl="0" w:tplc="08F84EDC">
      <w:start w:val="1"/>
      <w:numFmt w:val="lowerLetter"/>
      <w:lvlText w:val="%1)"/>
      <w:lvlJc w:val="left"/>
      <w:pPr>
        <w:ind w:left="1188" w:hanging="360"/>
      </w:pPr>
      <w:rPr>
        <w:rFonts w:ascii="Calibri" w:eastAsia="Calibri" w:hAnsi="Calibri" w:hint="default"/>
        <w:spacing w:val="-1"/>
        <w:sz w:val="22"/>
        <w:szCs w:val="22"/>
      </w:rPr>
    </w:lvl>
    <w:lvl w:ilvl="1" w:tplc="D80A801C">
      <w:start w:val="1"/>
      <w:numFmt w:val="bullet"/>
      <w:lvlText w:val="•"/>
      <w:lvlJc w:val="left"/>
      <w:pPr>
        <w:ind w:left="2068" w:hanging="360"/>
      </w:pPr>
      <w:rPr>
        <w:rFonts w:hint="default"/>
      </w:rPr>
    </w:lvl>
    <w:lvl w:ilvl="2" w:tplc="40F6A7B6">
      <w:start w:val="1"/>
      <w:numFmt w:val="bullet"/>
      <w:lvlText w:val="•"/>
      <w:lvlJc w:val="left"/>
      <w:pPr>
        <w:ind w:left="2948" w:hanging="360"/>
      </w:pPr>
      <w:rPr>
        <w:rFonts w:hint="default"/>
      </w:rPr>
    </w:lvl>
    <w:lvl w:ilvl="3" w:tplc="5E5EC5D8">
      <w:start w:val="1"/>
      <w:numFmt w:val="bullet"/>
      <w:lvlText w:val="•"/>
      <w:lvlJc w:val="left"/>
      <w:pPr>
        <w:ind w:left="3827" w:hanging="360"/>
      </w:pPr>
      <w:rPr>
        <w:rFonts w:hint="default"/>
      </w:rPr>
    </w:lvl>
    <w:lvl w:ilvl="4" w:tplc="803297F0">
      <w:start w:val="1"/>
      <w:numFmt w:val="bullet"/>
      <w:lvlText w:val="•"/>
      <w:lvlJc w:val="left"/>
      <w:pPr>
        <w:ind w:left="4707" w:hanging="360"/>
      </w:pPr>
      <w:rPr>
        <w:rFonts w:hint="default"/>
      </w:rPr>
    </w:lvl>
    <w:lvl w:ilvl="5" w:tplc="47945A46">
      <w:start w:val="1"/>
      <w:numFmt w:val="bullet"/>
      <w:lvlText w:val="•"/>
      <w:lvlJc w:val="left"/>
      <w:pPr>
        <w:ind w:left="5587" w:hanging="360"/>
      </w:pPr>
      <w:rPr>
        <w:rFonts w:hint="default"/>
      </w:rPr>
    </w:lvl>
    <w:lvl w:ilvl="6" w:tplc="B9C8D3F4">
      <w:start w:val="1"/>
      <w:numFmt w:val="bullet"/>
      <w:lvlText w:val="•"/>
      <w:lvlJc w:val="left"/>
      <w:pPr>
        <w:ind w:left="6467" w:hanging="360"/>
      </w:pPr>
      <w:rPr>
        <w:rFonts w:hint="default"/>
      </w:rPr>
    </w:lvl>
    <w:lvl w:ilvl="7" w:tplc="DD64D80E">
      <w:start w:val="1"/>
      <w:numFmt w:val="bullet"/>
      <w:lvlText w:val="•"/>
      <w:lvlJc w:val="left"/>
      <w:pPr>
        <w:ind w:left="7347" w:hanging="360"/>
      </w:pPr>
      <w:rPr>
        <w:rFonts w:hint="default"/>
      </w:rPr>
    </w:lvl>
    <w:lvl w:ilvl="8" w:tplc="4068278A">
      <w:start w:val="1"/>
      <w:numFmt w:val="bullet"/>
      <w:lvlText w:val="•"/>
      <w:lvlJc w:val="left"/>
      <w:pPr>
        <w:ind w:left="8226" w:hanging="36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E79"/>
    <w:rsid w:val="00001024"/>
    <w:rsid w:val="000A4C58"/>
    <w:rsid w:val="000B2CC7"/>
    <w:rsid w:val="000C29A7"/>
    <w:rsid w:val="000D50EB"/>
    <w:rsid w:val="000D650B"/>
    <w:rsid w:val="00103C97"/>
    <w:rsid w:val="00116700"/>
    <w:rsid w:val="00122721"/>
    <w:rsid w:val="00181A64"/>
    <w:rsid w:val="001B2932"/>
    <w:rsid w:val="001B4962"/>
    <w:rsid w:val="002079BB"/>
    <w:rsid w:val="002216FC"/>
    <w:rsid w:val="00276367"/>
    <w:rsid w:val="002D1E36"/>
    <w:rsid w:val="002D61B1"/>
    <w:rsid w:val="002D6EAD"/>
    <w:rsid w:val="002F6BEC"/>
    <w:rsid w:val="0033178D"/>
    <w:rsid w:val="0038253D"/>
    <w:rsid w:val="003966D0"/>
    <w:rsid w:val="003A0BF9"/>
    <w:rsid w:val="00444454"/>
    <w:rsid w:val="00471CB1"/>
    <w:rsid w:val="004A7E79"/>
    <w:rsid w:val="004C24E1"/>
    <w:rsid w:val="004E28FE"/>
    <w:rsid w:val="004E66EF"/>
    <w:rsid w:val="004E67C4"/>
    <w:rsid w:val="00511C76"/>
    <w:rsid w:val="005440F0"/>
    <w:rsid w:val="00574C8E"/>
    <w:rsid w:val="005E2FB2"/>
    <w:rsid w:val="00601AC2"/>
    <w:rsid w:val="00630988"/>
    <w:rsid w:val="00634EBF"/>
    <w:rsid w:val="00640080"/>
    <w:rsid w:val="00646DD5"/>
    <w:rsid w:val="0075572B"/>
    <w:rsid w:val="00763CE4"/>
    <w:rsid w:val="0079180B"/>
    <w:rsid w:val="00826A70"/>
    <w:rsid w:val="00840DA1"/>
    <w:rsid w:val="00893E16"/>
    <w:rsid w:val="008A1E9E"/>
    <w:rsid w:val="008D1116"/>
    <w:rsid w:val="009372F0"/>
    <w:rsid w:val="00960E3E"/>
    <w:rsid w:val="009863B1"/>
    <w:rsid w:val="00A16F01"/>
    <w:rsid w:val="00A20DB8"/>
    <w:rsid w:val="00A63DD7"/>
    <w:rsid w:val="00A76A73"/>
    <w:rsid w:val="00AA1AEA"/>
    <w:rsid w:val="00AB39E1"/>
    <w:rsid w:val="00B30E7C"/>
    <w:rsid w:val="00B7279A"/>
    <w:rsid w:val="00B952EC"/>
    <w:rsid w:val="00C41990"/>
    <w:rsid w:val="00C46101"/>
    <w:rsid w:val="00C6798C"/>
    <w:rsid w:val="00C75278"/>
    <w:rsid w:val="00C96C74"/>
    <w:rsid w:val="00CB37CB"/>
    <w:rsid w:val="00CC2AAE"/>
    <w:rsid w:val="00D069DE"/>
    <w:rsid w:val="00D1655C"/>
    <w:rsid w:val="00D37FEC"/>
    <w:rsid w:val="00D91EE9"/>
    <w:rsid w:val="00DD54F0"/>
    <w:rsid w:val="00DD5961"/>
    <w:rsid w:val="00E13B9D"/>
    <w:rsid w:val="00E21170"/>
    <w:rsid w:val="00E314D0"/>
    <w:rsid w:val="00E77BED"/>
    <w:rsid w:val="00E80BBA"/>
    <w:rsid w:val="00E81C46"/>
    <w:rsid w:val="00EA3A75"/>
    <w:rsid w:val="00F1201C"/>
    <w:rsid w:val="00F3235C"/>
    <w:rsid w:val="00F70AA5"/>
    <w:rsid w:val="00FB6F67"/>
    <w:rsid w:val="00FE1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168BC0A"/>
  <w15:docId w15:val="{D1C310FF-A3C8-4930-B6E4-695E4D9A80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lang w:val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pPr>
      <w:ind w:left="100" w:firstLine="708"/>
    </w:pPr>
    <w:rPr>
      <w:rFonts w:ascii="Calibri" w:eastAsia="Calibri" w:hAnsi="Calibri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EA3A75"/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EA3A75"/>
    <w:rPr>
      <w:sz w:val="20"/>
      <w:szCs w:val="20"/>
      <w:lang w:val="pt-BR"/>
    </w:rPr>
  </w:style>
  <w:style w:type="character" w:styleId="Refdenotaderodap">
    <w:name w:val="footnote reference"/>
    <w:basedOn w:val="Fontepargpadro"/>
    <w:uiPriority w:val="99"/>
    <w:semiHidden/>
    <w:unhideWhenUsed/>
    <w:rsid w:val="00EA3A75"/>
    <w:rPr>
      <w:vertAlign w:val="superscript"/>
    </w:rPr>
  </w:style>
  <w:style w:type="paragraph" w:styleId="Cabealho">
    <w:name w:val="header"/>
    <w:basedOn w:val="Normal"/>
    <w:link w:val="CabealhoChar"/>
    <w:uiPriority w:val="99"/>
    <w:unhideWhenUsed/>
    <w:rsid w:val="00EA3A75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EA3A75"/>
    <w:rPr>
      <w:lang w:val="pt-BR"/>
    </w:rPr>
  </w:style>
  <w:style w:type="paragraph" w:styleId="Rodap">
    <w:name w:val="footer"/>
    <w:basedOn w:val="Normal"/>
    <w:link w:val="RodapChar"/>
    <w:uiPriority w:val="99"/>
    <w:unhideWhenUsed/>
    <w:rsid w:val="00EA3A7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EA3A75"/>
    <w:rPr>
      <w:lang w:val="pt-BR"/>
    </w:rPr>
  </w:style>
  <w:style w:type="character" w:styleId="Refdecomentrio">
    <w:name w:val="annotation reference"/>
    <w:basedOn w:val="Fontepargpadro"/>
    <w:uiPriority w:val="99"/>
    <w:semiHidden/>
    <w:unhideWhenUsed/>
    <w:rsid w:val="000D650B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0D650B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0D650B"/>
    <w:rPr>
      <w:sz w:val="20"/>
      <w:szCs w:val="20"/>
      <w:lang w:val="pt-BR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0D650B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0D650B"/>
    <w:rPr>
      <w:b/>
      <w:bCs/>
      <w:sz w:val="20"/>
      <w:szCs w:val="20"/>
      <w:lang w:val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D5961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D5961"/>
    <w:rPr>
      <w:rFonts w:ascii="Segoe UI" w:hAnsi="Segoe UI" w:cs="Segoe UI"/>
      <w:sz w:val="18"/>
      <w:szCs w:val="18"/>
      <w:lang w:val="pt-BR"/>
    </w:rPr>
  </w:style>
  <w:style w:type="character" w:styleId="Hyperlink">
    <w:name w:val="Hyperlink"/>
    <w:basedOn w:val="Fontepargpadro"/>
    <w:uiPriority w:val="99"/>
    <w:unhideWhenUsed/>
    <w:rsid w:val="000A4C58"/>
    <w:rPr>
      <w:color w:val="0000FF" w:themeColor="hyperlink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0A4C58"/>
    <w:rPr>
      <w:color w:val="605E5C"/>
      <w:shd w:val="clear" w:color="auto" w:fill="E1DFDD"/>
    </w:rPr>
  </w:style>
  <w:style w:type="character" w:customStyle="1" w:styleId="UnresolvedMention">
    <w:name w:val="Unresolved Mention"/>
    <w:basedOn w:val="Fontepargpadro"/>
    <w:uiPriority w:val="99"/>
    <w:semiHidden/>
    <w:unhideWhenUsed/>
    <w:rsid w:val="001B496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72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5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3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0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3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33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2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72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0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chart" Target="charts/chart5.xml"/><Relationship Id="rId18" Type="http://schemas.openxmlformats.org/officeDocument/2006/relationships/chart" Target="charts/chart9.xml"/><Relationship Id="rId26" Type="http://schemas.openxmlformats.org/officeDocument/2006/relationships/chart" Target="charts/chart15.xml"/><Relationship Id="rId3" Type="http://schemas.openxmlformats.org/officeDocument/2006/relationships/styles" Target="styles.xml"/><Relationship Id="rId21" Type="http://schemas.openxmlformats.org/officeDocument/2006/relationships/chart" Target="charts/chart11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chart" Target="charts/chart8.xml"/><Relationship Id="rId25" Type="http://schemas.openxmlformats.org/officeDocument/2006/relationships/footer" Target="footer4.xml"/><Relationship Id="rId33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footer" Target="footer3.xml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chart" Target="charts/chart14.xml"/><Relationship Id="rId32" Type="http://schemas.microsoft.com/office/2018/08/relationships/commentsExtensible" Target="commentsExtensible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chart" Target="charts/chart13.xml"/><Relationship Id="rId28" Type="http://schemas.openxmlformats.org/officeDocument/2006/relationships/hyperlink" Target="https://cadprev.previdencia.gov.br/Cadprev/pages/index.xhtml" TargetMode="External"/><Relationship Id="rId10" Type="http://schemas.openxmlformats.org/officeDocument/2006/relationships/chart" Target="charts/chart3.xml"/><Relationship Id="rId19" Type="http://schemas.openxmlformats.org/officeDocument/2006/relationships/chart" Target="charts/chart10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6.xml"/><Relationship Id="rId22" Type="http://schemas.openxmlformats.org/officeDocument/2006/relationships/chart" Target="charts/chart12.xml"/><Relationship Id="rId27" Type="http://schemas.openxmlformats.org/officeDocument/2006/relationships/chart" Target="charts/chart16.xml"/><Relationship Id="rId30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gov.br/trabalho-e-previdencia/pt-br/assuntos/previdencia-no-servico-publico/estatisticas-e-informacoes-dos-rpps-1/estatisticas-e-informacoes-dos-rpps" TargetMode="External"/><Relationship Id="rId1" Type="http://schemas.openxmlformats.org/officeDocument/2006/relationships/hyperlink" Target="https://www.gov.br/trabalho-e-previdencia/pt-br/assuntos/previdencia-no-servico-publico/indicador-de-situacao-previdenciaria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package" Target="../embeddings/Microsoft_Excel_Worksheet6.xlsx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7.xml"/><Relationship Id="rId1" Type="http://schemas.microsoft.com/office/2011/relationships/chartStyle" Target="style7.xml"/><Relationship Id="rId4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8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8.xml"/><Relationship Id="rId2" Type="http://schemas.microsoft.com/office/2011/relationships/chartColorStyle" Target="colors9.xml"/><Relationship Id="rId1" Type="http://schemas.microsoft.com/office/2011/relationships/chartStyle" Target="style9.xml"/><Relationship Id="rId4" Type="http://schemas.openxmlformats.org/officeDocument/2006/relationships/package" Target="../embeddings/Microsoft_Excel_Worksheet9.xlsx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9.xm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package" Target="../embeddings/Microsoft_Excel_Worksheet10.xlsx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0.xml"/><Relationship Id="rId2" Type="http://schemas.microsoft.com/office/2011/relationships/chartColorStyle" Target="colors11.xml"/><Relationship Id="rId1" Type="http://schemas.microsoft.com/office/2011/relationships/chartStyle" Target="style11.xml"/><Relationship Id="rId4" Type="http://schemas.openxmlformats.org/officeDocument/2006/relationships/package" Target="../embeddings/Microsoft_Excel_Worksheet11.xlsx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1.xml"/><Relationship Id="rId2" Type="http://schemas.microsoft.com/office/2011/relationships/chartColorStyle" Target="colors12.xml"/><Relationship Id="rId1" Type="http://schemas.microsoft.com/office/2011/relationships/chartStyle" Target="style12.xml"/><Relationship Id="rId5" Type="http://schemas.openxmlformats.org/officeDocument/2006/relationships/chartUserShapes" Target="../drawings/drawing1.xml"/><Relationship Id="rId4" Type="http://schemas.openxmlformats.org/officeDocument/2006/relationships/package" Target="../embeddings/Microsoft_Excel_Worksheet12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3.xlsx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4.xlsx"/><Relationship Id="rId2" Type="http://schemas.microsoft.com/office/2011/relationships/chartColorStyle" Target="colors13.xml"/><Relationship Id="rId1" Type="http://schemas.microsoft.com/office/2011/relationships/chartStyle" Target="style13.xml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Alexandre\Desktop\AEPS%202020-2021%20-%20TABELAS%20E%20GR&#193;FICOS.xlsx" TargetMode="Externa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5.xlsx"/><Relationship Id="rId2" Type="http://schemas.microsoft.com/office/2011/relationships/chartColorStyle" Target="colors14.xml"/><Relationship Id="rId1" Type="http://schemas.microsoft.com/office/2011/relationships/chartStyle" Target="style1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bar"/>
        <c:grouping val="percentStacked"/>
        <c:varyColors val="0"/>
        <c:ser>
          <c:idx val="0"/>
          <c:order val="0"/>
          <c:tx>
            <c:strRef>
              <c:f>Plan3!$G$3</c:f>
              <c:strCache>
                <c:ptCount val="1"/>
                <c:pt idx="0">
                  <c:v>RPPS</c:v>
                </c:pt>
              </c:strCache>
            </c:strRef>
          </c:tx>
          <c:spPr>
            <a:solidFill>
              <a:schemeClr val="accent6">
                <a:shade val="76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Plan3!$F$4:$F$8</c:f>
              <c:strCache>
                <c:ptCount val="5"/>
                <c:pt idx="0">
                  <c:v>SE</c:v>
                </c:pt>
                <c:pt idx="1">
                  <c:v>S</c:v>
                </c:pt>
                <c:pt idx="2">
                  <c:v>NE</c:v>
                </c:pt>
                <c:pt idx="3">
                  <c:v>N</c:v>
                </c:pt>
                <c:pt idx="4">
                  <c:v>CO</c:v>
                </c:pt>
              </c:strCache>
            </c:strRef>
          </c:cat>
          <c:val>
            <c:numRef>
              <c:f>Plan3!$G$4:$G$8</c:f>
              <c:numCache>
                <c:formatCode>General</c:formatCode>
                <c:ptCount val="5"/>
                <c:pt idx="0">
                  <c:v>552</c:v>
                </c:pt>
                <c:pt idx="1">
                  <c:v>579</c:v>
                </c:pt>
                <c:pt idx="2">
                  <c:v>550</c:v>
                </c:pt>
                <c:pt idx="3">
                  <c:v>118</c:v>
                </c:pt>
                <c:pt idx="4">
                  <c:v>326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CFB-4A06-A1C3-4B0DFB728BC2}"/>
            </c:ext>
          </c:extLst>
        </c:ser>
        <c:ser>
          <c:idx val="1"/>
          <c:order val="1"/>
          <c:tx>
            <c:strRef>
              <c:f>Plan3!$H$3</c:f>
              <c:strCache>
                <c:ptCount val="1"/>
                <c:pt idx="0">
                  <c:v>RGPS</c:v>
                </c:pt>
              </c:strCache>
            </c:strRef>
          </c:tx>
          <c:spPr>
            <a:solidFill>
              <a:schemeClr val="accent6">
                <a:tint val="77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Plan3!$F$4:$F$8</c:f>
              <c:strCache>
                <c:ptCount val="5"/>
                <c:pt idx="0">
                  <c:v>SE</c:v>
                </c:pt>
                <c:pt idx="1">
                  <c:v>S</c:v>
                </c:pt>
                <c:pt idx="2">
                  <c:v>NE</c:v>
                </c:pt>
                <c:pt idx="3">
                  <c:v>N</c:v>
                </c:pt>
                <c:pt idx="4">
                  <c:v>CO</c:v>
                </c:pt>
              </c:strCache>
            </c:strRef>
          </c:cat>
          <c:val>
            <c:numRef>
              <c:f>Plan3!$H$4:$H$8</c:f>
              <c:numCache>
                <c:formatCode>General</c:formatCode>
                <c:ptCount val="5"/>
                <c:pt idx="0">
                  <c:v>1116</c:v>
                </c:pt>
                <c:pt idx="1">
                  <c:v>612</c:v>
                </c:pt>
                <c:pt idx="2">
                  <c:v>1243</c:v>
                </c:pt>
                <c:pt idx="3">
                  <c:v>332</c:v>
                </c:pt>
                <c:pt idx="4">
                  <c:v>140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CFB-4A06-A1C3-4B0DFB728BC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100"/>
        <c:axId val="305429520"/>
        <c:axId val="305428344"/>
      </c:barChart>
      <c:catAx>
        <c:axId val="30542952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05428344"/>
        <c:crosses val="autoZero"/>
        <c:auto val="1"/>
        <c:lblAlgn val="ctr"/>
        <c:lblOffset val="100"/>
        <c:noMultiLvlLbl val="0"/>
      </c:catAx>
      <c:valAx>
        <c:axId val="305428344"/>
        <c:scaling>
          <c:orientation val="minMax"/>
        </c:scaling>
        <c:delete val="0"/>
        <c:axPos val="b"/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054295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Plan1!$G$1</c:f>
              <c:strCache>
                <c:ptCount val="1"/>
                <c:pt idx="0">
                  <c:v>RPPS</c:v>
                </c:pt>
              </c:strCache>
            </c:strRef>
          </c:tx>
          <c:spPr>
            <a:solidFill>
              <a:schemeClr val="accent6">
                <a:shade val="53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Plan1!$F$2:$F$28</c:f>
              <c:strCache>
                <c:ptCount val="26"/>
                <c:pt idx="0">
                  <c:v>SE</c:v>
                </c:pt>
                <c:pt idx="1">
                  <c:v>AC</c:v>
                </c:pt>
                <c:pt idx="2">
                  <c:v>RR</c:v>
                </c:pt>
                <c:pt idx="3">
                  <c:v>BA</c:v>
                </c:pt>
                <c:pt idx="4">
                  <c:v>AP</c:v>
                </c:pt>
                <c:pt idx="5">
                  <c:v>PA</c:v>
                </c:pt>
                <c:pt idx="6">
                  <c:v>TO</c:v>
                </c:pt>
                <c:pt idx="7">
                  <c:v>MA</c:v>
                </c:pt>
                <c:pt idx="8">
                  <c:v>SC</c:v>
                </c:pt>
                <c:pt idx="9">
                  <c:v>RN</c:v>
                </c:pt>
                <c:pt idx="10">
                  <c:v>MG</c:v>
                </c:pt>
                <c:pt idx="11">
                  <c:v>PI</c:v>
                </c:pt>
                <c:pt idx="12">
                  <c:v>PB</c:v>
                </c:pt>
                <c:pt idx="13">
                  <c:v>SP</c:v>
                </c:pt>
                <c:pt idx="14">
                  <c:v>CE</c:v>
                </c:pt>
                <c:pt idx="15">
                  <c:v>AM</c:v>
                </c:pt>
                <c:pt idx="16">
                  <c:v>ES</c:v>
                </c:pt>
                <c:pt idx="17">
                  <c:v>PR</c:v>
                </c:pt>
                <c:pt idx="18">
                  <c:v>RO</c:v>
                </c:pt>
                <c:pt idx="19">
                  <c:v>MS</c:v>
                </c:pt>
                <c:pt idx="20">
                  <c:v>RS</c:v>
                </c:pt>
                <c:pt idx="21">
                  <c:v>GO</c:v>
                </c:pt>
                <c:pt idx="22">
                  <c:v>AL</c:v>
                </c:pt>
                <c:pt idx="23">
                  <c:v>MT</c:v>
                </c:pt>
                <c:pt idx="24">
                  <c:v>PE</c:v>
                </c:pt>
                <c:pt idx="25">
                  <c:v>RJ</c:v>
                </c:pt>
              </c:strCache>
            </c:strRef>
          </c:cat>
          <c:val>
            <c:numRef>
              <c:f>Plan1!$G$2:$G$28</c:f>
              <c:numCache>
                <c:formatCode>General</c:formatCode>
                <c:ptCount val="26"/>
                <c:pt idx="0">
                  <c:v>3</c:v>
                </c:pt>
                <c:pt idx="1">
                  <c:v>1</c:v>
                </c:pt>
                <c:pt idx="2">
                  <c:v>1</c:v>
                </c:pt>
                <c:pt idx="3">
                  <c:v>36</c:v>
                </c:pt>
                <c:pt idx="4">
                  <c:v>3</c:v>
                </c:pt>
                <c:pt idx="5">
                  <c:v>29</c:v>
                </c:pt>
                <c:pt idx="6">
                  <c:v>29</c:v>
                </c:pt>
                <c:pt idx="7">
                  <c:v>46</c:v>
                </c:pt>
                <c:pt idx="8">
                  <c:v>69</c:v>
                </c:pt>
                <c:pt idx="9">
                  <c:v>40</c:v>
                </c:pt>
                <c:pt idx="10">
                  <c:v>220</c:v>
                </c:pt>
                <c:pt idx="11">
                  <c:v>70</c:v>
                </c:pt>
                <c:pt idx="12">
                  <c:v>70</c:v>
                </c:pt>
                <c:pt idx="13">
                  <c:v>219</c:v>
                </c:pt>
                <c:pt idx="14">
                  <c:v>64</c:v>
                </c:pt>
                <c:pt idx="15">
                  <c:v>26</c:v>
                </c:pt>
                <c:pt idx="16">
                  <c:v>34</c:v>
                </c:pt>
                <c:pt idx="17">
                  <c:v>179</c:v>
                </c:pt>
                <c:pt idx="18">
                  <c:v>29</c:v>
                </c:pt>
                <c:pt idx="19">
                  <c:v>51</c:v>
                </c:pt>
                <c:pt idx="20">
                  <c:v>331</c:v>
                </c:pt>
                <c:pt idx="21">
                  <c:v>169</c:v>
                </c:pt>
                <c:pt idx="22">
                  <c:v>73</c:v>
                </c:pt>
                <c:pt idx="23">
                  <c:v>106</c:v>
                </c:pt>
                <c:pt idx="24">
                  <c:v>148</c:v>
                </c:pt>
                <c:pt idx="25">
                  <c:v>79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87B-472B-A6E3-3519BAD19DB6}"/>
            </c:ext>
          </c:extLst>
        </c:ser>
        <c:ser>
          <c:idx val="1"/>
          <c:order val="1"/>
          <c:tx>
            <c:strRef>
              <c:f>Plan1!$H$1</c:f>
              <c:strCache>
                <c:ptCount val="1"/>
                <c:pt idx="0">
                  <c:v>RGPS</c:v>
                </c:pt>
              </c:strCache>
            </c:strRef>
          </c:tx>
          <c:spPr>
            <a:solidFill>
              <a:schemeClr val="accent6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Plan1!$F$2:$F$28</c:f>
              <c:strCache>
                <c:ptCount val="26"/>
                <c:pt idx="0">
                  <c:v>SE</c:v>
                </c:pt>
                <c:pt idx="1">
                  <c:v>AC</c:v>
                </c:pt>
                <c:pt idx="2">
                  <c:v>RR</c:v>
                </c:pt>
                <c:pt idx="3">
                  <c:v>BA</c:v>
                </c:pt>
                <c:pt idx="4">
                  <c:v>AP</c:v>
                </c:pt>
                <c:pt idx="5">
                  <c:v>PA</c:v>
                </c:pt>
                <c:pt idx="6">
                  <c:v>TO</c:v>
                </c:pt>
                <c:pt idx="7">
                  <c:v>MA</c:v>
                </c:pt>
                <c:pt idx="8">
                  <c:v>SC</c:v>
                </c:pt>
                <c:pt idx="9">
                  <c:v>RN</c:v>
                </c:pt>
                <c:pt idx="10">
                  <c:v>MG</c:v>
                </c:pt>
                <c:pt idx="11">
                  <c:v>PI</c:v>
                </c:pt>
                <c:pt idx="12">
                  <c:v>PB</c:v>
                </c:pt>
                <c:pt idx="13">
                  <c:v>SP</c:v>
                </c:pt>
                <c:pt idx="14">
                  <c:v>CE</c:v>
                </c:pt>
                <c:pt idx="15">
                  <c:v>AM</c:v>
                </c:pt>
                <c:pt idx="16">
                  <c:v>ES</c:v>
                </c:pt>
                <c:pt idx="17">
                  <c:v>PR</c:v>
                </c:pt>
                <c:pt idx="18">
                  <c:v>RO</c:v>
                </c:pt>
                <c:pt idx="19">
                  <c:v>MS</c:v>
                </c:pt>
                <c:pt idx="20">
                  <c:v>RS</c:v>
                </c:pt>
                <c:pt idx="21">
                  <c:v>GO</c:v>
                </c:pt>
                <c:pt idx="22">
                  <c:v>AL</c:v>
                </c:pt>
                <c:pt idx="23">
                  <c:v>MT</c:v>
                </c:pt>
                <c:pt idx="24">
                  <c:v>PE</c:v>
                </c:pt>
                <c:pt idx="25">
                  <c:v>RJ</c:v>
                </c:pt>
              </c:strCache>
            </c:strRef>
          </c:cat>
          <c:val>
            <c:numRef>
              <c:f>Plan1!$H$2:$H$28</c:f>
              <c:numCache>
                <c:formatCode>General</c:formatCode>
                <c:ptCount val="26"/>
                <c:pt idx="0">
                  <c:v>72</c:v>
                </c:pt>
                <c:pt idx="1">
                  <c:v>21</c:v>
                </c:pt>
                <c:pt idx="2">
                  <c:v>14</c:v>
                </c:pt>
                <c:pt idx="3">
                  <c:v>381</c:v>
                </c:pt>
                <c:pt idx="4">
                  <c:v>13</c:v>
                </c:pt>
                <c:pt idx="5">
                  <c:v>115</c:v>
                </c:pt>
                <c:pt idx="6">
                  <c:v>110</c:v>
                </c:pt>
                <c:pt idx="7">
                  <c:v>171</c:v>
                </c:pt>
                <c:pt idx="8">
                  <c:v>226</c:v>
                </c:pt>
                <c:pt idx="9">
                  <c:v>127</c:v>
                </c:pt>
                <c:pt idx="10">
                  <c:v>633</c:v>
                </c:pt>
                <c:pt idx="11">
                  <c:v>154</c:v>
                </c:pt>
                <c:pt idx="12">
                  <c:v>153</c:v>
                </c:pt>
                <c:pt idx="13">
                  <c:v>426</c:v>
                </c:pt>
                <c:pt idx="14">
                  <c:v>120</c:v>
                </c:pt>
                <c:pt idx="15">
                  <c:v>36</c:v>
                </c:pt>
                <c:pt idx="16">
                  <c:v>44</c:v>
                </c:pt>
                <c:pt idx="17">
                  <c:v>220</c:v>
                </c:pt>
                <c:pt idx="18">
                  <c:v>23</c:v>
                </c:pt>
                <c:pt idx="19">
                  <c:v>28</c:v>
                </c:pt>
                <c:pt idx="20">
                  <c:v>166</c:v>
                </c:pt>
                <c:pt idx="21">
                  <c:v>77</c:v>
                </c:pt>
                <c:pt idx="22">
                  <c:v>29</c:v>
                </c:pt>
                <c:pt idx="23">
                  <c:v>35</c:v>
                </c:pt>
                <c:pt idx="24">
                  <c:v>36</c:v>
                </c:pt>
                <c:pt idx="25">
                  <c:v>13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87B-472B-A6E3-3519BAD19DB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0"/>
        <c:overlap val="100"/>
        <c:axId val="315049720"/>
        <c:axId val="315048152"/>
        <c:extLst xmlns:c16r2="http://schemas.microsoft.com/office/drawing/2015/06/chart">
          <c:ext xmlns:c15="http://schemas.microsoft.com/office/drawing/2012/chart" uri="{02D57815-91ED-43cb-92C2-25804820EDAC}">
            <c15:filteredBarSeries>
              <c15:ser>
                <c:idx val="2"/>
                <c:order val="2"/>
                <c:tx>
                  <c:strRef>
                    <c:extLst xmlns:c16r2="http://schemas.microsoft.com/office/drawing/2015/06/chart">
                      <c:ext uri="{02D57815-91ED-43cb-92C2-25804820EDAC}">
                        <c15:formulaRef>
                          <c15:sqref>Plan1!$I$1</c15:sqref>
                        </c15:formulaRef>
                      </c:ext>
                    </c:extLst>
                    <c:strCache>
                      <c:ptCount val="1"/>
                      <c:pt idx="0">
                        <c:v>TOTAL</c:v>
                      </c:pt>
                    </c:strCache>
                  </c:strRef>
                </c:tx>
                <c:spPr>
                  <a:solidFill>
                    <a:schemeClr val="accent6"/>
                  </a:solidFill>
                  <a:ln>
                    <a:noFill/>
                  </a:ln>
                  <a:effectLst/>
                </c:spPr>
                <c:invertIfNegative val="0"/>
                <c:cat>
                  <c:strRef>
                    <c:extLst xmlns:c16r2="http://schemas.microsoft.com/office/drawing/2015/06/chart">
                      <c:ext uri="{02D57815-91ED-43cb-92C2-25804820EDAC}">
                        <c15:formulaRef>
                          <c15:sqref>Plan1!$F$2:$F$28</c15:sqref>
                        </c15:formulaRef>
                      </c:ext>
                    </c:extLst>
                    <c:strCache>
                      <c:ptCount val="26"/>
                      <c:pt idx="0">
                        <c:v>SE</c:v>
                      </c:pt>
                      <c:pt idx="1">
                        <c:v>AC</c:v>
                      </c:pt>
                      <c:pt idx="2">
                        <c:v>RR</c:v>
                      </c:pt>
                      <c:pt idx="3">
                        <c:v>BA</c:v>
                      </c:pt>
                      <c:pt idx="4">
                        <c:v>AP</c:v>
                      </c:pt>
                      <c:pt idx="5">
                        <c:v>PA</c:v>
                      </c:pt>
                      <c:pt idx="6">
                        <c:v>TO</c:v>
                      </c:pt>
                      <c:pt idx="7">
                        <c:v>MA</c:v>
                      </c:pt>
                      <c:pt idx="8">
                        <c:v>SC</c:v>
                      </c:pt>
                      <c:pt idx="9">
                        <c:v>RN</c:v>
                      </c:pt>
                      <c:pt idx="10">
                        <c:v>MG</c:v>
                      </c:pt>
                      <c:pt idx="11">
                        <c:v>PI</c:v>
                      </c:pt>
                      <c:pt idx="12">
                        <c:v>PB</c:v>
                      </c:pt>
                      <c:pt idx="13">
                        <c:v>SP</c:v>
                      </c:pt>
                      <c:pt idx="14">
                        <c:v>CE</c:v>
                      </c:pt>
                      <c:pt idx="15">
                        <c:v>AM</c:v>
                      </c:pt>
                      <c:pt idx="16">
                        <c:v>ES</c:v>
                      </c:pt>
                      <c:pt idx="17">
                        <c:v>PR</c:v>
                      </c:pt>
                      <c:pt idx="18">
                        <c:v>RO</c:v>
                      </c:pt>
                      <c:pt idx="19">
                        <c:v>MS</c:v>
                      </c:pt>
                      <c:pt idx="20">
                        <c:v>RS</c:v>
                      </c:pt>
                      <c:pt idx="21">
                        <c:v>GO</c:v>
                      </c:pt>
                      <c:pt idx="22">
                        <c:v>AL</c:v>
                      </c:pt>
                      <c:pt idx="23">
                        <c:v>MT</c:v>
                      </c:pt>
                      <c:pt idx="24">
                        <c:v>PE</c:v>
                      </c:pt>
                      <c:pt idx="25">
                        <c:v>RJ</c:v>
                      </c:pt>
                    </c:strCache>
                  </c:strRef>
                </c:cat>
                <c:val>
                  <c:numRef>
                    <c:extLst xmlns:c16r2="http://schemas.microsoft.com/office/drawing/2015/06/chart">
                      <c:ext uri="{02D57815-91ED-43cb-92C2-25804820EDAC}">
                        <c15:formulaRef>
                          <c15:sqref>Plan1!$I$2:$I$28</c15:sqref>
                        </c15:formulaRef>
                      </c:ext>
                    </c:extLst>
                    <c:numCache>
                      <c:formatCode>General</c:formatCode>
                      <c:ptCount val="26"/>
                      <c:pt idx="0">
                        <c:v>75</c:v>
                      </c:pt>
                      <c:pt idx="1">
                        <c:v>22</c:v>
                      </c:pt>
                      <c:pt idx="2">
                        <c:v>15</c:v>
                      </c:pt>
                      <c:pt idx="3">
                        <c:v>417</c:v>
                      </c:pt>
                      <c:pt idx="4">
                        <c:v>16</c:v>
                      </c:pt>
                      <c:pt idx="5">
                        <c:v>144</c:v>
                      </c:pt>
                      <c:pt idx="6">
                        <c:v>139</c:v>
                      </c:pt>
                      <c:pt idx="7">
                        <c:v>217</c:v>
                      </c:pt>
                      <c:pt idx="8">
                        <c:v>295</c:v>
                      </c:pt>
                      <c:pt idx="9">
                        <c:v>167</c:v>
                      </c:pt>
                      <c:pt idx="10">
                        <c:v>853</c:v>
                      </c:pt>
                      <c:pt idx="11">
                        <c:v>224</c:v>
                      </c:pt>
                      <c:pt idx="12">
                        <c:v>223</c:v>
                      </c:pt>
                      <c:pt idx="13">
                        <c:v>645</c:v>
                      </c:pt>
                      <c:pt idx="14">
                        <c:v>184</c:v>
                      </c:pt>
                      <c:pt idx="15">
                        <c:v>62</c:v>
                      </c:pt>
                      <c:pt idx="16">
                        <c:v>78</c:v>
                      </c:pt>
                      <c:pt idx="17">
                        <c:v>399</c:v>
                      </c:pt>
                      <c:pt idx="18">
                        <c:v>52</c:v>
                      </c:pt>
                      <c:pt idx="19">
                        <c:v>79</c:v>
                      </c:pt>
                      <c:pt idx="20">
                        <c:v>497</c:v>
                      </c:pt>
                      <c:pt idx="21">
                        <c:v>246</c:v>
                      </c:pt>
                      <c:pt idx="22">
                        <c:v>102</c:v>
                      </c:pt>
                      <c:pt idx="23">
                        <c:v>141</c:v>
                      </c:pt>
                      <c:pt idx="24">
                        <c:v>184</c:v>
                      </c:pt>
                      <c:pt idx="25">
                        <c:v>92</c:v>
                      </c:pt>
                    </c:numCache>
                  </c:numRef>
                </c:val>
                <c:extLst xmlns:c16r2="http://schemas.microsoft.com/office/drawing/2015/06/chart">
                  <c:ext xmlns:c16="http://schemas.microsoft.com/office/drawing/2014/chart" uri="{C3380CC4-5D6E-409C-BE32-E72D297353CC}">
                    <c16:uniqueId val="{00000002-587B-472B-A6E3-3519BAD19DB6}"/>
                  </c:ext>
                </c:extLst>
              </c15:ser>
            </c15:filteredBarSeries>
            <c15:filteredBarSeries>
              <c15:ser>
                <c:idx val="3"/>
                <c:order val="3"/>
                <c:tx>
                  <c:strRef>
                    <c:extLst xmlns:c15="http://schemas.microsoft.com/office/drawing/2012/chart" xmlns:c16r2="http://schemas.microsoft.com/office/drawing/2015/06/chart">
                      <c:ext xmlns:c15="http://schemas.microsoft.com/office/drawing/2012/chart" uri="{02D57815-91ED-43cb-92C2-25804820EDAC}">
                        <c15:formulaRef>
                          <c15:sqref>Plan1!$J$1</c15:sqref>
                        </c15:formulaRef>
                      </c:ext>
                    </c:extLst>
                    <c:strCache>
                      <c:ptCount val="1"/>
                      <c:pt idx="0">
                        <c:v>RPPS</c:v>
                      </c:pt>
                    </c:strCache>
                  </c:strRef>
                </c:tx>
                <c:spPr>
                  <a:solidFill>
                    <a:schemeClr val="accent6">
                      <a:tint val="77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cat>
                  <c:strRef>
                    <c:extLst xmlns:c15="http://schemas.microsoft.com/office/drawing/2012/chart" xmlns:c16r2="http://schemas.microsoft.com/office/drawing/2015/06/chart">
                      <c:ext xmlns:c15="http://schemas.microsoft.com/office/drawing/2012/chart" uri="{02D57815-91ED-43cb-92C2-25804820EDAC}">
                        <c15:formulaRef>
                          <c15:sqref>Plan1!$F$2:$F$28</c15:sqref>
                        </c15:formulaRef>
                      </c:ext>
                    </c:extLst>
                    <c:strCache>
                      <c:ptCount val="26"/>
                      <c:pt idx="0">
                        <c:v>SE</c:v>
                      </c:pt>
                      <c:pt idx="1">
                        <c:v>AC</c:v>
                      </c:pt>
                      <c:pt idx="2">
                        <c:v>RR</c:v>
                      </c:pt>
                      <c:pt idx="3">
                        <c:v>BA</c:v>
                      </c:pt>
                      <c:pt idx="4">
                        <c:v>AP</c:v>
                      </c:pt>
                      <c:pt idx="5">
                        <c:v>PA</c:v>
                      </c:pt>
                      <c:pt idx="6">
                        <c:v>TO</c:v>
                      </c:pt>
                      <c:pt idx="7">
                        <c:v>MA</c:v>
                      </c:pt>
                      <c:pt idx="8">
                        <c:v>SC</c:v>
                      </c:pt>
                      <c:pt idx="9">
                        <c:v>RN</c:v>
                      </c:pt>
                      <c:pt idx="10">
                        <c:v>MG</c:v>
                      </c:pt>
                      <c:pt idx="11">
                        <c:v>PI</c:v>
                      </c:pt>
                      <c:pt idx="12">
                        <c:v>PB</c:v>
                      </c:pt>
                      <c:pt idx="13">
                        <c:v>SP</c:v>
                      </c:pt>
                      <c:pt idx="14">
                        <c:v>CE</c:v>
                      </c:pt>
                      <c:pt idx="15">
                        <c:v>AM</c:v>
                      </c:pt>
                      <c:pt idx="16">
                        <c:v>ES</c:v>
                      </c:pt>
                      <c:pt idx="17">
                        <c:v>PR</c:v>
                      </c:pt>
                      <c:pt idx="18">
                        <c:v>RO</c:v>
                      </c:pt>
                      <c:pt idx="19">
                        <c:v>MS</c:v>
                      </c:pt>
                      <c:pt idx="20">
                        <c:v>RS</c:v>
                      </c:pt>
                      <c:pt idx="21">
                        <c:v>GO</c:v>
                      </c:pt>
                      <c:pt idx="22">
                        <c:v>AL</c:v>
                      </c:pt>
                      <c:pt idx="23">
                        <c:v>MT</c:v>
                      </c:pt>
                      <c:pt idx="24">
                        <c:v>PE</c:v>
                      </c:pt>
                      <c:pt idx="25">
                        <c:v>RJ</c:v>
                      </c:pt>
                    </c:strCache>
                  </c:strRef>
                </c:cat>
                <c:val>
                  <c:numRef>
                    <c:extLst xmlns:c15="http://schemas.microsoft.com/office/drawing/2012/chart" xmlns:c16r2="http://schemas.microsoft.com/office/drawing/2015/06/chart">
                      <c:ext xmlns:c15="http://schemas.microsoft.com/office/drawing/2012/chart" uri="{02D57815-91ED-43cb-92C2-25804820EDAC}">
                        <c15:formulaRef>
                          <c15:sqref>Plan1!$J$2:$J$28</c15:sqref>
                        </c15:formulaRef>
                      </c:ext>
                    </c:extLst>
                    <c:numCache>
                      <c:formatCode>0.00%</c:formatCode>
                      <c:ptCount val="26"/>
                      <c:pt idx="0">
                        <c:v>0.04</c:v>
                      </c:pt>
                      <c:pt idx="1">
                        <c:v>4.4999999999999998E-2</c:v>
                      </c:pt>
                      <c:pt idx="2">
                        <c:v>6.7000000000000004E-2</c:v>
                      </c:pt>
                      <c:pt idx="3">
                        <c:v>8.5999999999999993E-2</c:v>
                      </c:pt>
                      <c:pt idx="4">
                        <c:v>0.188</c:v>
                      </c:pt>
                      <c:pt idx="5">
                        <c:v>0.20100000000000001</c:v>
                      </c:pt>
                      <c:pt idx="6">
                        <c:v>0.20899999999999999</c:v>
                      </c:pt>
                      <c:pt idx="7">
                        <c:v>0.21199999999999999</c:v>
                      </c:pt>
                      <c:pt idx="8">
                        <c:v>0.23400000000000001</c:v>
                      </c:pt>
                      <c:pt idx="9">
                        <c:v>0.24</c:v>
                      </c:pt>
                      <c:pt idx="10">
                        <c:v>0.25800000000000001</c:v>
                      </c:pt>
                      <c:pt idx="11">
                        <c:v>0.313</c:v>
                      </c:pt>
                      <c:pt idx="12">
                        <c:v>0.314</c:v>
                      </c:pt>
                      <c:pt idx="13">
                        <c:v>0.34</c:v>
                      </c:pt>
                      <c:pt idx="14">
                        <c:v>0.34799999999999998</c:v>
                      </c:pt>
                      <c:pt idx="15">
                        <c:v>0.41899999999999998</c:v>
                      </c:pt>
                      <c:pt idx="16">
                        <c:v>0.436</c:v>
                      </c:pt>
                      <c:pt idx="17">
                        <c:v>0.44900000000000001</c:v>
                      </c:pt>
                      <c:pt idx="18">
                        <c:v>0.55800000000000005</c:v>
                      </c:pt>
                      <c:pt idx="19">
                        <c:v>0.64600000000000002</c:v>
                      </c:pt>
                      <c:pt idx="20">
                        <c:v>0.66600000000000004</c:v>
                      </c:pt>
                      <c:pt idx="21">
                        <c:v>0.68700000000000006</c:v>
                      </c:pt>
                      <c:pt idx="22">
                        <c:v>0.71599999999999997</c:v>
                      </c:pt>
                      <c:pt idx="23">
                        <c:v>0.752</c:v>
                      </c:pt>
                      <c:pt idx="24">
                        <c:v>0.80400000000000005</c:v>
                      </c:pt>
                      <c:pt idx="25">
                        <c:v>0.85899999999999999</c:v>
                      </c:pt>
                    </c:numCache>
                  </c:numRef>
                </c:val>
                <c:extLst xmlns:c15="http://schemas.microsoft.com/office/drawing/2012/chart" xmlns:c16r2="http://schemas.microsoft.com/office/drawing/2015/06/chart">
                  <c:ext xmlns:c16="http://schemas.microsoft.com/office/drawing/2014/chart" uri="{C3380CC4-5D6E-409C-BE32-E72D297353CC}">
                    <c16:uniqueId val="{00000003-587B-472B-A6E3-3519BAD19DB6}"/>
                  </c:ext>
                </c:extLst>
              </c15:ser>
            </c15:filteredBarSeries>
            <c15:filteredBarSeries>
              <c15:ser>
                <c:idx val="4"/>
                <c:order val="4"/>
                <c:tx>
                  <c:strRef>
                    <c:extLst xmlns:c15="http://schemas.microsoft.com/office/drawing/2012/chart" xmlns:c16r2="http://schemas.microsoft.com/office/drawing/2015/06/chart">
                      <c:ext xmlns:c15="http://schemas.microsoft.com/office/drawing/2012/chart" uri="{02D57815-91ED-43cb-92C2-25804820EDAC}">
                        <c15:formulaRef>
                          <c15:sqref>Plan1!$K$1</c15:sqref>
                        </c15:formulaRef>
                      </c:ext>
                    </c:extLst>
                    <c:strCache>
                      <c:ptCount val="1"/>
                      <c:pt idx="0">
                        <c:v>RGPS</c:v>
                      </c:pt>
                    </c:strCache>
                  </c:strRef>
                </c:tx>
                <c:spPr>
                  <a:solidFill>
                    <a:schemeClr val="accent6">
                      <a:tint val="54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cat>
                  <c:strRef>
                    <c:extLst xmlns:c15="http://schemas.microsoft.com/office/drawing/2012/chart" xmlns:c16r2="http://schemas.microsoft.com/office/drawing/2015/06/chart">
                      <c:ext xmlns:c15="http://schemas.microsoft.com/office/drawing/2012/chart" uri="{02D57815-91ED-43cb-92C2-25804820EDAC}">
                        <c15:formulaRef>
                          <c15:sqref>Plan1!$F$2:$F$28</c15:sqref>
                        </c15:formulaRef>
                      </c:ext>
                    </c:extLst>
                    <c:strCache>
                      <c:ptCount val="26"/>
                      <c:pt idx="0">
                        <c:v>SE</c:v>
                      </c:pt>
                      <c:pt idx="1">
                        <c:v>AC</c:v>
                      </c:pt>
                      <c:pt idx="2">
                        <c:v>RR</c:v>
                      </c:pt>
                      <c:pt idx="3">
                        <c:v>BA</c:v>
                      </c:pt>
                      <c:pt idx="4">
                        <c:v>AP</c:v>
                      </c:pt>
                      <c:pt idx="5">
                        <c:v>PA</c:v>
                      </c:pt>
                      <c:pt idx="6">
                        <c:v>TO</c:v>
                      </c:pt>
                      <c:pt idx="7">
                        <c:v>MA</c:v>
                      </c:pt>
                      <c:pt idx="8">
                        <c:v>SC</c:v>
                      </c:pt>
                      <c:pt idx="9">
                        <c:v>RN</c:v>
                      </c:pt>
                      <c:pt idx="10">
                        <c:v>MG</c:v>
                      </c:pt>
                      <c:pt idx="11">
                        <c:v>PI</c:v>
                      </c:pt>
                      <c:pt idx="12">
                        <c:v>PB</c:v>
                      </c:pt>
                      <c:pt idx="13">
                        <c:v>SP</c:v>
                      </c:pt>
                      <c:pt idx="14">
                        <c:v>CE</c:v>
                      </c:pt>
                      <c:pt idx="15">
                        <c:v>AM</c:v>
                      </c:pt>
                      <c:pt idx="16">
                        <c:v>ES</c:v>
                      </c:pt>
                      <c:pt idx="17">
                        <c:v>PR</c:v>
                      </c:pt>
                      <c:pt idx="18">
                        <c:v>RO</c:v>
                      </c:pt>
                      <c:pt idx="19">
                        <c:v>MS</c:v>
                      </c:pt>
                      <c:pt idx="20">
                        <c:v>RS</c:v>
                      </c:pt>
                      <c:pt idx="21">
                        <c:v>GO</c:v>
                      </c:pt>
                      <c:pt idx="22">
                        <c:v>AL</c:v>
                      </c:pt>
                      <c:pt idx="23">
                        <c:v>MT</c:v>
                      </c:pt>
                      <c:pt idx="24">
                        <c:v>PE</c:v>
                      </c:pt>
                      <c:pt idx="25">
                        <c:v>RJ</c:v>
                      </c:pt>
                    </c:strCache>
                  </c:strRef>
                </c:cat>
                <c:val>
                  <c:numRef>
                    <c:extLst xmlns:c15="http://schemas.microsoft.com/office/drawing/2012/chart" xmlns:c16r2="http://schemas.microsoft.com/office/drawing/2015/06/chart">
                      <c:ext xmlns:c15="http://schemas.microsoft.com/office/drawing/2012/chart" uri="{02D57815-91ED-43cb-92C2-25804820EDAC}">
                        <c15:formulaRef>
                          <c15:sqref>Plan1!$K$2:$K$28</c15:sqref>
                        </c15:formulaRef>
                      </c:ext>
                    </c:extLst>
                    <c:numCache>
                      <c:formatCode>0.00%</c:formatCode>
                      <c:ptCount val="26"/>
                      <c:pt idx="0">
                        <c:v>0.96</c:v>
                      </c:pt>
                      <c:pt idx="1">
                        <c:v>0.95499999999999996</c:v>
                      </c:pt>
                      <c:pt idx="2">
                        <c:v>0.93300000000000005</c:v>
                      </c:pt>
                      <c:pt idx="3">
                        <c:v>0.91400000000000003</c:v>
                      </c:pt>
                      <c:pt idx="4">
                        <c:v>0.81299999999999994</c:v>
                      </c:pt>
                      <c:pt idx="5">
                        <c:v>0.79900000000000004</c:v>
                      </c:pt>
                      <c:pt idx="6">
                        <c:v>0.79100000000000004</c:v>
                      </c:pt>
                      <c:pt idx="7">
                        <c:v>0.78800000000000003</c:v>
                      </c:pt>
                      <c:pt idx="8">
                        <c:v>0.76600000000000001</c:v>
                      </c:pt>
                      <c:pt idx="9">
                        <c:v>0.76</c:v>
                      </c:pt>
                      <c:pt idx="10">
                        <c:v>0.74199999999999999</c:v>
                      </c:pt>
                      <c:pt idx="11">
                        <c:v>0.68799999999999994</c:v>
                      </c:pt>
                      <c:pt idx="12">
                        <c:v>0.68600000000000005</c:v>
                      </c:pt>
                      <c:pt idx="13">
                        <c:v>0.66</c:v>
                      </c:pt>
                      <c:pt idx="14">
                        <c:v>0.65200000000000002</c:v>
                      </c:pt>
                      <c:pt idx="15">
                        <c:v>0.58099999999999996</c:v>
                      </c:pt>
                      <c:pt idx="16">
                        <c:v>0.56399999999999995</c:v>
                      </c:pt>
                      <c:pt idx="17">
                        <c:v>0.55100000000000005</c:v>
                      </c:pt>
                      <c:pt idx="18">
                        <c:v>0.442</c:v>
                      </c:pt>
                      <c:pt idx="19">
                        <c:v>0.35399999999999998</c:v>
                      </c:pt>
                      <c:pt idx="20">
                        <c:v>0.33400000000000002</c:v>
                      </c:pt>
                      <c:pt idx="21">
                        <c:v>0.313</c:v>
                      </c:pt>
                      <c:pt idx="22">
                        <c:v>0.28399999999999997</c:v>
                      </c:pt>
                      <c:pt idx="23">
                        <c:v>0.248</c:v>
                      </c:pt>
                      <c:pt idx="24">
                        <c:v>0.19600000000000001</c:v>
                      </c:pt>
                      <c:pt idx="25">
                        <c:v>0.14099999999999999</c:v>
                      </c:pt>
                    </c:numCache>
                  </c:numRef>
                </c:val>
                <c:extLst xmlns:c15="http://schemas.microsoft.com/office/drawing/2012/chart" xmlns:c16r2="http://schemas.microsoft.com/office/drawing/2015/06/chart">
                  <c:ext xmlns:c16="http://schemas.microsoft.com/office/drawing/2014/chart" uri="{C3380CC4-5D6E-409C-BE32-E72D297353CC}">
                    <c16:uniqueId val="{00000004-587B-472B-A6E3-3519BAD19DB6}"/>
                  </c:ext>
                </c:extLst>
              </c15:ser>
            </c15:filteredBarSeries>
          </c:ext>
        </c:extLst>
      </c:barChart>
      <c:catAx>
        <c:axId val="3150497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15048152"/>
        <c:crosses val="autoZero"/>
        <c:auto val="1"/>
        <c:lblAlgn val="ctr"/>
        <c:lblOffset val="100"/>
        <c:noMultiLvlLbl val="0"/>
      </c:catAx>
      <c:valAx>
        <c:axId val="315048152"/>
        <c:scaling>
          <c:orientation val="minMax"/>
        </c:scaling>
        <c:delete val="0"/>
        <c:axPos val="l"/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150497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8.0930309216796933E-2"/>
          <c:y val="0.15720520892125714"/>
          <c:w val="0.84603811605853152"/>
          <c:h val="0.73121949002983821"/>
        </c:manualLayout>
      </c:layout>
      <c:pie3DChart>
        <c:varyColors val="1"/>
        <c:ser>
          <c:idx val="0"/>
          <c:order val="0"/>
          <c:explosion val="4"/>
          <c:dPt>
            <c:idx val="0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D29B-4BEA-9FC2-30E15C770C30}"/>
              </c:ext>
            </c:extLst>
          </c:dPt>
          <c:dPt>
            <c:idx val="1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D29B-4BEA-9FC2-30E15C770C30}"/>
              </c:ext>
            </c:extLst>
          </c:dPt>
          <c:dPt>
            <c:idx val="2"/>
            <c:bubble3D val="0"/>
            <c:spPr>
              <a:solidFill>
                <a:schemeClr val="accent3">
                  <a:shade val="65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D29B-4BEA-9FC2-30E15C770C30}"/>
              </c:ext>
            </c:extLst>
          </c:dPt>
          <c:dPt>
            <c:idx val="3"/>
            <c:bubble3D val="0"/>
            <c:spPr>
              <a:solidFill>
                <a:schemeClr val="accent3">
                  <a:shade val="65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D29B-4BEA-9FC2-30E15C770C30}"/>
              </c:ext>
            </c:extLst>
          </c:dPt>
          <c:dPt>
            <c:idx val="4"/>
            <c:bubble3D val="0"/>
            <c:spPr>
              <a:solidFill>
                <a:schemeClr val="accent3">
                  <a:shade val="65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D29B-4BEA-9FC2-30E15C770C30}"/>
              </c:ext>
            </c:extLst>
          </c:dPt>
          <c:dLbls>
            <c:dLbl>
              <c:idx val="0"/>
              <c:layout>
                <c:manualLayout>
                  <c:x val="-9.7467280633340106E-2"/>
                  <c:y val="0.1272548629592032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D29B-4BEA-9FC2-30E15C770C30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0.18677221996454446"/>
                  <c:y val="-0.10493191082604302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D29B-4BEA-9FC2-30E15C770C30}"/>
                </c:ext>
                <c:ext xmlns:c15="http://schemas.microsoft.com/office/drawing/2012/chart" uri="{CE6537A1-D6FC-4f65-9D91-7224C49458BB}">
                  <c15:layout>
                    <c:manualLayout>
                      <c:w val="0.21774762550881951"/>
                      <c:h val="0.14065783697769485"/>
                    </c:manualLayout>
                  </c15:layout>
                </c:ext>
              </c:extLst>
            </c:dLbl>
            <c:dLbl>
              <c:idx val="2"/>
              <c:layout>
                <c:manualLayout>
                  <c:x val="0.17467643885084241"/>
                  <c:y val="-0.14262736974951301"/>
                </c:manualLayout>
              </c:layout>
              <c:showLegendKey val="0"/>
              <c:showVal val="0"/>
              <c:showCatName val="1"/>
              <c:showSerName val="0"/>
              <c:showPercent val="1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D29B-4BEA-9FC2-30E15C770C30}"/>
                </c:ext>
                <c:ext xmlns:c15="http://schemas.microsoft.com/office/drawing/2012/chart" uri="{CE6537A1-D6FC-4f65-9D91-7224C49458BB}">
                  <c15:layout>
                    <c:manualLayout>
                      <c:w val="0.28492547997307666"/>
                      <c:h val="0.18318815331010452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'BASE DE DADOS DOS GRÁFICOS'!$DX$3:$DX$5</c:f>
              <c:strCache>
                <c:ptCount val="3"/>
                <c:pt idx="0">
                  <c:v>Não Informado</c:v>
                </c:pt>
                <c:pt idx="1">
                  <c:v>Administração Direta</c:v>
                </c:pt>
                <c:pt idx="2">
                  <c:v>Administração Indireta (Autarquias e Fundações)</c:v>
                </c:pt>
              </c:strCache>
            </c:strRef>
          </c:cat>
          <c:val>
            <c:numRef>
              <c:f>'BASE DE DADOS DOS GRÁFICOS'!$DY$3:$DY$5</c:f>
              <c:numCache>
                <c:formatCode>General</c:formatCode>
                <c:ptCount val="3"/>
                <c:pt idx="0">
                  <c:v>181</c:v>
                </c:pt>
                <c:pt idx="1">
                  <c:v>731</c:v>
                </c:pt>
                <c:pt idx="2">
                  <c:v>1240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A-D29B-4BEA-9FC2-30E15C770C30}"/>
            </c:ext>
          </c:extLst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1"/>
          <c:order val="0"/>
          <c:spPr>
            <a:solidFill>
              <a:schemeClr val="accent3">
                <a:shade val="76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'BASE DE DADOS DOS GRÁFICOS'!$BN$3:$BN$12</c:f>
              <c:strCache>
                <c:ptCount val="10"/>
                <c:pt idx="0">
                  <c:v>0% - 10%</c:v>
                </c:pt>
                <c:pt idx="1">
                  <c:v>10% - 20%</c:v>
                </c:pt>
                <c:pt idx="2">
                  <c:v>20% - 30%</c:v>
                </c:pt>
                <c:pt idx="3">
                  <c:v>30% - 40%</c:v>
                </c:pt>
                <c:pt idx="4">
                  <c:v>40% - 50%</c:v>
                </c:pt>
                <c:pt idx="5">
                  <c:v>50% - 60%</c:v>
                </c:pt>
                <c:pt idx="6">
                  <c:v>60% - 70%</c:v>
                </c:pt>
                <c:pt idx="7">
                  <c:v>70% - 80%</c:v>
                </c:pt>
                <c:pt idx="8">
                  <c:v>80% - 90%</c:v>
                </c:pt>
                <c:pt idx="9">
                  <c:v>90% - 100%</c:v>
                </c:pt>
              </c:strCache>
            </c:strRef>
          </c:cat>
          <c:val>
            <c:numRef>
              <c:f>'BASE DE DADOS DOS GRÁFICOS'!$BO$3:$BO$12</c:f>
              <c:numCache>
                <c:formatCode>General</c:formatCode>
                <c:ptCount val="10"/>
                <c:pt idx="0">
                  <c:v>10</c:v>
                </c:pt>
                <c:pt idx="1">
                  <c:v>127</c:v>
                </c:pt>
                <c:pt idx="2">
                  <c:v>88</c:v>
                </c:pt>
                <c:pt idx="3">
                  <c:v>369</c:v>
                </c:pt>
                <c:pt idx="4">
                  <c:v>630</c:v>
                </c:pt>
                <c:pt idx="5">
                  <c:v>387</c:v>
                </c:pt>
                <c:pt idx="6">
                  <c:v>129</c:v>
                </c:pt>
                <c:pt idx="7">
                  <c:v>127</c:v>
                </c:pt>
                <c:pt idx="8">
                  <c:v>36</c:v>
                </c:pt>
                <c:pt idx="9">
                  <c:v>32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83E-489D-BC1D-9ADF5D1C3097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315046976"/>
        <c:axId val="315050112"/>
      </c:barChart>
      <c:catAx>
        <c:axId val="315046976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t-BR" sz="1000">
                    <a:solidFill>
                      <a:schemeClr val="tx1">
                        <a:lumMod val="75000"/>
                        <a:lumOff val="25000"/>
                      </a:schemeClr>
                    </a:solidFill>
                  </a:rPr>
                  <a:t>Representatividade dos Segurados nos Conselhos</a:t>
                </a:r>
              </a:p>
            </c:rich>
          </c:tx>
          <c:layout>
            <c:manualLayout>
              <c:xMode val="edge"/>
              <c:yMode val="edge"/>
              <c:x val="0.22055504263895745"/>
              <c:y val="0.9152785646836638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>
                      <a:lumMod val="75000"/>
                      <a:lumOff val="2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t-BR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15050112"/>
        <c:crosses val="autoZero"/>
        <c:auto val="1"/>
        <c:lblAlgn val="ctr"/>
        <c:lblOffset val="100"/>
        <c:noMultiLvlLbl val="0"/>
      </c:catAx>
      <c:valAx>
        <c:axId val="315050112"/>
        <c:scaling>
          <c:orientation val="minMax"/>
        </c:scaling>
        <c:delete val="1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t-BR" sz="1000">
                    <a:solidFill>
                      <a:schemeClr val="tx1">
                        <a:lumMod val="75000"/>
                        <a:lumOff val="25000"/>
                      </a:schemeClr>
                    </a:solidFill>
                  </a:rPr>
                  <a:t>Número</a:t>
                </a:r>
                <a:r>
                  <a:rPr lang="pt-BR" sz="10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</a:rPr>
                  <a:t> de Entes</a:t>
                </a:r>
                <a:endParaRPr lang="pt-BR" sz="1000">
                  <a:solidFill>
                    <a:schemeClr val="tx1">
                      <a:lumMod val="75000"/>
                      <a:lumOff val="25000"/>
                    </a:schemeClr>
                  </a:solidFill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>
                      <a:lumMod val="75000"/>
                      <a:lumOff val="2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t-BR"/>
            </a:p>
          </c:txPr>
        </c:title>
        <c:numFmt formatCode="General" sourceLinked="1"/>
        <c:majorTickMark val="out"/>
        <c:minorTickMark val="none"/>
        <c:tickLblPos val="nextTo"/>
        <c:crossAx val="315046976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'BASE DE DADOS DOS GRÁFICOS'!$EB$2:$EB$27</c:f>
              <c:strCache>
                <c:ptCount val="26"/>
                <c:pt idx="0">
                  <c:v>QUANTIDADE RPPS</c:v>
                </c:pt>
                <c:pt idx="1">
                  <c:v>4</c:v>
                </c:pt>
                <c:pt idx="2">
                  <c:v>10</c:v>
                </c:pt>
                <c:pt idx="3">
                  <c:v>17</c:v>
                </c:pt>
                <c:pt idx="4">
                  <c:v>5</c:v>
                </c:pt>
                <c:pt idx="5">
                  <c:v>13</c:v>
                </c:pt>
                <c:pt idx="6">
                  <c:v>136</c:v>
                </c:pt>
                <c:pt idx="7">
                  <c:v>55</c:v>
                </c:pt>
                <c:pt idx="8">
                  <c:v>78</c:v>
                </c:pt>
                <c:pt idx="9">
                  <c:v>537</c:v>
                </c:pt>
                <c:pt idx="10">
                  <c:v>220</c:v>
                </c:pt>
                <c:pt idx="11">
                  <c:v>241</c:v>
                </c:pt>
                <c:pt idx="12">
                  <c:v>158</c:v>
                </c:pt>
                <c:pt idx="13">
                  <c:v>149</c:v>
                </c:pt>
                <c:pt idx="14">
                  <c:v>81</c:v>
                </c:pt>
                <c:pt idx="15">
                  <c:v>87</c:v>
                </c:pt>
                <c:pt idx="16">
                  <c:v>49</c:v>
                </c:pt>
                <c:pt idx="17">
                  <c:v>158</c:v>
                </c:pt>
                <c:pt idx="18">
                  <c:v>6</c:v>
                </c:pt>
                <c:pt idx="19">
                  <c:v>8</c:v>
                </c:pt>
                <c:pt idx="20">
                  <c:v>7</c:v>
                </c:pt>
                <c:pt idx="21">
                  <c:v>4</c:v>
                </c:pt>
                <c:pt idx="22">
                  <c:v>2</c:v>
                </c:pt>
                <c:pt idx="23">
                  <c:v>29</c:v>
                </c:pt>
                <c:pt idx="24">
                  <c:v>3</c:v>
                </c:pt>
                <c:pt idx="25">
                  <c:v>4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'BASE DE DADOS DOS GRÁFICOS'!$EA$3:$EA$27</c:f>
              <c:numCache>
                <c:formatCode>0.0</c:formatCode>
                <c:ptCount val="25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>
                  <c:v>23</c:v>
                </c:pt>
                <c:pt idx="18">
                  <c:v>24</c:v>
                </c:pt>
                <c:pt idx="19">
                  <c:v>25</c:v>
                </c:pt>
                <c:pt idx="20">
                  <c:v>26</c:v>
                </c:pt>
                <c:pt idx="21">
                  <c:v>27</c:v>
                </c:pt>
                <c:pt idx="22">
                  <c:v>28</c:v>
                </c:pt>
                <c:pt idx="23">
                  <c:v>29</c:v>
                </c:pt>
                <c:pt idx="24">
                  <c:v>30</c:v>
                </c:pt>
              </c:numCache>
            </c:numRef>
          </c:cat>
          <c:val>
            <c:numRef>
              <c:f>'BASE DE DADOS DOS GRÁFICOS'!$EB$3:$EB$26</c:f>
              <c:numCache>
                <c:formatCode>General</c:formatCode>
                <c:ptCount val="24"/>
                <c:pt idx="0">
                  <c:v>4</c:v>
                </c:pt>
                <c:pt idx="1">
                  <c:v>10</c:v>
                </c:pt>
                <c:pt idx="2">
                  <c:v>17</c:v>
                </c:pt>
                <c:pt idx="3">
                  <c:v>5</c:v>
                </c:pt>
                <c:pt idx="4">
                  <c:v>13</c:v>
                </c:pt>
                <c:pt idx="5">
                  <c:v>136</c:v>
                </c:pt>
                <c:pt idx="6">
                  <c:v>55</c:v>
                </c:pt>
                <c:pt idx="7">
                  <c:v>78</c:v>
                </c:pt>
                <c:pt idx="8">
                  <c:v>537</c:v>
                </c:pt>
                <c:pt idx="9">
                  <c:v>220</c:v>
                </c:pt>
                <c:pt idx="10">
                  <c:v>241</c:v>
                </c:pt>
                <c:pt idx="11">
                  <c:v>158</c:v>
                </c:pt>
                <c:pt idx="12">
                  <c:v>149</c:v>
                </c:pt>
                <c:pt idx="13">
                  <c:v>81</c:v>
                </c:pt>
                <c:pt idx="14">
                  <c:v>87</c:v>
                </c:pt>
                <c:pt idx="15">
                  <c:v>49</c:v>
                </c:pt>
                <c:pt idx="16">
                  <c:v>158</c:v>
                </c:pt>
                <c:pt idx="17">
                  <c:v>6</c:v>
                </c:pt>
                <c:pt idx="18">
                  <c:v>8</c:v>
                </c:pt>
                <c:pt idx="19">
                  <c:v>7</c:v>
                </c:pt>
                <c:pt idx="20">
                  <c:v>4</c:v>
                </c:pt>
                <c:pt idx="21">
                  <c:v>2</c:v>
                </c:pt>
                <c:pt idx="22">
                  <c:v>29</c:v>
                </c:pt>
                <c:pt idx="23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5A3-46F0-9317-893664C7A31D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80"/>
        <c:overlap val="-25"/>
        <c:axId val="315047760"/>
        <c:axId val="482157008"/>
      </c:barChart>
      <c:catAx>
        <c:axId val="315047760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t-BR" sz="800" b="1"/>
                  <a:t>Alíquotas</a:t>
                </a:r>
              </a:p>
            </c:rich>
          </c:tx>
          <c:layout>
            <c:manualLayout>
              <c:xMode val="edge"/>
              <c:yMode val="edge"/>
              <c:x val="0.4591561477607255"/>
              <c:y val="0.9367357004902688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t-BR"/>
            </a:p>
          </c:txPr>
        </c:title>
        <c:numFmt formatCode="#,##0.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2157008"/>
        <c:crosses val="autoZero"/>
        <c:auto val="1"/>
        <c:lblAlgn val="ctr"/>
        <c:lblOffset val="100"/>
        <c:noMultiLvlLbl val="0"/>
      </c:catAx>
      <c:valAx>
        <c:axId val="482157008"/>
        <c:scaling>
          <c:orientation val="minMax"/>
        </c:scaling>
        <c:delete val="1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t-BR" sz="800" b="1"/>
                  <a:t>N[umero de RPPS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t-BR"/>
            </a:p>
          </c:txPr>
        </c:title>
        <c:numFmt formatCode="General" sourceLinked="1"/>
        <c:majorTickMark val="none"/>
        <c:minorTickMark val="none"/>
        <c:tickLblPos val="nextTo"/>
        <c:crossAx val="3150477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1.4472523649678321E-2"/>
          <c:y val="5.3055118110236214E-2"/>
          <c:w val="0.97105495270064335"/>
          <c:h val="0.78937275293418507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'BASE DE DADOS DOS GRÁFICOS'!$EE$3:$EE$27</c:f>
              <c:strCache>
                <c:ptCount val="25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0</c:v>
                </c:pt>
                <c:pt idx="4">
                  <c:v>0</c:v>
                </c:pt>
                <c:pt idx="5">
                  <c:v>515</c:v>
                </c:pt>
                <c:pt idx="6">
                  <c:v>8</c:v>
                </c:pt>
                <c:pt idx="7">
                  <c:v>2</c:v>
                </c:pt>
                <c:pt idx="8">
                  <c:v>1496</c:v>
                </c:pt>
                <c:pt idx="9">
                  <c:v>3</c:v>
                </c:pt>
                <c:pt idx="10">
                  <c:v>1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  <c:pt idx="17">
                  <c:v>0</c:v>
                </c:pt>
                <c:pt idx="18">
                  <c:v>0</c:v>
                </c:pt>
                <c:pt idx="19">
                  <c:v>2</c:v>
                </c:pt>
                <c:pt idx="20">
                  <c:v>0</c:v>
                </c:pt>
                <c:pt idx="21">
                  <c:v>1</c:v>
                </c:pt>
                <c:pt idx="22">
                  <c:v>6</c:v>
                </c:pt>
                <c:pt idx="23">
                  <c:v>0</c:v>
                </c:pt>
                <c:pt idx="24">
                  <c:v>0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'BASE DE DADOS DOS GRÁFICOS'!$ED$3:$ED$27</c:f>
              <c:numCache>
                <c:formatCode>0.0</c:formatCode>
                <c:ptCount val="25"/>
                <c:pt idx="0">
                  <c:v>6</c:v>
                </c:pt>
                <c:pt idx="1">
                  <c:v>7</c:v>
                </c:pt>
                <c:pt idx="2">
                  <c:v>8</c:v>
                </c:pt>
                <c:pt idx="3">
                  <c:v>9</c:v>
                </c:pt>
                <c:pt idx="4">
                  <c:v>10</c:v>
                </c:pt>
                <c:pt idx="5">
                  <c:v>11</c:v>
                </c:pt>
                <c:pt idx="6">
                  <c:v>12</c:v>
                </c:pt>
                <c:pt idx="7">
                  <c:v>13</c:v>
                </c:pt>
                <c:pt idx="8">
                  <c:v>14</c:v>
                </c:pt>
                <c:pt idx="9">
                  <c:v>15</c:v>
                </c:pt>
                <c:pt idx="10">
                  <c:v>16</c:v>
                </c:pt>
                <c:pt idx="11">
                  <c:v>17</c:v>
                </c:pt>
                <c:pt idx="12">
                  <c:v>18</c:v>
                </c:pt>
                <c:pt idx="13">
                  <c:v>19</c:v>
                </c:pt>
                <c:pt idx="14">
                  <c:v>20</c:v>
                </c:pt>
                <c:pt idx="15">
                  <c:v>21</c:v>
                </c:pt>
                <c:pt idx="16">
                  <c:v>22</c:v>
                </c:pt>
                <c:pt idx="17" formatCode="General">
                  <c:v>23</c:v>
                </c:pt>
                <c:pt idx="18" formatCode="General">
                  <c:v>24</c:v>
                </c:pt>
                <c:pt idx="19" formatCode="General">
                  <c:v>25</c:v>
                </c:pt>
                <c:pt idx="20" formatCode="General">
                  <c:v>26</c:v>
                </c:pt>
                <c:pt idx="21" formatCode="General">
                  <c:v>27</c:v>
                </c:pt>
                <c:pt idx="22" formatCode="General">
                  <c:v>28</c:v>
                </c:pt>
                <c:pt idx="23" formatCode="General">
                  <c:v>29</c:v>
                </c:pt>
                <c:pt idx="24" formatCode="General">
                  <c:v>30</c:v>
                </c:pt>
              </c:numCache>
            </c:numRef>
          </c:cat>
          <c:val>
            <c:numRef>
              <c:f>'BASE DE DADOS DOS GRÁFICOS'!$EE$3:$EE$27</c:f>
              <c:numCache>
                <c:formatCode>General</c:formatCode>
                <c:ptCount val="25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0</c:v>
                </c:pt>
                <c:pt idx="4">
                  <c:v>0</c:v>
                </c:pt>
                <c:pt idx="5">
                  <c:v>515</c:v>
                </c:pt>
                <c:pt idx="6">
                  <c:v>8</c:v>
                </c:pt>
                <c:pt idx="7">
                  <c:v>2</c:v>
                </c:pt>
                <c:pt idx="8">
                  <c:v>1496</c:v>
                </c:pt>
                <c:pt idx="9">
                  <c:v>3</c:v>
                </c:pt>
                <c:pt idx="10">
                  <c:v>1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  <c:pt idx="17">
                  <c:v>0</c:v>
                </c:pt>
                <c:pt idx="18">
                  <c:v>0</c:v>
                </c:pt>
                <c:pt idx="19">
                  <c:v>2</c:v>
                </c:pt>
                <c:pt idx="20">
                  <c:v>0</c:v>
                </c:pt>
                <c:pt idx="21">
                  <c:v>1</c:v>
                </c:pt>
                <c:pt idx="22">
                  <c:v>6</c:v>
                </c:pt>
                <c:pt idx="23">
                  <c:v>0</c:v>
                </c:pt>
                <c:pt idx="24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BAE-49D3-BD33-B959D05D1CB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80"/>
        <c:overlap val="-25"/>
        <c:axId val="482154264"/>
        <c:axId val="482155440"/>
      </c:barChart>
      <c:catAx>
        <c:axId val="48215426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t-BR" sz="800" b="1"/>
                  <a:t>Alíquotas</a:t>
                </a:r>
              </a:p>
            </c:rich>
          </c:tx>
          <c:layout>
            <c:manualLayout>
              <c:xMode val="edge"/>
              <c:yMode val="edge"/>
              <c:x val="0.45401261805698961"/>
              <c:y val="0.938848908037438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t-BR"/>
            </a:p>
          </c:txPr>
        </c:title>
        <c:numFmt formatCode="#,##0.0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2155440"/>
        <c:crosses val="autoZero"/>
        <c:auto val="1"/>
        <c:lblAlgn val="ctr"/>
        <c:lblOffset val="100"/>
        <c:noMultiLvlLbl val="0"/>
      </c:catAx>
      <c:valAx>
        <c:axId val="482155440"/>
        <c:scaling>
          <c:orientation val="minMax"/>
        </c:scaling>
        <c:delete val="1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t-BR" sz="800" b="1"/>
                  <a:t>Número de RPPS</a:t>
                </a:r>
              </a:p>
            </c:rich>
          </c:tx>
          <c:layout>
            <c:manualLayout>
              <c:xMode val="edge"/>
              <c:yMode val="edge"/>
              <c:x val="1.3156820057024801E-2"/>
              <c:y val="0.35586896449264599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t-BR"/>
            </a:p>
          </c:txPr>
        </c:title>
        <c:numFmt formatCode="General" sourceLinked="1"/>
        <c:majorTickMark val="none"/>
        <c:minorTickMark val="none"/>
        <c:tickLblPos val="nextTo"/>
        <c:crossAx val="48215426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090112706863071"/>
          <c:y val="7.1698113207547168E-2"/>
          <c:w val="0.86511550809765148"/>
          <c:h val="0.7660035655920368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'BASE DE DADOS DOS GRÁFICOS'!$O$4</c:f>
              <c:strCache>
                <c:ptCount val="1"/>
                <c:pt idx="0">
                  <c:v>ESTADOS/DISTRITO FEDERAL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cat>
            <c:strRef>
              <c:f>'BASE DE DADOS DOS GRÁFICOS'!$P$3:$AC$3</c:f>
              <c:strCache>
                <c:ptCount val="14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</c:strCache>
            </c:strRef>
          </c:cat>
          <c:val>
            <c:numRef>
              <c:f>'BASE DE DADOS DOS GRÁFICOS'!$P$4:$AC$4</c:f>
              <c:numCache>
                <c:formatCode>#,##0</c:formatCode>
                <c:ptCount val="14"/>
                <c:pt idx="0">
                  <c:v>4925479</c:v>
                </c:pt>
                <c:pt idx="1">
                  <c:v>4524639</c:v>
                </c:pt>
                <c:pt idx="2">
                  <c:v>4804299</c:v>
                </c:pt>
                <c:pt idx="3">
                  <c:v>4878119</c:v>
                </c:pt>
                <c:pt idx="4">
                  <c:v>4710403</c:v>
                </c:pt>
                <c:pt idx="5">
                  <c:v>4521002</c:v>
                </c:pt>
                <c:pt idx="6">
                  <c:v>4462492</c:v>
                </c:pt>
                <c:pt idx="7">
                  <c:v>4467991</c:v>
                </c:pt>
                <c:pt idx="8">
                  <c:v>4583821</c:v>
                </c:pt>
                <c:pt idx="9">
                  <c:v>4915545</c:v>
                </c:pt>
                <c:pt idx="10">
                  <c:v>4630308</c:v>
                </c:pt>
                <c:pt idx="11">
                  <c:v>4902174</c:v>
                </c:pt>
                <c:pt idx="12">
                  <c:v>4869422</c:v>
                </c:pt>
                <c:pt idx="13">
                  <c:v>4795016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520-48F0-8F45-795AB56FB93C}"/>
            </c:ext>
          </c:extLst>
        </c:ser>
        <c:ser>
          <c:idx val="2"/>
          <c:order val="1"/>
          <c:tx>
            <c:strRef>
              <c:f>'BASE DE DADOS DOS GRÁFICOS'!$O$5</c:f>
              <c:strCache>
                <c:ptCount val="1"/>
                <c:pt idx="0">
                  <c:v>CAPITAIS</c:v>
                </c:pt>
              </c:strCache>
            </c:strRef>
          </c:tx>
          <c:spPr>
            <a:solidFill>
              <a:schemeClr val="accent3">
                <a:shade val="65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cat>
            <c:strRef>
              <c:f>'BASE DE DADOS DOS GRÁFICOS'!$P$3:$AC$3</c:f>
              <c:strCache>
                <c:ptCount val="14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</c:strCache>
            </c:strRef>
          </c:cat>
          <c:val>
            <c:numRef>
              <c:f>'BASE DE DADOS DOS GRÁFICOS'!$P$5:$AC$5</c:f>
              <c:numCache>
                <c:formatCode>#,##0</c:formatCode>
                <c:ptCount val="14"/>
                <c:pt idx="0">
                  <c:v>750242</c:v>
                </c:pt>
                <c:pt idx="1">
                  <c:v>812876</c:v>
                </c:pt>
                <c:pt idx="2">
                  <c:v>832184</c:v>
                </c:pt>
                <c:pt idx="3">
                  <c:v>837899</c:v>
                </c:pt>
                <c:pt idx="4">
                  <c:v>826520</c:v>
                </c:pt>
                <c:pt idx="5">
                  <c:v>804744</c:v>
                </c:pt>
                <c:pt idx="6">
                  <c:v>835070</c:v>
                </c:pt>
                <c:pt idx="7">
                  <c:v>868841</c:v>
                </c:pt>
                <c:pt idx="8">
                  <c:v>874691</c:v>
                </c:pt>
                <c:pt idx="9">
                  <c:v>974365</c:v>
                </c:pt>
                <c:pt idx="10">
                  <c:v>933844</c:v>
                </c:pt>
                <c:pt idx="11">
                  <c:v>936318</c:v>
                </c:pt>
                <c:pt idx="12">
                  <c:v>959583</c:v>
                </c:pt>
                <c:pt idx="13">
                  <c:v>951277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520-48F0-8F45-795AB56FB93C}"/>
            </c:ext>
          </c:extLst>
        </c:ser>
        <c:ser>
          <c:idx val="1"/>
          <c:order val="2"/>
          <c:tx>
            <c:strRef>
              <c:f>'BASE DE DADOS DOS GRÁFICOS'!$O$6</c:f>
              <c:strCache>
                <c:ptCount val="1"/>
                <c:pt idx="0">
                  <c:v>DEMAIS MUNICÍPIOS</c:v>
                </c:pt>
              </c:strCache>
            </c:strRef>
          </c:tx>
          <c:spPr>
            <a:solidFill>
              <a:schemeClr val="accent3">
                <a:lumMod val="50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cat>
            <c:strRef>
              <c:f>'BASE DE DADOS DOS GRÁFICOS'!$P$3:$AC$3</c:f>
              <c:strCache>
                <c:ptCount val="14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  <c:pt idx="6">
                  <c:v>2013</c:v>
                </c:pt>
                <c:pt idx="7">
                  <c:v>2014</c:v>
                </c:pt>
                <c:pt idx="8">
                  <c:v>2015</c:v>
                </c:pt>
                <c:pt idx="9">
                  <c:v>2016</c:v>
                </c:pt>
                <c:pt idx="10">
                  <c:v>2017</c:v>
                </c:pt>
                <c:pt idx="11">
                  <c:v>2018</c:v>
                </c:pt>
                <c:pt idx="12">
                  <c:v>2019</c:v>
                </c:pt>
                <c:pt idx="13">
                  <c:v>2020</c:v>
                </c:pt>
              </c:strCache>
            </c:strRef>
          </c:cat>
          <c:val>
            <c:numRef>
              <c:f>'BASE DE DADOS DOS GRÁFICOS'!$P$6:$AC$6</c:f>
              <c:numCache>
                <c:formatCode>#,##0</c:formatCode>
                <c:ptCount val="14"/>
                <c:pt idx="0">
                  <c:v>1710759</c:v>
                </c:pt>
                <c:pt idx="1">
                  <c:v>1854090</c:v>
                </c:pt>
                <c:pt idx="2">
                  <c:v>1916212</c:v>
                </c:pt>
                <c:pt idx="3">
                  <c:v>2004558</c:v>
                </c:pt>
                <c:pt idx="4">
                  <c:v>2056279</c:v>
                </c:pt>
                <c:pt idx="5">
                  <c:v>2182670</c:v>
                </c:pt>
                <c:pt idx="6">
                  <c:v>1966230</c:v>
                </c:pt>
                <c:pt idx="7">
                  <c:v>2083835</c:v>
                </c:pt>
                <c:pt idx="8">
                  <c:v>2161633</c:v>
                </c:pt>
                <c:pt idx="9">
                  <c:v>2268967</c:v>
                </c:pt>
                <c:pt idx="10">
                  <c:v>2547373</c:v>
                </c:pt>
                <c:pt idx="11">
                  <c:v>2511196</c:v>
                </c:pt>
                <c:pt idx="12">
                  <c:v>2726057</c:v>
                </c:pt>
                <c:pt idx="13">
                  <c:v>2783258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520-48F0-8F45-795AB56FB93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overlap val="-25"/>
        <c:axId val="482153480"/>
        <c:axId val="482155048"/>
      </c:barChart>
      <c:catAx>
        <c:axId val="48215348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2155048"/>
        <c:crosses val="autoZero"/>
        <c:auto val="1"/>
        <c:lblAlgn val="ctr"/>
        <c:lblOffset val="100"/>
        <c:noMultiLvlLbl val="0"/>
      </c:catAx>
      <c:valAx>
        <c:axId val="482155048"/>
        <c:scaling>
          <c:orientation val="minMax"/>
          <c:max val="550000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tint val="75000"/>
                  <a:shade val="95000"/>
                  <a:satMod val="105000"/>
                  <a:alpha val="50000"/>
                </a:schemeClr>
              </a:solidFill>
              <a:prstDash val="dash"/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 w="9525" cap="flat" cmpd="sng" algn="ctr">
            <a:noFill/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2153480"/>
        <c:crosses val="autoZero"/>
        <c:crossBetween val="between"/>
        <c:majorUnit val="500000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1"/>
          <c:order val="0"/>
          <c:tx>
            <c:strRef>
              <c:f>'BASE DE DADOS DOS GRÁFICOS'!$BC$4</c:f>
              <c:strCache>
                <c:ptCount val="1"/>
                <c:pt idx="0">
                  <c:v>ATIVOS</c:v>
                </c:pt>
              </c:strCache>
            </c:strRef>
          </c:tx>
          <c:spPr>
            <a:solidFill>
              <a:schemeClr val="accent3">
                <a:shade val="86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GRÁFICOS'!$BD$3:$BL$3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2020</c:v>
                </c:pt>
              </c:numCache>
            </c:numRef>
          </c:cat>
          <c:val>
            <c:numRef>
              <c:f>'BASE DE DADOS DOS GRÁFICOS'!$BD$4:$BL$4</c:f>
              <c:numCache>
                <c:formatCode>#,##0</c:formatCode>
                <c:ptCount val="9"/>
                <c:pt idx="0">
                  <c:v>355374</c:v>
                </c:pt>
                <c:pt idx="1">
                  <c:v>358141</c:v>
                </c:pt>
                <c:pt idx="2">
                  <c:v>359552</c:v>
                </c:pt>
                <c:pt idx="3">
                  <c:v>365242</c:v>
                </c:pt>
                <c:pt idx="4">
                  <c:v>370273</c:v>
                </c:pt>
                <c:pt idx="5">
                  <c:v>368467</c:v>
                </c:pt>
                <c:pt idx="6">
                  <c:v>368601</c:v>
                </c:pt>
                <c:pt idx="7">
                  <c:v>381830</c:v>
                </c:pt>
                <c:pt idx="8">
                  <c:v>367638</c:v>
                </c:pt>
              </c:numCache>
            </c:numRef>
          </c:val>
        </c:ser>
        <c:ser>
          <c:idx val="2"/>
          <c:order val="1"/>
          <c:tx>
            <c:strRef>
              <c:f>'BASE DE DADOS DOS GRÁFICOS'!$BC$7</c:f>
              <c:strCache>
                <c:ptCount val="1"/>
                <c:pt idx="0">
                  <c:v>INATIVOS + PENSIONISTAS</c:v>
                </c:pt>
              </c:strCache>
            </c:strRef>
          </c:tx>
          <c:spPr>
            <a:solidFill>
              <a:schemeClr val="accent3">
                <a:tint val="86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GRÁFICOS'!$BD$3:$BL$3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2020</c:v>
                </c:pt>
              </c:numCache>
            </c:numRef>
          </c:cat>
          <c:val>
            <c:numRef>
              <c:f>'BASE DE DADOS DOS GRÁFICOS'!$BD$7:$BL$7</c:f>
              <c:numCache>
                <c:formatCode>#,##0</c:formatCode>
                <c:ptCount val="9"/>
                <c:pt idx="0">
                  <c:v>252977</c:v>
                </c:pt>
                <c:pt idx="1">
                  <c:v>314623</c:v>
                </c:pt>
                <c:pt idx="2">
                  <c:v>322591</c:v>
                </c:pt>
                <c:pt idx="3">
                  <c:v>328384</c:v>
                </c:pt>
                <c:pt idx="4">
                  <c:v>334975</c:v>
                </c:pt>
                <c:pt idx="5">
                  <c:v>374820</c:v>
                </c:pt>
                <c:pt idx="6">
                  <c:v>381356</c:v>
                </c:pt>
                <c:pt idx="7">
                  <c:v>387852</c:v>
                </c:pt>
                <c:pt idx="8">
                  <c:v>375067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00"/>
        <c:overlap val="-25"/>
        <c:axId val="482153872"/>
        <c:axId val="482156616"/>
      </c:barChart>
      <c:lineChart>
        <c:grouping val="standard"/>
        <c:varyColors val="0"/>
        <c:ser>
          <c:idx val="3"/>
          <c:order val="2"/>
          <c:tx>
            <c:strRef>
              <c:f>'BASE DE DADOS DOS GRÁFICOS'!$BC$8</c:f>
              <c:strCache>
                <c:ptCount val="1"/>
                <c:pt idx="0">
                  <c:v>RELAÇÃO</c:v>
                </c:pt>
              </c:strCache>
            </c:strRef>
          </c:tx>
          <c:spPr>
            <a:ln w="12700" cap="rnd" cmpd="sng" algn="ctr">
              <a:solidFill>
                <a:schemeClr val="tx1">
                  <a:lumMod val="65000"/>
                  <a:lumOff val="35000"/>
                </a:schemeClr>
              </a:solidFill>
              <a:prstDash val="dash"/>
              <a:round/>
            </a:ln>
            <a:effectLst/>
          </c:spPr>
          <c:marker>
            <c:symbol val="circle"/>
            <c:size val="5"/>
            <c:spPr>
              <a:solidFill>
                <a:schemeClr val="accent3">
                  <a:tint val="58000"/>
                </a:schemeClr>
              </a:solidFill>
              <a:ln w="9525" cap="flat" cmpd="sng" algn="ctr">
                <a:solidFill>
                  <a:schemeClr val="accent3">
                    <a:tint val="58000"/>
                    <a:shade val="95000"/>
                    <a:satMod val="105000"/>
                  </a:schemeClr>
                </a:solidFill>
                <a:prstDash val="solid"/>
                <a:round/>
              </a:ln>
              <a:effectLst/>
            </c:spPr>
          </c:marker>
          <c:dLbls>
            <c:dLbl>
              <c:idx val="0"/>
              <c:delete val="1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delete val="1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delete val="1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delete val="1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delete val="1"/>
              <c:extLst>
                <c:ext xmlns:c15="http://schemas.microsoft.com/office/drawing/2012/chart" uri="{CE6537A1-D6FC-4f65-9D91-7224C49458BB}"/>
              </c:extLst>
            </c:dLbl>
            <c:dLbl>
              <c:idx val="8"/>
              <c:layout>
                <c:manualLayout>
                  <c:x val="-3.6064357064262219E-2"/>
                  <c:y val="4.037930938634770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GRÁFICOS'!$BD$3:$BL$3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2020</c:v>
                </c:pt>
              </c:numCache>
            </c:numRef>
          </c:cat>
          <c:val>
            <c:numRef>
              <c:f>'BASE DE DADOS DOS GRÁFICOS'!$BD$8:$BL$8</c:f>
              <c:numCache>
                <c:formatCode>#,##0.00</c:formatCode>
                <c:ptCount val="9"/>
                <c:pt idx="0">
                  <c:v>1.4047680223893872</c:v>
                </c:pt>
                <c:pt idx="1">
                  <c:v>1.1383179233558893</c:v>
                </c:pt>
                <c:pt idx="2">
                  <c:v>1.1145754221289497</c:v>
                </c:pt>
                <c:pt idx="3">
                  <c:v>1.11224054765153</c:v>
                </c:pt>
                <c:pt idx="4">
                  <c:v>1.1053750279871633</c:v>
                </c:pt>
                <c:pt idx="5">
                  <c:v>0.98305053092150896</c:v>
                </c:pt>
                <c:pt idx="6">
                  <c:v>0.96655356150158911</c:v>
                </c:pt>
                <c:pt idx="7">
                  <c:v>0.98447345894825866</c:v>
                </c:pt>
                <c:pt idx="8">
                  <c:v>0.98019287220683238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487016136"/>
        <c:axId val="315047368"/>
      </c:lineChart>
      <c:catAx>
        <c:axId val="4821538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2156616"/>
        <c:crosses val="autoZero"/>
        <c:auto val="1"/>
        <c:lblAlgn val="ctr"/>
        <c:lblOffset val="100"/>
        <c:noMultiLvlLbl val="0"/>
      </c:catAx>
      <c:valAx>
        <c:axId val="482156616"/>
        <c:scaling>
          <c:orientation val="minMax"/>
        </c:scaling>
        <c:delete val="0"/>
        <c:axPos val="l"/>
        <c:numFmt formatCode="#,##0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2153872"/>
        <c:crosses val="autoZero"/>
        <c:crossBetween val="between"/>
      </c:valAx>
      <c:valAx>
        <c:axId val="315047368"/>
        <c:scaling>
          <c:orientation val="minMax"/>
        </c:scaling>
        <c:delete val="0"/>
        <c:axPos val="r"/>
        <c:numFmt formatCode="#,##0.00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7016136"/>
        <c:crosses val="max"/>
        <c:crossBetween val="between"/>
      </c:valAx>
      <c:catAx>
        <c:axId val="487016136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315047368"/>
        <c:crosses val="autoZero"/>
        <c:auto val="1"/>
        <c:lblAlgn val="ctr"/>
        <c:lblOffset val="100"/>
        <c:noMultiLvlLbl val="0"/>
      </c:catAx>
      <c:spPr>
        <a:solidFill>
          <a:schemeClr val="bg1"/>
        </a:solidFill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'BASE DE DADOS DOS GRÁFICOS'!$CW$4</c:f>
              <c:strCache>
                <c:ptCount val="1"/>
                <c:pt idx="0">
                  <c:v>SERVIDORES</c:v>
                </c:pt>
              </c:strCache>
            </c:strRef>
          </c:tx>
          <c:spPr>
            <a:solidFill>
              <a:schemeClr val="accent3">
                <a:shade val="65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GRÁFICOS'!$CX$3:$DE$3</c:f>
              <c:numCache>
                <c:formatCode>General</c:formatCode>
                <c:ptCount val="8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  <c:pt idx="5">
                  <c:v>2018</c:v>
                </c:pt>
                <c:pt idx="6">
                  <c:v>2019</c:v>
                </c:pt>
                <c:pt idx="7">
                  <c:v>2020</c:v>
                </c:pt>
              </c:numCache>
            </c:numRef>
          </c:cat>
          <c:val>
            <c:numRef>
              <c:f>'BASE DE DADOS DOS GRÁFICOS'!$CX$4:$DE$4</c:f>
              <c:numCache>
                <c:formatCode>#,##0</c:formatCode>
                <c:ptCount val="8"/>
                <c:pt idx="0">
                  <c:v>603212</c:v>
                </c:pt>
                <c:pt idx="1">
                  <c:v>643783</c:v>
                </c:pt>
                <c:pt idx="2">
                  <c:v>633568</c:v>
                </c:pt>
                <c:pt idx="3">
                  <c:v>718142</c:v>
                </c:pt>
                <c:pt idx="4">
                  <c:v>691342</c:v>
                </c:pt>
                <c:pt idx="5">
                  <c:v>688778</c:v>
                </c:pt>
                <c:pt idx="6">
                  <c:v>677582</c:v>
                </c:pt>
                <c:pt idx="7">
                  <c:v>663550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8EAA-4A73-ABF5-935202FCD307}"/>
            </c:ext>
          </c:extLst>
        </c:ser>
        <c:ser>
          <c:idx val="1"/>
          <c:order val="1"/>
          <c:tx>
            <c:strRef>
              <c:f>'BASE DE DADOS DOS GRÁFICOS'!$CW$5</c:f>
              <c:strCache>
                <c:ptCount val="1"/>
                <c:pt idx="0">
                  <c:v>APOSENTADOS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GRÁFICOS'!$CX$3:$DE$3</c:f>
              <c:numCache>
                <c:formatCode>General</c:formatCode>
                <c:ptCount val="8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  <c:pt idx="5">
                  <c:v>2018</c:v>
                </c:pt>
                <c:pt idx="6">
                  <c:v>2019</c:v>
                </c:pt>
                <c:pt idx="7">
                  <c:v>2020</c:v>
                </c:pt>
              </c:numCache>
            </c:numRef>
          </c:cat>
          <c:val>
            <c:numRef>
              <c:f>'BASE DE DADOS DOS GRÁFICOS'!$CX$5:$DE$5</c:f>
              <c:numCache>
                <c:formatCode>#,##0</c:formatCode>
                <c:ptCount val="8"/>
                <c:pt idx="0">
                  <c:v>339252</c:v>
                </c:pt>
                <c:pt idx="1">
                  <c:v>354563</c:v>
                </c:pt>
                <c:pt idx="2">
                  <c:v>409050</c:v>
                </c:pt>
                <c:pt idx="3">
                  <c:v>422584</c:v>
                </c:pt>
                <c:pt idx="4">
                  <c:v>436535</c:v>
                </c:pt>
                <c:pt idx="5">
                  <c:v>446852</c:v>
                </c:pt>
                <c:pt idx="6">
                  <c:v>466878</c:v>
                </c:pt>
                <c:pt idx="7">
                  <c:v>479513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8EAA-4A73-ABF5-935202FCD307}"/>
            </c:ext>
          </c:extLst>
        </c:ser>
        <c:ser>
          <c:idx val="2"/>
          <c:order val="2"/>
          <c:tx>
            <c:strRef>
              <c:f>'BASE DE DADOS DOS GRÁFICOS'!$CW$6</c:f>
              <c:strCache>
                <c:ptCount val="1"/>
                <c:pt idx="0">
                  <c:v>PENSIONISTAS</c:v>
                </c:pt>
              </c:strCache>
            </c:strRef>
          </c:tx>
          <c:spPr>
            <a:solidFill>
              <a:schemeClr val="accent3">
                <a:lumMod val="60000"/>
                <a:lumOff val="40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numFmt formatCode="#,##0" sourceLinked="0"/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GRÁFICOS'!$CX$3:$DE$3</c:f>
              <c:numCache>
                <c:formatCode>General</c:formatCode>
                <c:ptCount val="8"/>
                <c:pt idx="0">
                  <c:v>2013</c:v>
                </c:pt>
                <c:pt idx="1">
                  <c:v>2014</c:v>
                </c:pt>
                <c:pt idx="2">
                  <c:v>2015</c:v>
                </c:pt>
                <c:pt idx="3">
                  <c:v>2016</c:v>
                </c:pt>
                <c:pt idx="4">
                  <c:v>2017</c:v>
                </c:pt>
                <c:pt idx="5">
                  <c:v>2018</c:v>
                </c:pt>
                <c:pt idx="6">
                  <c:v>2019</c:v>
                </c:pt>
                <c:pt idx="7">
                  <c:v>2020</c:v>
                </c:pt>
              </c:numCache>
            </c:numRef>
          </c:cat>
          <c:val>
            <c:numRef>
              <c:f>'BASE DE DADOS DOS GRÁFICOS'!$CX$6:$DE$6</c:f>
              <c:numCache>
                <c:formatCode>#,##0</c:formatCode>
                <c:ptCount val="8"/>
                <c:pt idx="0">
                  <c:v>349316</c:v>
                </c:pt>
                <c:pt idx="1">
                  <c:v>317678</c:v>
                </c:pt>
                <c:pt idx="2">
                  <c:v>298415</c:v>
                </c:pt>
                <c:pt idx="3">
                  <c:v>300386</c:v>
                </c:pt>
                <c:pt idx="4">
                  <c:v>300937</c:v>
                </c:pt>
                <c:pt idx="5">
                  <c:v>294145</c:v>
                </c:pt>
                <c:pt idx="6">
                  <c:v>307233</c:v>
                </c:pt>
                <c:pt idx="7">
                  <c:v>305060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EAA-4A73-ABF5-935202FCD307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487017704"/>
        <c:axId val="487014568"/>
      </c:barChart>
      <c:catAx>
        <c:axId val="4870177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7014568"/>
        <c:crosses val="autoZero"/>
        <c:auto val="1"/>
        <c:lblAlgn val="ctr"/>
        <c:lblOffset val="100"/>
        <c:noMultiLvlLbl val="0"/>
      </c:catAx>
      <c:valAx>
        <c:axId val="487014568"/>
        <c:scaling>
          <c:orientation val="minMax"/>
        </c:scaling>
        <c:delete val="1"/>
        <c:axPos val="l"/>
        <c:numFmt formatCode="#,##0" sourceLinked="1"/>
        <c:majorTickMark val="out"/>
        <c:minorTickMark val="none"/>
        <c:tickLblPos val="nextTo"/>
        <c:crossAx val="487017704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2.4255788313120176E-2"/>
          <c:y val="7.0771408351026181E-3"/>
          <c:w val="0.95148842337375961"/>
          <c:h val="0.8104911647190598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'BASE DE DADOS DOS GRÁFICOS'!$BC$4</c:f>
              <c:strCache>
                <c:ptCount val="1"/>
                <c:pt idx="0">
                  <c:v>ATIVOS</c:v>
                </c:pt>
              </c:strCache>
            </c:strRef>
          </c:tx>
          <c:spPr>
            <a:solidFill>
              <a:schemeClr val="accent3">
                <a:shade val="86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GRÁFICOS'!$BD$3:$BL$3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2020</c:v>
                </c:pt>
              </c:numCache>
            </c:numRef>
          </c:cat>
          <c:val>
            <c:numRef>
              <c:f>'BASE DE DADOS DOS GRÁFICOS'!$BD$4:$BL$4</c:f>
              <c:numCache>
                <c:formatCode>#,##0</c:formatCode>
                <c:ptCount val="9"/>
                <c:pt idx="0">
                  <c:v>355374</c:v>
                </c:pt>
                <c:pt idx="1">
                  <c:v>358141</c:v>
                </c:pt>
                <c:pt idx="2">
                  <c:v>359552</c:v>
                </c:pt>
                <c:pt idx="3">
                  <c:v>365242</c:v>
                </c:pt>
                <c:pt idx="4">
                  <c:v>370273</c:v>
                </c:pt>
                <c:pt idx="5">
                  <c:v>368467</c:v>
                </c:pt>
                <c:pt idx="6">
                  <c:v>368601</c:v>
                </c:pt>
                <c:pt idx="7">
                  <c:v>381830</c:v>
                </c:pt>
                <c:pt idx="8">
                  <c:v>367638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5E9-4452-BA13-D7133B0DF1A6}"/>
            </c:ext>
          </c:extLst>
        </c:ser>
        <c:ser>
          <c:idx val="2"/>
          <c:order val="1"/>
          <c:tx>
            <c:strRef>
              <c:f>'BASE DE DADOS DOS GRÁFICOS'!$BC$5</c:f>
              <c:strCache>
                <c:ptCount val="1"/>
                <c:pt idx="0">
                  <c:v>APOSENTADOS</c:v>
                </c:pt>
              </c:strCache>
            </c:strRef>
          </c:tx>
          <c:spPr>
            <a:solidFill>
              <a:schemeClr val="accent3">
                <a:tint val="86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GRÁFICOS'!$BD$3:$BL$3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2020</c:v>
                </c:pt>
              </c:numCache>
            </c:numRef>
          </c:cat>
          <c:val>
            <c:numRef>
              <c:f>'BASE DE DADOS DOS GRÁFICOS'!$BD$5:$BL$5</c:f>
              <c:numCache>
                <c:formatCode>#,##0</c:formatCode>
                <c:ptCount val="9"/>
                <c:pt idx="0">
                  <c:v>139494</c:v>
                </c:pt>
                <c:pt idx="1">
                  <c:v>143105</c:v>
                </c:pt>
                <c:pt idx="2">
                  <c:v>146212</c:v>
                </c:pt>
                <c:pt idx="3">
                  <c:v>147907</c:v>
                </c:pt>
                <c:pt idx="4">
                  <c:v>150470</c:v>
                </c:pt>
                <c:pt idx="5">
                  <c:v>154176</c:v>
                </c:pt>
                <c:pt idx="6">
                  <c:v>158284</c:v>
                </c:pt>
                <c:pt idx="7">
                  <c:v>161069</c:v>
                </c:pt>
                <c:pt idx="8">
                  <c:v>163592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5E9-4452-BA13-D7133B0DF1A6}"/>
            </c:ext>
          </c:extLst>
        </c:ser>
        <c:ser>
          <c:idx val="3"/>
          <c:order val="2"/>
          <c:tx>
            <c:strRef>
              <c:f>'BASE DE DADOS DOS GRÁFICOS'!$BC$6</c:f>
              <c:strCache>
                <c:ptCount val="1"/>
                <c:pt idx="0">
                  <c:v>PENSIONISTAS</c:v>
                </c:pt>
              </c:strCache>
            </c:strRef>
          </c:tx>
          <c:spPr>
            <a:solidFill>
              <a:schemeClr val="accent3">
                <a:tint val="58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GRÁFICOS'!$BD$3:$BL$3</c:f>
              <c:numCache>
                <c:formatCode>General</c:formatCode>
                <c:ptCount val="9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2020</c:v>
                </c:pt>
              </c:numCache>
            </c:numRef>
          </c:cat>
          <c:val>
            <c:numRef>
              <c:f>'BASE DE DADOS DOS GRÁFICOS'!$BD$6:$BL$6</c:f>
              <c:numCache>
                <c:formatCode>#,##0</c:formatCode>
                <c:ptCount val="9"/>
                <c:pt idx="0">
                  <c:v>113483</c:v>
                </c:pt>
                <c:pt idx="1">
                  <c:v>171518</c:v>
                </c:pt>
                <c:pt idx="2">
                  <c:v>176379</c:v>
                </c:pt>
                <c:pt idx="3">
                  <c:v>180477</c:v>
                </c:pt>
                <c:pt idx="4">
                  <c:v>184505</c:v>
                </c:pt>
                <c:pt idx="5">
                  <c:v>220644</c:v>
                </c:pt>
                <c:pt idx="6">
                  <c:v>223072</c:v>
                </c:pt>
                <c:pt idx="7">
                  <c:v>226783</c:v>
                </c:pt>
                <c:pt idx="8">
                  <c:v>211475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15E9-4452-BA13-D7133B0DF1A6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80"/>
        <c:overlap val="-25"/>
        <c:axId val="487014176"/>
        <c:axId val="487014960"/>
      </c:barChart>
      <c:catAx>
        <c:axId val="48701417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7014960"/>
        <c:crosses val="autoZero"/>
        <c:auto val="1"/>
        <c:lblAlgn val="ctr"/>
        <c:lblOffset val="100"/>
        <c:noMultiLvlLbl val="0"/>
      </c:catAx>
      <c:valAx>
        <c:axId val="487014960"/>
        <c:scaling>
          <c:orientation val="minMax"/>
        </c:scaling>
        <c:delete val="1"/>
        <c:axPos val="l"/>
        <c:numFmt formatCode="#,##0" sourceLinked="1"/>
        <c:majorTickMark val="out"/>
        <c:minorTickMark val="none"/>
        <c:tickLblPos val="nextTo"/>
        <c:crossAx val="487014176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0785491670211568"/>
          <c:y val="0.91979008197223755"/>
          <c:w val="0.38870013629773675"/>
          <c:h val="5.543992510490328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1.4481013235563171E-2"/>
          <c:y val="3.3741948923051282E-2"/>
          <c:w val="0.97103797352887367"/>
          <c:h val="0.85470462688979165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'BASE DE DADOS DOS GRÁFICOS'!$CM$4</c:f>
              <c:strCache>
                <c:ptCount val="1"/>
                <c:pt idx="0">
                  <c:v>CIVIS</c:v>
                </c:pt>
              </c:strCache>
            </c:strRef>
          </c:tx>
          <c:spPr>
            <a:solidFill>
              <a:schemeClr val="accent3">
                <a:shade val="76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'BASE DE DADOS DOS GRÁFICOS'!$CN$3:$CT$3</c:f>
              <c:numCache>
                <c:formatCode>General</c:formatCode>
                <c:ptCount val="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</c:numCache>
            </c:numRef>
          </c:cat>
          <c:val>
            <c:numRef>
              <c:f>'BASE DE DADOS DOS GRÁFICOS'!$CN$4:$CT$4</c:f>
              <c:numCache>
                <c:formatCode>0.0</c:formatCode>
                <c:ptCount val="7"/>
                <c:pt idx="0">
                  <c:v>136.71613768651</c:v>
                </c:pt>
                <c:pt idx="1">
                  <c:v>158.66167761058031</c:v>
                </c:pt>
                <c:pt idx="2">
                  <c:v>180.26107393946995</c:v>
                </c:pt>
                <c:pt idx="3">
                  <c:v>205.02586571692984</c:v>
                </c:pt>
                <c:pt idx="4">
                  <c:v>218.69901546601989</c:v>
                </c:pt>
                <c:pt idx="5">
                  <c:v>191.25836732342975</c:v>
                </c:pt>
                <c:pt idx="6">
                  <c:v>196.95025206600988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B77A-4BAD-AED6-629CBA1AE258}"/>
            </c:ext>
          </c:extLst>
        </c:ser>
        <c:ser>
          <c:idx val="1"/>
          <c:order val="1"/>
          <c:tx>
            <c:strRef>
              <c:f>'BASE DE DADOS DOS GRÁFICOS'!$CM$5</c:f>
              <c:strCache>
                <c:ptCount val="1"/>
                <c:pt idx="0">
                  <c:v>MILITARES</c:v>
                </c:pt>
              </c:strCache>
            </c:strRef>
          </c:tx>
          <c:spPr>
            <a:solidFill>
              <a:schemeClr val="accent3">
                <a:tint val="77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'BASE DE DADOS DOS GRÁFICOS'!$CN$3:$CT$3</c:f>
              <c:numCache>
                <c:formatCode>General</c:formatCode>
                <c:ptCount val="7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  <c:pt idx="3">
                  <c:v>2017</c:v>
                </c:pt>
                <c:pt idx="4">
                  <c:v>2018</c:v>
                </c:pt>
                <c:pt idx="5">
                  <c:v>2019</c:v>
                </c:pt>
                <c:pt idx="6">
                  <c:v>2020</c:v>
                </c:pt>
              </c:numCache>
            </c:numRef>
          </c:cat>
          <c:val>
            <c:numRef>
              <c:f>'BASE DE DADOS DOS GRÁFICOS'!$CN$5:$CT$5</c:f>
              <c:numCache>
                <c:formatCode>General</c:formatCode>
                <c:ptCount val="7"/>
                <c:pt idx="5" formatCode="0.0">
                  <c:v>45.2</c:v>
                </c:pt>
                <c:pt idx="6" formatCode="0.0">
                  <c:v>50.9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B77A-4BAD-AED6-629CBA1AE258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487016528"/>
        <c:axId val="487016920"/>
      </c:barChart>
      <c:catAx>
        <c:axId val="487016528"/>
        <c:scaling>
          <c:orientation val="minMax"/>
        </c:scaling>
        <c:delete val="0"/>
        <c:axPos val="b"/>
        <c:numFmt formatCode="General" sourceLinked="1"/>
        <c:majorTickMark val="in"/>
        <c:minorTickMark val="out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7016920"/>
        <c:crosses val="autoZero"/>
        <c:auto val="1"/>
        <c:lblAlgn val="ctr"/>
        <c:lblOffset val="100"/>
        <c:noMultiLvlLbl val="0"/>
      </c:catAx>
      <c:valAx>
        <c:axId val="487016920"/>
        <c:scaling>
          <c:orientation val="minMax"/>
          <c:max val="275"/>
          <c:min val="0"/>
        </c:scaling>
        <c:delete val="0"/>
        <c:axPos val="l"/>
        <c:numFmt formatCode="0.0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8701652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41922476089686384"/>
          <c:y val="0.94632102146651942"/>
          <c:w val="0.16556235636041985"/>
          <c:h val="5.0458366617216324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1.3179691545088868E-2"/>
          <c:y val="9.7292204225000414E-2"/>
          <c:w val="0.96838858042015674"/>
          <c:h val="0.8646872867107255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'BASE DE DADOS DOS GRÁFICOS'!$DH$4</c:f>
              <c:strCache>
                <c:ptCount val="1"/>
                <c:pt idx="0">
                  <c:v>UNIÃO</c:v>
                </c:pt>
              </c:strCache>
            </c:strRef>
          </c:tx>
          <c:spPr>
            <a:solidFill>
              <a:schemeClr val="accent3">
                <a:shade val="58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'BASE DE DADOS DOS GRÁFICOS'!$DI$3:$DR$3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</c:strCache>
            </c:strRef>
          </c:cat>
          <c:val>
            <c:numRef>
              <c:f>'BASE DE DADOS DOS GRÁFICOS'!$DI$4:$DR$4</c:f>
              <c:numCache>
                <c:formatCode>#,##0.0_ ;\-#,##0.0\ </c:formatCode>
                <c:ptCount val="10"/>
                <c:pt idx="0">
                  <c:v>-1107.1033843886999</c:v>
                </c:pt>
                <c:pt idx="1">
                  <c:v>-1251.4707095047099</c:v>
                </c:pt>
                <c:pt idx="2">
                  <c:v>-1115.8826460282</c:v>
                </c:pt>
                <c:pt idx="3">
                  <c:v>-1208.42865350078</c:v>
                </c:pt>
                <c:pt idx="4">
                  <c:v>-1243.6859974720701</c:v>
                </c:pt>
                <c:pt idx="5">
                  <c:v>-1364.5026847010602</c:v>
                </c:pt>
                <c:pt idx="6">
                  <c:v>-1199.12676649731</c:v>
                </c:pt>
                <c:pt idx="7">
                  <c:v>-1220.5999999999999</c:v>
                </c:pt>
                <c:pt idx="8">
                  <c:v>-1063.5999999999999</c:v>
                </c:pt>
                <c:pt idx="9" formatCode="#,##0.0">
                  <c:v>-1157.5999999999999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FAD-49AE-90DE-B4AF7FD7FAC2}"/>
            </c:ext>
          </c:extLst>
        </c:ser>
        <c:ser>
          <c:idx val="1"/>
          <c:order val="1"/>
          <c:tx>
            <c:strRef>
              <c:f>'BASE DE DADOS DOS GRÁFICOS'!$DH$5</c:f>
              <c:strCache>
                <c:ptCount val="1"/>
                <c:pt idx="0">
                  <c:v>ESTADOS/DF</c:v>
                </c:pt>
              </c:strCache>
            </c:strRef>
          </c:tx>
          <c:spPr>
            <a:solidFill>
              <a:schemeClr val="accent3">
                <a:shade val="86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'BASE DE DADOS DOS GRÁFICOS'!$DI$3:$DR$3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</c:strCache>
            </c:strRef>
          </c:cat>
          <c:val>
            <c:numRef>
              <c:f>'BASE DE DADOS DOS GRÁFICOS'!$DI$5:$DR$5</c:f>
              <c:numCache>
                <c:formatCode>#,##0.0_ ;\-#,##0.0\ </c:formatCode>
                <c:ptCount val="10"/>
                <c:pt idx="0">
                  <c:v>-2018.67329677885</c:v>
                </c:pt>
                <c:pt idx="1">
                  <c:v>-2327.6310581500802</c:v>
                </c:pt>
                <c:pt idx="2">
                  <c:v>-2747.8252683225696</c:v>
                </c:pt>
                <c:pt idx="3">
                  <c:v>-3036.7301151039446</c:v>
                </c:pt>
                <c:pt idx="4">
                  <c:v>-4623.5330330804909</c:v>
                </c:pt>
                <c:pt idx="5">
                  <c:v>-4884.5657033791204</c:v>
                </c:pt>
                <c:pt idx="6">
                  <c:v>-5181.9479808941678</c:v>
                </c:pt>
                <c:pt idx="7">
                  <c:v>-4427.8496752279589</c:v>
                </c:pt>
                <c:pt idx="8">
                  <c:v>-4128.3</c:v>
                </c:pt>
                <c:pt idx="9" formatCode="#,##0.0">
                  <c:v>-2539.1999999999998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DFAD-49AE-90DE-B4AF7FD7FAC2}"/>
            </c:ext>
          </c:extLst>
        </c:ser>
        <c:ser>
          <c:idx val="2"/>
          <c:order val="2"/>
          <c:tx>
            <c:strRef>
              <c:f>'BASE DE DADOS DOS GRÁFICOS'!$DH$6</c:f>
              <c:strCache>
                <c:ptCount val="1"/>
                <c:pt idx="0">
                  <c:v>MUNICÍPIOS</c:v>
                </c:pt>
              </c:strCache>
            </c:strRef>
          </c:tx>
          <c:spPr>
            <a:solidFill>
              <a:schemeClr val="accent3">
                <a:lumMod val="60000"/>
                <a:lumOff val="40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'BASE DE DADOS DOS GRÁFICOS'!$DI$3:$DR$3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</c:strCache>
            </c:strRef>
          </c:cat>
          <c:val>
            <c:numRef>
              <c:f>'BASE DE DADOS DOS GRÁFICOS'!$DI$6:$DR$6</c:f>
              <c:numCache>
                <c:formatCode>#,##0.0_ ;\-#,##0.0\ </c:formatCode>
                <c:ptCount val="10"/>
                <c:pt idx="0">
                  <c:v>-351.26554223228999</c:v>
                </c:pt>
                <c:pt idx="1">
                  <c:v>-438.22711305997996</c:v>
                </c:pt>
                <c:pt idx="2">
                  <c:v>-544.77905094231005</c:v>
                </c:pt>
                <c:pt idx="3">
                  <c:v>-674.89323719656966</c:v>
                </c:pt>
                <c:pt idx="4">
                  <c:v>-769.28790190647396</c:v>
                </c:pt>
                <c:pt idx="5">
                  <c:v>-868.88722104140004</c:v>
                </c:pt>
                <c:pt idx="6">
                  <c:v>-1032.8555289238643</c:v>
                </c:pt>
                <c:pt idx="7">
                  <c:v>-1054</c:v>
                </c:pt>
                <c:pt idx="8">
                  <c:v>-964.9</c:v>
                </c:pt>
                <c:pt idx="9" formatCode="#,##0.0">
                  <c:v>-905.5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DFAD-49AE-90DE-B4AF7FD7FAC2}"/>
            </c:ext>
          </c:extLst>
        </c:ser>
        <c:ser>
          <c:idx val="3"/>
          <c:order val="3"/>
          <c:tx>
            <c:strRef>
              <c:f>'BASE DE DADOS DOS GRÁFICOS'!$DH$7</c:f>
              <c:strCache>
                <c:ptCount val="1"/>
                <c:pt idx="0">
                  <c:v>FCDF</c:v>
                </c:pt>
              </c:strCache>
            </c:strRef>
          </c:tx>
          <c:spPr>
            <a:solidFill>
              <a:srgbClr val="1F497D"/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'BASE DE DADOS DOS GRÁFICOS'!$DI$3:$DR$3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</c:strCache>
            </c:strRef>
          </c:cat>
          <c:val>
            <c:numRef>
              <c:f>'BASE DE DADOS DOS GRÁFICOS'!$DI$7:$DR$7</c:f>
              <c:numCache>
                <c:formatCode>General</c:formatCode>
                <c:ptCount val="10"/>
                <c:pt idx="7" formatCode="#,##0.0_ ;\-#,##0.0\ ">
                  <c:v>-74.7</c:v>
                </c:pt>
                <c:pt idx="8" formatCode="#,##0.0_ ;\-#,##0.0\ ">
                  <c:v>-72.3</c:v>
                </c:pt>
                <c:pt idx="9" formatCode="#,##0.0">
                  <c:v>-58.5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DFAD-49AE-90DE-B4AF7FD7FAC2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0"/>
        <c:overlap val="-25"/>
        <c:axId val="490115128"/>
        <c:axId val="490117872"/>
      </c:barChart>
      <c:catAx>
        <c:axId val="490115128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high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90117872"/>
        <c:crosses val="autoZero"/>
        <c:auto val="1"/>
        <c:lblAlgn val="ctr"/>
        <c:lblOffset val="100"/>
        <c:noMultiLvlLbl val="0"/>
      </c:catAx>
      <c:valAx>
        <c:axId val="490117872"/>
        <c:scaling>
          <c:orientation val="minMax"/>
        </c:scaling>
        <c:delete val="1"/>
        <c:axPos val="l"/>
        <c:numFmt formatCode="#,##0.0_ ;\-#,##0.0\ " sourceLinked="1"/>
        <c:majorTickMark val="none"/>
        <c:minorTickMark val="none"/>
        <c:tickLblPos val="nextTo"/>
        <c:crossAx val="49011512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27999106468617818"/>
          <c:y val="0.93852392371136384"/>
          <c:w val="0.43738485547233552"/>
          <c:h val="3.822404406601313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  <c:userShapes r:id="rId5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8904947521030655"/>
          <c:y val="0"/>
          <c:w val="0.68669473647657331"/>
          <c:h val="0.6866846660091056"/>
        </c:manualLayout>
      </c:layout>
      <c:barChart>
        <c:barDir val="col"/>
        <c:grouping val="stacked"/>
        <c:varyColors val="0"/>
        <c:ser>
          <c:idx val="3"/>
          <c:order val="0"/>
          <c:tx>
            <c:strRef>
              <c:f>'BASE DE DADOS DOS GRÁFICOS'!$BV$3</c:f>
              <c:strCache>
                <c:ptCount val="1"/>
                <c:pt idx="0">
                  <c:v>Investimentos no Exterior</c:v>
                </c:pt>
              </c:strCache>
            </c:strRef>
          </c:tx>
          <c:spPr>
            <a:solidFill>
              <a:srgbClr val="FF0000"/>
            </a:solidFill>
          </c:spPr>
          <c:invertIfNegative val="0"/>
          <c:cat>
            <c:strRef>
              <c:f>'BASE DE DADOS DOS GRÁFICOS'!$BW$1:$CF$2</c:f>
              <c:strCach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strCache>
            </c:strRef>
          </c:cat>
          <c:val>
            <c:numRef>
              <c:f>'BASE DE DADOS DOS GRÁFICOS'!$BW$3:$CF$3</c:f>
              <c:numCache>
                <c:formatCode>#,##0.0</c:formatCode>
                <c:ptCount val="10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23.767128639999999</c:v>
                </c:pt>
                <c:pt idx="8">
                  <c:v>695.35</c:v>
                </c:pt>
                <c:pt idx="9">
                  <c:v>4079.3964441600006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E049-40E3-842E-1956C93560E3}"/>
            </c:ext>
          </c:extLst>
        </c:ser>
        <c:ser>
          <c:idx val="4"/>
          <c:order val="1"/>
          <c:tx>
            <c:strRef>
              <c:f>'BASE DE DADOS DOS GRÁFICOS'!$BV$4</c:f>
              <c:strCache>
                <c:ptCount val="1"/>
                <c:pt idx="0">
                  <c:v>Disponibilidades Financeiras</c:v>
                </c:pt>
              </c:strCache>
            </c:strRef>
          </c:tx>
          <c:spPr>
            <a:solidFill>
              <a:srgbClr val="FFFF00"/>
            </a:solidFill>
          </c:spPr>
          <c:invertIfNegative val="0"/>
          <c:cat>
            <c:strRef>
              <c:f>'BASE DE DADOS DOS GRÁFICOS'!$BW$1:$CF$2</c:f>
              <c:strCach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strCache>
            </c:strRef>
          </c:cat>
          <c:val>
            <c:numRef>
              <c:f>'BASE DE DADOS DOS GRÁFICOS'!$BW$4:$CF$4</c:f>
              <c:numCache>
                <c:formatCode>#,##0.0</c:formatCode>
                <c:ptCount val="10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3241.5286201500021</c:v>
                </c:pt>
                <c:pt idx="7">
                  <c:v>501.60665658000056</c:v>
                </c:pt>
                <c:pt idx="8">
                  <c:v>965.7</c:v>
                </c:pt>
                <c:pt idx="9">
                  <c:v>4952.0654323599992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E049-40E3-842E-1956C93560E3}"/>
            </c:ext>
          </c:extLst>
        </c:ser>
        <c:ser>
          <c:idx val="5"/>
          <c:order val="2"/>
          <c:tx>
            <c:strRef>
              <c:f>'BASE DE DADOS DOS GRÁFICOS'!$BV$5</c:f>
              <c:strCache>
                <c:ptCount val="1"/>
                <c:pt idx="0">
                  <c:v>Imóveis</c:v>
                </c:pt>
              </c:strCache>
            </c:strRef>
          </c:tx>
          <c:spPr>
            <a:solidFill>
              <a:schemeClr val="tx2">
                <a:lumMod val="75000"/>
              </a:schemeClr>
            </a:solidFill>
          </c:spPr>
          <c:invertIfNegative val="0"/>
          <c:cat>
            <c:strRef>
              <c:f>'BASE DE DADOS DOS GRÁFICOS'!$BW$1:$CF$2</c:f>
              <c:strCach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strCache>
            </c:strRef>
          </c:cat>
          <c:val>
            <c:numRef>
              <c:f>'BASE DE DADOS DOS GRÁFICOS'!$BW$5:$CF$5</c:f>
              <c:numCache>
                <c:formatCode>#,##0.0</c:formatCode>
                <c:ptCount val="10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1391.54224755</c:v>
                </c:pt>
                <c:pt idx="7">
                  <c:v>4321.0286094700014</c:v>
                </c:pt>
                <c:pt idx="8">
                  <c:v>5412.3</c:v>
                </c:pt>
                <c:pt idx="9">
                  <c:v>5277.4872986800001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E049-40E3-842E-1956C93560E3}"/>
            </c:ext>
          </c:extLst>
        </c:ser>
        <c:ser>
          <c:idx val="6"/>
          <c:order val="3"/>
          <c:tx>
            <c:strRef>
              <c:f>'BASE DE DADOS DOS GRÁFICOS'!$BV$6</c:f>
              <c:strCache>
                <c:ptCount val="1"/>
                <c:pt idx="0">
                  <c:v>Renda Variável e Investimentos Estruturados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</c:spPr>
          <c:invertIfNegative val="0"/>
          <c:cat>
            <c:strRef>
              <c:f>'BASE DE DADOS DOS GRÁFICOS'!$BW$1:$CF$2</c:f>
              <c:strCach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strCache>
            </c:strRef>
          </c:cat>
          <c:val>
            <c:numRef>
              <c:f>'BASE DE DADOS DOS GRÁFICOS'!$BW$6:$CF$6</c:f>
              <c:numCache>
                <c:formatCode>#,##0.0</c:formatCode>
                <c:ptCount val="10"/>
                <c:pt idx="0">
                  <c:v>1718.360761068479</c:v>
                </c:pt>
                <c:pt idx="1">
                  <c:v>3065.0555196558043</c:v>
                </c:pt>
                <c:pt idx="2">
                  <c:v>4117.3179684433162</c:v>
                </c:pt>
                <c:pt idx="3">
                  <c:v>4676.6968308992573</c:v>
                </c:pt>
                <c:pt idx="4">
                  <c:v>4518.0311508763061</c:v>
                </c:pt>
                <c:pt idx="5">
                  <c:v>4465.2328946006855</c:v>
                </c:pt>
                <c:pt idx="6">
                  <c:v>5408.554485169997</c:v>
                </c:pt>
                <c:pt idx="7">
                  <c:v>9333.6020683499919</c:v>
                </c:pt>
                <c:pt idx="8">
                  <c:v>26144.720000000001</c:v>
                </c:pt>
                <c:pt idx="9">
                  <c:v>33254.388019289996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E049-40E3-842E-1956C93560E3}"/>
            </c:ext>
          </c:extLst>
        </c:ser>
        <c:ser>
          <c:idx val="0"/>
          <c:order val="4"/>
          <c:tx>
            <c:strRef>
              <c:f>'BASE DE DADOS DOS GRÁFICOS'!$BV$7</c:f>
              <c:strCache>
                <c:ptCount val="1"/>
                <c:pt idx="0">
                  <c:v>Renda Fixa</c:v>
                </c:pt>
              </c:strCache>
            </c:strRef>
          </c:tx>
          <c:spPr>
            <a:solidFill>
              <a:schemeClr val="accent1"/>
            </a:solidFill>
          </c:spPr>
          <c:invertIfNegative val="0"/>
          <c:cat>
            <c:strRef>
              <c:f>'BASE DE DADOS DOS GRÁFICOS'!$BW$1:$CF$2</c:f>
              <c:strCach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strCache>
            </c:strRef>
          </c:cat>
          <c:val>
            <c:numRef>
              <c:f>'BASE DE DADOS DOS GRÁFICOS'!$BW$7:$CF$7</c:f>
              <c:numCache>
                <c:formatCode>#,##0.0</c:formatCode>
                <c:ptCount val="10"/>
                <c:pt idx="0">
                  <c:v>40648.004654262208</c:v>
                </c:pt>
                <c:pt idx="1">
                  <c:v>52830.573954452841</c:v>
                </c:pt>
                <c:pt idx="2">
                  <c:v>56807.44644460961</c:v>
                </c:pt>
                <c:pt idx="3">
                  <c:v>66645.552579529525</c:v>
                </c:pt>
                <c:pt idx="4">
                  <c:v>77194.353851277963</c:v>
                </c:pt>
                <c:pt idx="5">
                  <c:v>91511.788975327436</c:v>
                </c:pt>
                <c:pt idx="6">
                  <c:v>105034.23487117999</c:v>
                </c:pt>
                <c:pt idx="7">
                  <c:v>113122.66752758049</c:v>
                </c:pt>
                <c:pt idx="8">
                  <c:v>166437.19665720995</c:v>
                </c:pt>
                <c:pt idx="9">
                  <c:v>171431.42764398007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E049-40E3-842E-1956C93560E3}"/>
            </c:ext>
          </c:extLst>
        </c:ser>
        <c:ser>
          <c:idx val="1"/>
          <c:order val="5"/>
          <c:tx>
            <c:strRef>
              <c:f>'BASE DE DADOS DOS GRÁFICOS'!$BV$8</c:f>
              <c:strCache>
                <c:ptCount val="1"/>
                <c:pt idx="0">
                  <c:v>Demais Bens, Direitos e Ativos</c:v>
                </c:pt>
              </c:strCache>
            </c:strRef>
          </c:tx>
          <c:invertIfNegative val="0"/>
          <c:cat>
            <c:strRef>
              <c:f>'BASE DE DADOS DOS GRÁFICOS'!$BW$1:$CF$2</c:f>
              <c:strCache>
                <c:ptCount val="10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  <c:pt idx="5">
                  <c:v>2016</c:v>
                </c:pt>
                <c:pt idx="6">
                  <c:v>2017</c:v>
                </c:pt>
                <c:pt idx="7">
                  <c:v>2018</c:v>
                </c:pt>
                <c:pt idx="8">
                  <c:v>2019</c:v>
                </c:pt>
                <c:pt idx="9">
                  <c:v>2020</c:v>
                </c:pt>
              </c:strCache>
            </c:strRef>
          </c:cat>
          <c:val>
            <c:numRef>
              <c:f>'BASE DE DADOS DOS GRÁFICOS'!$BW$8:$CF$8</c:f>
              <c:numCache>
                <c:formatCode>#,##0.0</c:formatCode>
                <c:ptCount val="10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131850.44034885999</c:v>
                </c:pt>
                <c:pt idx="7">
                  <c:v>127189.08253334</c:v>
                </c:pt>
                <c:pt idx="8">
                  <c:v>11294.50479739</c:v>
                </c:pt>
                <c:pt idx="9">
                  <c:v>0.16898951000000001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E049-40E3-842E-1956C93560E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95"/>
        <c:overlap val="100"/>
        <c:axId val="490117088"/>
        <c:axId val="490118656"/>
      </c:barChart>
      <c:catAx>
        <c:axId val="4901170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crossAx val="490118656"/>
        <c:crosses val="autoZero"/>
        <c:auto val="1"/>
        <c:lblAlgn val="ctr"/>
        <c:lblOffset val="100"/>
        <c:noMultiLvlLbl val="0"/>
      </c:catAx>
      <c:valAx>
        <c:axId val="490118656"/>
        <c:scaling>
          <c:orientation val="minMax"/>
        </c:scaling>
        <c:delete val="1"/>
        <c:axPos val="l"/>
        <c:numFmt formatCode="#,##0.0" sourceLinked="1"/>
        <c:majorTickMark val="none"/>
        <c:minorTickMark val="none"/>
        <c:tickLblPos val="nextTo"/>
        <c:crossAx val="490117088"/>
        <c:crosses val="autoZero"/>
        <c:crossBetween val="between"/>
      </c:valAx>
      <c:dTable>
        <c:showHorzBorder val="1"/>
        <c:showVertBorder val="0"/>
        <c:showOutline val="0"/>
        <c:showKeys val="1"/>
        <c:txPr>
          <a:bodyPr/>
          <a:lstStyle/>
          <a:p>
            <a:pPr rtl="0">
              <a:defRPr sz="700" baseline="0"/>
            </a:pPr>
            <a:endParaRPr lang="pt-BR"/>
          </a:p>
        </c:txPr>
      </c:dTable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autoTitleDeleted val="1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'BASE DE DADOS DOS GRÁFICOS'!$AS$2</c:f>
              <c:strCache>
                <c:ptCount val="1"/>
                <c:pt idx="0">
                  <c:v>ESTADOS</c:v>
                </c:pt>
              </c:strCache>
            </c:strRef>
          </c:tx>
          <c:spPr>
            <a:solidFill>
              <a:schemeClr val="accent3">
                <a:shade val="65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4"/>
              <c:delete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6D4F-460C-908B-830EB1E9C984}"/>
                </c:ex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0"/>
                  <c:y val="6.5309952198004239E-3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6D4F-460C-908B-830EB1E9C984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'BASE DE DADOS DOS GRÁFICOS'!$AR$3:$AR$9</c:f>
              <c:strCache>
                <c:ptCount val="7"/>
                <c:pt idx="0">
                  <c:v>RENDA FIXA</c:v>
                </c:pt>
                <c:pt idx="1">
                  <c:v>RENDA VARIÁVEL E INVESTIMENTOS ESTRUTURADOS</c:v>
                </c:pt>
                <c:pt idx="2">
                  <c:v>INVESTIMENTOS NO EXTERIOR</c:v>
                </c:pt>
                <c:pt idx="3">
                  <c:v>DISPONIBILIDADES FINANCEIRAS</c:v>
                </c:pt>
                <c:pt idx="4">
                  <c:v>DEMAIS BENS, DIREITOS E ATIVOS</c:v>
                </c:pt>
                <c:pt idx="5">
                  <c:v>IMÓVEIS</c:v>
                </c:pt>
                <c:pt idx="6">
                  <c:v>PARCELAMENTOS</c:v>
                </c:pt>
              </c:strCache>
            </c:strRef>
          </c:cat>
          <c:val>
            <c:numRef>
              <c:f>'BASE DE DADOS DOS GRÁFICOS'!$AS$3:$AS$9</c:f>
              <c:numCache>
                <c:formatCode>#,##0.0</c:formatCode>
                <c:ptCount val="7"/>
                <c:pt idx="0">
                  <c:v>43031.83922021</c:v>
                </c:pt>
                <c:pt idx="1">
                  <c:v>8133.5532732400006</c:v>
                </c:pt>
                <c:pt idx="2">
                  <c:v>1097.66137746</c:v>
                </c:pt>
                <c:pt idx="3">
                  <c:v>3991.0194262599998</c:v>
                </c:pt>
                <c:pt idx="4">
                  <c:v>0</c:v>
                </c:pt>
                <c:pt idx="5">
                  <c:v>3370.6063867299999</c:v>
                </c:pt>
                <c:pt idx="6">
                  <c:v>1120.7042451499999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6D4F-460C-908B-830EB1E9C984}"/>
            </c:ext>
          </c:extLst>
        </c:ser>
        <c:ser>
          <c:idx val="1"/>
          <c:order val="1"/>
          <c:tx>
            <c:strRef>
              <c:f>'BASE DE DADOS DOS GRÁFICOS'!$AT$2</c:f>
              <c:strCache>
                <c:ptCount val="1"/>
                <c:pt idx="0">
                  <c:v>CAPITAIS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3"/>
              <c:delete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6D4F-460C-908B-830EB1E9C984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delete val="1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4-6D4F-460C-908B-830EB1E9C984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'BASE DE DADOS DOS GRÁFICOS'!$AR$3:$AR$9</c:f>
              <c:strCache>
                <c:ptCount val="7"/>
                <c:pt idx="0">
                  <c:v>RENDA FIXA</c:v>
                </c:pt>
                <c:pt idx="1">
                  <c:v>RENDA VARIÁVEL E INVESTIMENTOS ESTRUTURADOS</c:v>
                </c:pt>
                <c:pt idx="2">
                  <c:v>INVESTIMENTOS NO EXTERIOR</c:v>
                </c:pt>
                <c:pt idx="3">
                  <c:v>DISPONIBILIDADES FINANCEIRAS</c:v>
                </c:pt>
                <c:pt idx="4">
                  <c:v>DEMAIS BENS, DIREITOS E ATIVOS</c:v>
                </c:pt>
                <c:pt idx="5">
                  <c:v>IMÓVEIS</c:v>
                </c:pt>
                <c:pt idx="6">
                  <c:v>PARCELAMENTOS</c:v>
                </c:pt>
              </c:strCache>
            </c:strRef>
          </c:cat>
          <c:val>
            <c:numRef>
              <c:f>'BASE DE DADOS DOS GRÁFICOS'!$AT$3:$AT$9</c:f>
              <c:numCache>
                <c:formatCode>#,##0.0</c:formatCode>
                <c:ptCount val="7"/>
                <c:pt idx="0">
                  <c:v>14060.563044500001</c:v>
                </c:pt>
                <c:pt idx="1">
                  <c:v>3079.95126067</c:v>
                </c:pt>
                <c:pt idx="2">
                  <c:v>640.0487297599999</c:v>
                </c:pt>
                <c:pt idx="3">
                  <c:v>6.2967528699999997</c:v>
                </c:pt>
                <c:pt idx="4">
                  <c:v>0</c:v>
                </c:pt>
                <c:pt idx="5">
                  <c:v>930.16521370999999</c:v>
                </c:pt>
                <c:pt idx="6">
                  <c:v>1908.1685843400003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6D4F-460C-908B-830EB1E9C984}"/>
            </c:ext>
          </c:extLst>
        </c:ser>
        <c:ser>
          <c:idx val="2"/>
          <c:order val="2"/>
          <c:tx>
            <c:strRef>
              <c:f>'BASE DE DADOS DOS GRÁFICOS'!$AU$2</c:f>
              <c:strCache>
                <c:ptCount val="1"/>
                <c:pt idx="0">
                  <c:v>DEMAIS MUNICÍPIOS</c:v>
                </c:pt>
              </c:strCache>
            </c:strRef>
          </c:tx>
          <c:spPr>
            <a:solidFill>
              <a:schemeClr val="accent3">
                <a:tint val="6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7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'BASE DE DADOS DOS GRÁFICOS'!$AR$3:$AR$9</c:f>
              <c:strCache>
                <c:ptCount val="7"/>
                <c:pt idx="0">
                  <c:v>RENDA FIXA</c:v>
                </c:pt>
                <c:pt idx="1">
                  <c:v>RENDA VARIÁVEL E INVESTIMENTOS ESTRUTURADOS</c:v>
                </c:pt>
                <c:pt idx="2">
                  <c:v>INVESTIMENTOS NO EXTERIOR</c:v>
                </c:pt>
                <c:pt idx="3">
                  <c:v>DISPONIBILIDADES FINANCEIRAS</c:v>
                </c:pt>
                <c:pt idx="4">
                  <c:v>DEMAIS BENS, DIREITOS E ATIVOS</c:v>
                </c:pt>
                <c:pt idx="5">
                  <c:v>IMÓVEIS</c:v>
                </c:pt>
                <c:pt idx="6">
                  <c:v>PARCELAMENTOS</c:v>
                </c:pt>
              </c:strCache>
            </c:strRef>
          </c:cat>
          <c:val>
            <c:numRef>
              <c:f>'BASE DE DADOS DOS GRÁFICOS'!$AU$3:$AU$9</c:f>
              <c:numCache>
                <c:formatCode>#,##0.0</c:formatCode>
                <c:ptCount val="7"/>
                <c:pt idx="0">
                  <c:v>114339.02537927007</c:v>
                </c:pt>
                <c:pt idx="1">
                  <c:v>22040.883485379996</c:v>
                </c:pt>
                <c:pt idx="2">
                  <c:v>2341.6863369400007</c:v>
                </c:pt>
                <c:pt idx="3">
                  <c:v>954.74925322999923</c:v>
                </c:pt>
                <c:pt idx="4">
                  <c:v>0.16898951000000001</c:v>
                </c:pt>
                <c:pt idx="5">
                  <c:v>976.71569823999994</c:v>
                </c:pt>
                <c:pt idx="6">
                  <c:v>19399.411523169983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6D4F-460C-908B-830EB1E9C98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95"/>
        <c:overlap val="100"/>
        <c:axId val="490115912"/>
        <c:axId val="490673080"/>
      </c:barChart>
      <c:catAx>
        <c:axId val="49011591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90673080"/>
        <c:crosses val="autoZero"/>
        <c:auto val="1"/>
        <c:lblAlgn val="ctr"/>
        <c:lblOffset val="100"/>
        <c:noMultiLvlLbl val="0"/>
      </c:catAx>
      <c:valAx>
        <c:axId val="49067308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tint val="75000"/>
                  <a:shade val="95000"/>
                  <a:satMod val="105000"/>
                </a:schemeClr>
              </a:solidFill>
              <a:prstDash val="solid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90115912"/>
        <c:crosses val="autoZero"/>
        <c:crossBetween val="between"/>
      </c:valAx>
      <c:dTable>
        <c:showHorzBorder val="1"/>
        <c:showVertBorder val="0"/>
        <c:showOutline val="0"/>
        <c:showKeys val="1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0" spcFirstLastPara="1" vertOverflow="ellipsis" vert="horz" wrap="square" anchor="ctr" anchorCtr="1"/>
          <a:lstStyle/>
          <a:p>
            <a:pPr rtl="0">
              <a:defRPr sz="7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</c:dTable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1"/>
          <c:order val="0"/>
          <c:tx>
            <c:strRef>
              <c:f>'BASE DE DADOS DOS GRÁFICOS'!$AX$3:$AX$32</c:f>
              <c:strCache>
                <c:ptCount val="30"/>
                <c:pt idx="0">
                  <c:v>317</c:v>
                </c:pt>
                <c:pt idx="1">
                  <c:v>229</c:v>
                </c:pt>
                <c:pt idx="2">
                  <c:v>204</c:v>
                </c:pt>
                <c:pt idx="3">
                  <c:v>151</c:v>
                </c:pt>
                <c:pt idx="4">
                  <c:v>137</c:v>
                </c:pt>
                <c:pt idx="5">
                  <c:v>97</c:v>
                </c:pt>
                <c:pt idx="6">
                  <c:v>67</c:v>
                </c:pt>
                <c:pt idx="7">
                  <c:v>51</c:v>
                </c:pt>
                <c:pt idx="8">
                  <c:v>37</c:v>
                </c:pt>
                <c:pt idx="9">
                  <c:v>31</c:v>
                </c:pt>
                <c:pt idx="10">
                  <c:v>27</c:v>
                </c:pt>
                <c:pt idx="11">
                  <c:v>13</c:v>
                </c:pt>
                <c:pt idx="12">
                  <c:v>17</c:v>
                </c:pt>
                <c:pt idx="13">
                  <c:v>9</c:v>
                </c:pt>
                <c:pt idx="14">
                  <c:v>4</c:v>
                </c:pt>
                <c:pt idx="15">
                  <c:v>4</c:v>
                </c:pt>
                <c:pt idx="16">
                  <c:v>2</c:v>
                </c:pt>
                <c:pt idx="17">
                  <c:v>1</c:v>
                </c:pt>
                <c:pt idx="18">
                  <c:v>2</c:v>
                </c:pt>
                <c:pt idx="19">
                  <c:v>2</c:v>
                </c:pt>
                <c:pt idx="20">
                  <c:v>4</c:v>
                </c:pt>
                <c:pt idx="21">
                  <c:v>3</c:v>
                </c:pt>
                <c:pt idx="22">
                  <c:v>1</c:v>
                </c:pt>
                <c:pt idx="23">
                  <c:v>1</c:v>
                </c:pt>
                <c:pt idx="24">
                  <c:v>1</c:v>
                </c:pt>
                <c:pt idx="25">
                  <c:v>1</c:v>
                </c:pt>
                <c:pt idx="26">
                  <c:v>1</c:v>
                </c:pt>
                <c:pt idx="27">
                  <c:v>1</c:v>
                </c:pt>
                <c:pt idx="28">
                  <c:v>1</c:v>
                </c:pt>
              </c:strCache>
            </c:strRef>
          </c:tx>
          <c:spPr>
            <a:solidFill>
              <a:schemeClr val="accent3"/>
            </a:solidFill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 sz="800"/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'BASE DE DADOS DOS GRÁFICOS'!$AW$3:$AW$32</c:f>
              <c:numCache>
                <c:formatCode>General</c:formatCode>
                <c:ptCount val="3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25</c:v>
                </c:pt>
                <c:pt idx="24">
                  <c:v>27</c:v>
                </c:pt>
                <c:pt idx="25">
                  <c:v>28</c:v>
                </c:pt>
                <c:pt idx="26">
                  <c:v>29</c:v>
                </c:pt>
                <c:pt idx="27">
                  <c:v>34</c:v>
                </c:pt>
                <c:pt idx="28">
                  <c:v>60</c:v>
                </c:pt>
              </c:numCache>
            </c:numRef>
          </c:cat>
          <c:val>
            <c:numRef>
              <c:f>'BASE DE DADOS DOS GRÁFICOS'!$AX$3:$AX$30</c:f>
              <c:numCache>
                <c:formatCode>General</c:formatCode>
                <c:ptCount val="28"/>
                <c:pt idx="0">
                  <c:v>317</c:v>
                </c:pt>
                <c:pt idx="1">
                  <c:v>229</c:v>
                </c:pt>
                <c:pt idx="2">
                  <c:v>204</c:v>
                </c:pt>
                <c:pt idx="3">
                  <c:v>151</c:v>
                </c:pt>
                <c:pt idx="4">
                  <c:v>137</c:v>
                </c:pt>
                <c:pt idx="5">
                  <c:v>97</c:v>
                </c:pt>
                <c:pt idx="6">
                  <c:v>67</c:v>
                </c:pt>
                <c:pt idx="7">
                  <c:v>51</c:v>
                </c:pt>
                <c:pt idx="8">
                  <c:v>37</c:v>
                </c:pt>
                <c:pt idx="9">
                  <c:v>31</c:v>
                </c:pt>
                <c:pt idx="10">
                  <c:v>27</c:v>
                </c:pt>
                <c:pt idx="11">
                  <c:v>13</c:v>
                </c:pt>
                <c:pt idx="12">
                  <c:v>17</c:v>
                </c:pt>
                <c:pt idx="13">
                  <c:v>9</c:v>
                </c:pt>
                <c:pt idx="14">
                  <c:v>4</c:v>
                </c:pt>
                <c:pt idx="15">
                  <c:v>4</c:v>
                </c:pt>
                <c:pt idx="16">
                  <c:v>2</c:v>
                </c:pt>
                <c:pt idx="17">
                  <c:v>1</c:v>
                </c:pt>
                <c:pt idx="18">
                  <c:v>2</c:v>
                </c:pt>
                <c:pt idx="19">
                  <c:v>2</c:v>
                </c:pt>
                <c:pt idx="20">
                  <c:v>4</c:v>
                </c:pt>
                <c:pt idx="21">
                  <c:v>3</c:v>
                </c:pt>
                <c:pt idx="22">
                  <c:v>1</c:v>
                </c:pt>
                <c:pt idx="23">
                  <c:v>1</c:v>
                </c:pt>
                <c:pt idx="24">
                  <c:v>1</c:v>
                </c:pt>
                <c:pt idx="25">
                  <c:v>1</c:v>
                </c:pt>
                <c:pt idx="26">
                  <c:v>1</c:v>
                </c:pt>
                <c:pt idx="27">
                  <c:v>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C8A-40DE-B342-A0B69983862A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490675824"/>
        <c:axId val="490672688"/>
      </c:barChart>
      <c:catAx>
        <c:axId val="490675824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 sz="800">
                    <a:solidFill>
                      <a:schemeClr val="tx1">
                        <a:lumMod val="75000"/>
                        <a:lumOff val="25000"/>
                      </a:schemeClr>
                    </a:solidFill>
                  </a:defRPr>
                </a:pPr>
                <a:r>
                  <a:rPr lang="pt-BR" sz="800">
                    <a:solidFill>
                      <a:schemeClr val="tx1">
                        <a:lumMod val="75000"/>
                        <a:lumOff val="25000"/>
                      </a:schemeClr>
                    </a:solidFill>
                  </a:rPr>
                  <a:t>Quantidade de Parcelamentos</a:t>
                </a:r>
              </a:p>
            </c:rich>
          </c:tx>
          <c:layout>
            <c:manualLayout>
              <c:xMode val="edge"/>
              <c:yMode val="edge"/>
              <c:x val="0.41984614535795645"/>
              <c:y val="0.94073940131178801"/>
            </c:manualLayout>
          </c:layout>
          <c:overlay val="0"/>
        </c:title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pt-BR"/>
          </a:p>
        </c:txPr>
        <c:crossAx val="490672688"/>
        <c:crosses val="autoZero"/>
        <c:auto val="1"/>
        <c:lblAlgn val="ctr"/>
        <c:lblOffset val="100"/>
        <c:noMultiLvlLbl val="0"/>
      </c:catAx>
      <c:valAx>
        <c:axId val="490672688"/>
        <c:scaling>
          <c:orientation val="minMax"/>
        </c:scaling>
        <c:delete val="1"/>
        <c:axPos val="l"/>
        <c:title>
          <c:tx>
            <c:rich>
              <a:bodyPr rot="-5400000" vert="horz"/>
              <a:lstStyle/>
              <a:p>
                <a:pPr>
                  <a:defRPr sz="800">
                    <a:solidFill>
                      <a:schemeClr val="tx1">
                        <a:lumMod val="75000"/>
                        <a:lumOff val="25000"/>
                      </a:schemeClr>
                    </a:solidFill>
                  </a:defRPr>
                </a:pPr>
                <a:r>
                  <a:rPr lang="pt-BR" sz="800">
                    <a:solidFill>
                      <a:schemeClr val="tx1">
                        <a:lumMod val="75000"/>
                        <a:lumOff val="25000"/>
                      </a:schemeClr>
                    </a:solidFill>
                  </a:rPr>
                  <a:t>Quantidade de Entes com Parcelamento</a:t>
                </a:r>
              </a:p>
            </c:rich>
          </c:tx>
          <c:layout>
            <c:manualLayout>
              <c:xMode val="edge"/>
              <c:yMode val="edge"/>
              <c:x val="1.2677823669108581E-2"/>
              <c:y val="0.28805099003992496"/>
            </c:manualLayout>
          </c:layout>
          <c:overlay val="0"/>
        </c:title>
        <c:numFmt formatCode="General" sourceLinked="1"/>
        <c:majorTickMark val="out"/>
        <c:minorTickMark val="none"/>
        <c:tickLblPos val="nextTo"/>
        <c:crossAx val="490675824"/>
        <c:crosses val="autoZero"/>
        <c:crossBetween val="between"/>
      </c:valAx>
      <c:spPr>
        <a:noFill/>
        <a:ln>
          <a:noFill/>
        </a:ln>
      </c:spPr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5"/>
    </mc:Choice>
    <mc:Fallback>
      <c:style val="5"/>
    </mc:Fallback>
  </mc:AlternateContent>
  <c:chart>
    <c:autoTitleDeleted val="1"/>
    <c:plotArea>
      <c:layout>
        <c:manualLayout>
          <c:layoutTarget val="inner"/>
          <c:xMode val="edge"/>
          <c:yMode val="edge"/>
          <c:x val="4.7577656396554036E-2"/>
          <c:y val="3.3118065904951151E-3"/>
          <c:w val="0.93040032158142394"/>
          <c:h val="0.8259108446019508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'BASE DE DADOS DOS GRÁFICOS'!$CJ$2</c:f>
              <c:strCache>
                <c:ptCount val="1"/>
                <c:pt idx="0">
                  <c:v>COBERTURA PREVIDENCIÁRIA DE BENEFÍCIOS CONCEDIDOS</c:v>
                </c:pt>
              </c:strCache>
            </c:strRef>
          </c:tx>
          <c:spPr>
            <a:solidFill>
              <a:schemeClr val="accent3">
                <a:shade val="76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Pt>
            <c:idx val="11"/>
            <c:invertIfNegative val="0"/>
            <c:bubble3D val="0"/>
            <c:spPr>
              <a:solidFill>
                <a:srgbClr val="C00000"/>
              </a:solid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08DF-44D6-ABDF-2BA6EA55ACCB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'BASE DE DADOS DOS GRÁFICOS'!$CI$3:$CI$14</c:f>
              <c:strCache>
                <c:ptCount val="12"/>
                <c:pt idx="0">
                  <c:v>0,0 - 0,1</c:v>
                </c:pt>
                <c:pt idx="1">
                  <c:v>0,1 - 0,2</c:v>
                </c:pt>
                <c:pt idx="2">
                  <c:v>0,2 - 0,3</c:v>
                </c:pt>
                <c:pt idx="3">
                  <c:v>0,3 - 0,4</c:v>
                </c:pt>
                <c:pt idx="4">
                  <c:v>0,4 - 0,5</c:v>
                </c:pt>
                <c:pt idx="5">
                  <c:v>0,5 - 0,6</c:v>
                </c:pt>
                <c:pt idx="6">
                  <c:v>0,6 - 0,7</c:v>
                </c:pt>
                <c:pt idx="7">
                  <c:v>0,7 - 0,8</c:v>
                </c:pt>
                <c:pt idx="8">
                  <c:v>0,8 - 0,9</c:v>
                </c:pt>
                <c:pt idx="9">
                  <c:v>0,9 - 1,0</c:v>
                </c:pt>
                <c:pt idx="10">
                  <c:v>MAIOR QUE 1,0</c:v>
                </c:pt>
                <c:pt idx="11">
                  <c:v>SEM AVALIAÇÃO</c:v>
                </c:pt>
              </c:strCache>
            </c:strRef>
          </c:cat>
          <c:val>
            <c:numRef>
              <c:f>'BASE DE DADOS DOS GRÁFICOS'!$CJ$3:$CJ$14</c:f>
              <c:numCache>
                <c:formatCode>#,##0</c:formatCode>
                <c:ptCount val="12"/>
                <c:pt idx="0">
                  <c:v>681</c:v>
                </c:pt>
                <c:pt idx="1">
                  <c:v>146</c:v>
                </c:pt>
                <c:pt idx="2">
                  <c:v>124</c:v>
                </c:pt>
                <c:pt idx="3">
                  <c:v>103</c:v>
                </c:pt>
                <c:pt idx="4">
                  <c:v>95</c:v>
                </c:pt>
                <c:pt idx="5">
                  <c:v>101</c:v>
                </c:pt>
                <c:pt idx="6">
                  <c:v>90</c:v>
                </c:pt>
                <c:pt idx="7">
                  <c:v>108</c:v>
                </c:pt>
                <c:pt idx="8">
                  <c:v>65</c:v>
                </c:pt>
                <c:pt idx="9">
                  <c:v>60</c:v>
                </c:pt>
                <c:pt idx="10">
                  <c:v>578</c:v>
                </c:pt>
                <c:pt idx="11">
                  <c:v>378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8DF-44D6-ABDF-2BA6EA55ACCB}"/>
            </c:ext>
          </c:extLst>
        </c:ser>
        <c:ser>
          <c:idx val="1"/>
          <c:order val="1"/>
          <c:tx>
            <c:strRef>
              <c:f>'BASE DE DADOS DOS GRÁFICOS'!$CK$2</c:f>
              <c:strCache>
                <c:ptCount val="1"/>
                <c:pt idx="0">
                  <c:v>COBERTURA PREVIDENCIÁRIA DE BENEFÍCIOS CONCEDIDOS E A CONCEDER</c:v>
                </c:pt>
              </c:strCache>
            </c:strRef>
          </c:tx>
          <c:spPr>
            <a:solidFill>
              <a:schemeClr val="accent3">
                <a:tint val="77000"/>
              </a:schemeClr>
            </a:solidFill>
            <a:ln>
              <a:noFill/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</c:spPr>
          <c:invertIfNegative val="0"/>
          <c:dPt>
            <c:idx val="11"/>
            <c:invertIfNegative val="0"/>
            <c:bubble3D val="0"/>
            <c:spPr>
              <a:solidFill>
                <a:schemeClr val="accent2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4-08DF-44D6-ABDF-2BA6EA55ACCB}"/>
              </c:ext>
            </c:extLst>
          </c:dPt>
          <c:dLbls>
            <c:dLbl>
              <c:idx val="9"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5-08DF-44D6-ABDF-2BA6EA55ACCB}"/>
                </c:ext>
                <c:ext xmlns:c15="http://schemas.microsoft.com/office/drawing/2012/chart" uri="{CE6537A1-D6FC-4f65-9D91-7224C49458BB}"/>
              </c:extLst>
            </c:dLbl>
            <c:dLbl>
              <c:idx val="10"/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6-08DF-44D6-ABDF-2BA6EA55ACCB}"/>
                </c:ext>
                <c:ext xmlns:c15="http://schemas.microsoft.com/office/drawing/2012/chart" uri="{CE6537A1-D6FC-4f65-9D91-7224C49458BB}"/>
              </c:extLst>
            </c:dLbl>
            <c:dLbl>
              <c:idx val="11"/>
              <c:spPr>
                <a:noFill/>
                <a:ln>
                  <a:noFill/>
                </a:ln>
                <a:effectLst/>
              </c:spPr>
              <c:txPr>
                <a:bodyPr rot="-5400000" spcFirstLastPara="1" vertOverflow="ellipsis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'BASE DE DADOS DOS GRÁFICOS'!$CI$3:$CI$14</c:f>
              <c:strCache>
                <c:ptCount val="12"/>
                <c:pt idx="0">
                  <c:v>0,0 - 0,1</c:v>
                </c:pt>
                <c:pt idx="1">
                  <c:v>0,1 - 0,2</c:v>
                </c:pt>
                <c:pt idx="2">
                  <c:v>0,2 - 0,3</c:v>
                </c:pt>
                <c:pt idx="3">
                  <c:v>0,3 - 0,4</c:v>
                </c:pt>
                <c:pt idx="4">
                  <c:v>0,4 - 0,5</c:v>
                </c:pt>
                <c:pt idx="5">
                  <c:v>0,5 - 0,6</c:v>
                </c:pt>
                <c:pt idx="6">
                  <c:v>0,6 - 0,7</c:v>
                </c:pt>
                <c:pt idx="7">
                  <c:v>0,7 - 0,8</c:v>
                </c:pt>
                <c:pt idx="8">
                  <c:v>0,8 - 0,9</c:v>
                </c:pt>
                <c:pt idx="9">
                  <c:v>0,9 - 1,0</c:v>
                </c:pt>
                <c:pt idx="10">
                  <c:v>MAIOR QUE 1,0</c:v>
                </c:pt>
                <c:pt idx="11">
                  <c:v>SEM AVALIAÇÃO</c:v>
                </c:pt>
              </c:strCache>
            </c:strRef>
          </c:cat>
          <c:val>
            <c:numRef>
              <c:f>'BASE DE DADOS DOS GRÁFICOS'!$CK$3:$CK$14</c:f>
              <c:numCache>
                <c:formatCode>#,##0</c:formatCode>
                <c:ptCount val="12"/>
                <c:pt idx="0">
                  <c:v>477</c:v>
                </c:pt>
                <c:pt idx="1">
                  <c:v>252</c:v>
                </c:pt>
                <c:pt idx="2">
                  <c:v>219</c:v>
                </c:pt>
                <c:pt idx="3">
                  <c:v>221</c:v>
                </c:pt>
                <c:pt idx="4">
                  <c:v>195</c:v>
                </c:pt>
                <c:pt idx="5">
                  <c:v>146</c:v>
                </c:pt>
                <c:pt idx="6">
                  <c:v>106</c:v>
                </c:pt>
                <c:pt idx="7">
                  <c:v>65</c:v>
                </c:pt>
                <c:pt idx="8">
                  <c:v>44</c:v>
                </c:pt>
                <c:pt idx="9">
                  <c:v>19</c:v>
                </c:pt>
                <c:pt idx="10">
                  <c:v>40</c:v>
                </c:pt>
                <c:pt idx="11">
                  <c:v>368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7-08DF-44D6-ABDF-2BA6EA55ACCB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490673864"/>
        <c:axId val="490674256"/>
      </c:barChart>
      <c:catAx>
        <c:axId val="490673864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7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490674256"/>
        <c:crosses val="autoZero"/>
        <c:auto val="1"/>
        <c:lblAlgn val="ctr"/>
        <c:lblOffset val="100"/>
        <c:noMultiLvlLbl val="0"/>
      </c:catAx>
      <c:valAx>
        <c:axId val="490674256"/>
        <c:scaling>
          <c:orientation val="minMax"/>
        </c:scaling>
        <c:delete val="1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pt-BR" sz="800">
                    <a:solidFill>
                      <a:schemeClr val="tx1">
                        <a:lumMod val="75000"/>
                        <a:lumOff val="25000"/>
                      </a:schemeClr>
                    </a:solidFill>
                  </a:rPr>
                  <a:t>Número de entes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>
                      <a:lumMod val="75000"/>
                      <a:lumOff val="2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pt-BR"/>
            </a:p>
          </c:txPr>
        </c:title>
        <c:numFmt formatCode="#,##0" sourceLinked="1"/>
        <c:majorTickMark val="out"/>
        <c:minorTickMark val="none"/>
        <c:tickLblPos val="nextTo"/>
        <c:crossAx val="490673864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2.7657421200728293E-2"/>
          <c:y val="0.88492406657260325"/>
          <c:w val="0.93067098594657649"/>
          <c:h val="9.580811069136589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700" b="0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noFill/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9">
  <a:schemeClr val="accent6"/>
</cs:colorStyle>
</file>

<file path=word/charts/colors2.xml><?xml version="1.0" encoding="utf-8"?>
<cs:colorStyle xmlns:cs="http://schemas.microsoft.com/office/drawing/2012/chartStyle" xmlns:a="http://schemas.openxmlformats.org/drawingml/2006/main" meth="withinLinear" id="19">
  <a:schemeClr val="accent6"/>
</cs:colorStyle>
</file>

<file path=word/charts/colors3.xml><?xml version="1.0" encoding="utf-8"?>
<cs:colorStyle xmlns:cs="http://schemas.microsoft.com/office/drawing/2012/chartStyle" xmlns:a="http://schemas.openxmlformats.org/drawingml/2006/main" meth="withinLinearReversed" id="23">
  <a:schemeClr val="accent3"/>
</cs:colorStyle>
</file>

<file path=word/charts/colors4.xml><?xml version="1.0" encoding="utf-8"?>
<cs:colorStyle xmlns:cs="http://schemas.microsoft.com/office/drawing/2012/chartStyle" xmlns:a="http://schemas.openxmlformats.org/drawingml/2006/main" meth="withinLinearReversed" id="23">
  <a:schemeClr val="accent3"/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withinLinearReversed" id="23">
  <a:schemeClr val="accent3"/>
</cs:colorStyle>
</file>

<file path=word/charts/colors8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9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10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11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12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13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colors14.xml><?xml version="1.0" encoding="utf-8"?>
<cs:colorStyle xmlns:cs="http://schemas.microsoft.com/office/drawing/2012/chartStyle" xmlns:a="http://schemas.openxmlformats.org/drawingml/2006/main" meth="withinLinear" id="16">
  <a:schemeClr val="accent3"/>
</cs:colorStyle>
</file>

<file path=word/charts/style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103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3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103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9.xml><?xml version="1.0" encoding="utf-8"?>
<cs:chartStyle xmlns:cs="http://schemas.microsoft.com/office/drawing/2012/chartStyle" xmlns:a="http://schemas.openxmlformats.org/drawingml/2006/main" id="103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10.xml><?xml version="1.0" encoding="utf-8"?>
<cs:chartStyle xmlns:cs="http://schemas.microsoft.com/office/drawing/2012/chartStyle" xmlns:a="http://schemas.openxmlformats.org/drawingml/2006/main" id="103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11.xml><?xml version="1.0" encoding="utf-8"?>
<cs:chartStyle xmlns:cs="http://schemas.microsoft.com/office/drawing/2012/chartStyle" xmlns:a="http://schemas.openxmlformats.org/drawingml/2006/main" id="102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>
      <a:schemeClr val="dk1">
        <a:tint val="95000"/>
      </a:schem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>
      <a:schemeClr val="dk1">
        <a:tint val="5000"/>
      </a:schem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12.xml><?xml version="1.0" encoding="utf-8"?>
<cs:chartStyle xmlns:cs="http://schemas.microsoft.com/office/drawing/2012/chartStyle" xmlns:a="http://schemas.openxmlformats.org/drawingml/2006/main" id="103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13.xml><?xml version="1.0" encoding="utf-8"?>
<cs:chartStyle xmlns:cs="http://schemas.microsoft.com/office/drawing/2012/chartStyle" xmlns:a="http://schemas.openxmlformats.org/drawingml/2006/main" id="103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14.xml><?xml version="1.0" encoding="utf-8"?>
<cs:chartStyle xmlns:cs="http://schemas.microsoft.com/office/drawing/2012/chartStyle" xmlns:a="http://schemas.openxmlformats.org/drawingml/2006/main" id="103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0.0272</cdr:x>
      <cdr:y>0.85309</cdr:y>
    </cdr:from>
    <cdr:to>
      <cdr:x>0.31904</cdr:x>
      <cdr:y>0.90455</cdr:y>
    </cdr:to>
    <cdr:sp macro="" textlink="">
      <cdr:nvSpPr>
        <cdr:cNvPr id="2" name="CaixaDeTexto 1"/>
        <cdr:cNvSpPr txBox="1"/>
      </cdr:nvSpPr>
      <cdr:spPr>
        <a:xfrm xmlns:a="http://schemas.openxmlformats.org/drawingml/2006/main">
          <a:off x="245197" y="5309857"/>
          <a:ext cx="2631163" cy="32026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endParaRPr lang="pt-BR" sz="1100"/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Escritório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Escritório">
    <a:majorFont>
      <a:latin typeface="Calibri Light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1.xml><?xml version="1.0" encoding="utf-8"?>
<a:themeOverride xmlns:a="http://schemas.openxmlformats.org/drawingml/2006/main">
  <a:clrScheme name="Escritório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Escritório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3B261C-0D8E-44CD-A33C-7DAE229FA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5450</Words>
  <Characters>29431</Characters>
  <Application>Microsoft Office Word</Application>
  <DocSecurity>0</DocSecurity>
  <Lines>245</Lines>
  <Paragraphs>69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Alexandre Santos de Oliveira - SEC_PREV</dc:creator>
  <cp:lastModifiedBy>Conta da Microsoft</cp:lastModifiedBy>
  <cp:revision>5</cp:revision>
  <dcterms:created xsi:type="dcterms:W3CDTF">2021-11-17T12:28:00Z</dcterms:created>
  <dcterms:modified xsi:type="dcterms:W3CDTF">2021-11-17T12:29:00Z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LastSaved">
    <vt:filetime>2021-09-08T00:00:00Z</vt:filetime>
  </property>
</Properties>
</file>